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陵水黎族自治县科学技术和工业信息化局：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本企业了解2024年度高新技术企业发展奖励资金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的有</w:t>
      </w:r>
      <w:r>
        <w:rPr>
          <w:rFonts w:hint="eastAsia" w:ascii="仿宋_GB2312" w:hAnsi="仿宋_GB2312" w:eastAsia="仿宋_GB2312" w:cs="仿宋_GB2312"/>
          <w:sz w:val="32"/>
          <w:szCs w:val="32"/>
        </w:rPr>
        <w:t>关政策和规定，并承诺如下：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1.在申报过程中填报的所有信息准确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合法、有效、无涉密信息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对该信息及相关附件的真实性和有效性承担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法律责任；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2.已认真阅读并理解《陵水黎族自治县科学技术和工业信息化局关于组织申报2024年度高新技术企业发展奖励资金的通知》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陵水黎族自治县支持高新技术企业发展若干措施（试行）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，若在申报过程中存在弄虚作假行为，同意取消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自获得奖励之日起5年内工商注册地和税务登记地不迁离陵水县，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如迁离或更改的，全额退还所获得的奖励资金。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01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00" w:firstLine="4579" w:firstLineChars="14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企业名称（盖章）：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3358"/>
    <w:rsid w:val="4DC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widowControl/>
      <w:spacing w:before="240" w:beforeLines="0" w:after="60" w:afterLines="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2024-10-22T09:23:00Z</dcterms:created>
  <dc:creator>deng</dc:creator>
  <cp:lastModifiedBy>deng</cp:lastModifiedBy>
  <dcterms:modified xsi:type="dcterms:W3CDTF">2024-10-22T09:26:49Z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