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25" w:lineRule="atLeast"/>
        <w:ind w:left="0" w:firstLine="225"/>
        <w:jc w:val="center"/>
      </w:pPr>
      <w:r>
        <w:rPr>
          <w:rStyle w:val="5"/>
          <w:rFonts w:hint="eastAsia" w:ascii="宋体" w:hAnsi="宋体" w:eastAsia="宋体" w:cs="宋体"/>
          <w:sz w:val="43"/>
          <w:szCs w:val="43"/>
        </w:rPr>
        <w:t>项目支出绩效自评报告</w:t>
      </w:r>
      <w:r>
        <w:rPr>
          <w:rStyle w:val="5"/>
        </w:rPr>
        <w:t xml:space="preserve"> </w:t>
      </w:r>
    </w:p>
    <w:p>
      <w:pPr>
        <w:pStyle w:val="2"/>
        <w:keepNext w:val="0"/>
        <w:keepLines w:val="0"/>
        <w:widowControl/>
        <w:suppressLineNumbers w:val="0"/>
        <w:spacing w:line="525" w:lineRule="atLeast"/>
      </w:pPr>
      <w:r>
        <w:rPr>
          <w:rFonts w:ascii="仿宋_GB2312" w:eastAsia="仿宋_GB2312" w:cs="仿宋_GB2312"/>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pPr>
      <w:r>
        <w:rPr>
          <w:rFonts w:ascii="黑体" w:hAnsi="宋体" w:eastAsia="黑体" w:cs="黑体"/>
          <w:sz w:val="31"/>
          <w:szCs w:val="31"/>
        </w:rPr>
        <w:t>一、项目概况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pPr>
      <w:r>
        <w:rPr>
          <w:rFonts w:hint="default" w:ascii="仿宋_GB2312" w:eastAsia="仿宋_GB2312" w:cs="仿宋_GB2312"/>
          <w:sz w:val="31"/>
          <w:szCs w:val="31"/>
        </w:rPr>
        <w:t xml:space="preserve">（一）项目基本情况：立项情况、实施主体项目、资金及主要内容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预算单位</w:t>
      </w:r>
      <w:r>
        <w:rPr>
          <w:rFonts w:hint="eastAsia" w:ascii="仿宋_GB2312" w:eastAsia="仿宋_GB2312" w:cs="仿宋_GB2312"/>
          <w:sz w:val="31"/>
          <w:szCs w:val="31"/>
          <w:lang w:eastAsia="zh-CN"/>
        </w:rPr>
        <w:t>：</w:t>
      </w:r>
      <w:r>
        <w:rPr>
          <w:rFonts w:hint="default" w:ascii="仿宋_GB2312" w:eastAsia="仿宋_GB2312" w:cs="仿宋_GB2312"/>
          <w:sz w:val="31"/>
          <w:szCs w:val="31"/>
        </w:rPr>
        <w:t xml:space="preserve">陵水县残疾人联合会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eastAsia" w:ascii="仿宋_GB2312" w:eastAsia="仿宋_GB2312" w:cs="仿宋_GB2312"/>
          <w:sz w:val="31"/>
          <w:szCs w:val="31"/>
          <w:lang w:eastAsia="zh-CN"/>
        </w:rPr>
        <w:t>项目名称：</w:t>
      </w:r>
      <w:r>
        <w:rPr>
          <w:rFonts w:hint="default" w:ascii="仿宋_GB2312" w:eastAsia="仿宋_GB2312" w:cs="仿宋_GB2312"/>
          <w:sz w:val="31"/>
          <w:szCs w:val="31"/>
        </w:rPr>
        <w:t>残疾人事业发展补助资金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pPr>
      <w:r>
        <w:rPr>
          <w:rFonts w:hint="eastAsia" w:ascii="仿宋_GB2312" w:eastAsia="仿宋_GB2312" w:cs="仿宋_GB2312"/>
          <w:sz w:val="31"/>
          <w:szCs w:val="31"/>
          <w:lang w:eastAsia="zh-CN"/>
        </w:rPr>
        <w:t>项目类别：</w:t>
      </w:r>
      <w:r>
        <w:rPr>
          <w:rFonts w:hint="default" w:ascii="仿宋_GB2312" w:eastAsia="仿宋_GB2312" w:cs="仿宋_GB2312"/>
          <w:sz w:val="31"/>
          <w:szCs w:val="31"/>
        </w:rPr>
        <w:t>转移性项目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pPr>
      <w:r>
        <w:rPr>
          <w:rFonts w:hint="default" w:ascii="仿宋_GB2312" w:eastAsia="仿宋_GB2312" w:cs="仿宋_GB2312"/>
          <w:sz w:val="31"/>
          <w:szCs w:val="31"/>
        </w:rPr>
        <w:t>主管部门</w:t>
      </w:r>
      <w:r>
        <w:rPr>
          <w:rFonts w:hint="eastAsia" w:ascii="仿宋_GB2312" w:eastAsia="仿宋_GB2312" w:cs="仿宋_GB2312"/>
          <w:sz w:val="31"/>
          <w:szCs w:val="31"/>
          <w:lang w:eastAsia="zh-CN"/>
        </w:rPr>
        <w:t>：</w:t>
      </w:r>
      <w:r>
        <w:rPr>
          <w:rFonts w:hint="default" w:ascii="仿宋_GB2312" w:eastAsia="仿宋_GB2312" w:cs="仿宋_GB2312"/>
          <w:sz w:val="31"/>
          <w:szCs w:val="31"/>
        </w:rPr>
        <w:t>陵水县残疾人联合会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项目负责人为：</w:t>
      </w:r>
      <w:r>
        <w:rPr>
          <w:rFonts w:hint="eastAsia" w:ascii="仿宋_GB2312" w:eastAsia="仿宋_GB2312" w:cs="仿宋_GB2312"/>
          <w:sz w:val="31"/>
          <w:szCs w:val="31"/>
          <w:lang w:eastAsia="zh-CN"/>
        </w:rPr>
        <w:t>李庆彪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lang w:val="en-US" w:eastAsia="zh-CN"/>
        </w:rPr>
      </w:pPr>
      <w:r>
        <w:rPr>
          <w:rFonts w:hint="default" w:ascii="仿宋_GB2312" w:eastAsia="仿宋_GB2312" w:cs="仿宋_GB2312"/>
          <w:sz w:val="31"/>
          <w:szCs w:val="31"/>
          <w:lang w:eastAsia="zh-CN"/>
        </w:rPr>
        <w:t>联系电话：</w:t>
      </w:r>
      <w:r>
        <w:rPr>
          <w:rFonts w:hint="eastAsia" w:ascii="仿宋_GB2312" w:eastAsia="仿宋_GB2312" w:cs="仿宋_GB2312"/>
          <w:sz w:val="31"/>
          <w:szCs w:val="31"/>
          <w:lang w:val="en-US" w:eastAsia="zh-CN"/>
        </w:rPr>
        <w:t>15103601999</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eastAsia" w:ascii="仿宋_GB2312" w:eastAsia="仿宋_GB2312" w:cs="仿宋_GB2312"/>
          <w:sz w:val="31"/>
          <w:szCs w:val="31"/>
          <w:lang w:eastAsia="zh-CN"/>
        </w:rPr>
      </w:pPr>
      <w:r>
        <w:rPr>
          <w:rFonts w:hint="default" w:ascii="仿宋_GB2312" w:eastAsia="仿宋_GB2312" w:cs="仿宋_GB2312"/>
          <w:sz w:val="31"/>
          <w:szCs w:val="31"/>
        </w:rPr>
        <w:t>项目概述如下：根据</w:t>
      </w:r>
      <w:r>
        <w:rPr>
          <w:rFonts w:hint="eastAsia" w:ascii="仿宋_GB2312" w:eastAsia="仿宋_GB2312" w:cs="仿宋_GB2312"/>
          <w:sz w:val="31"/>
          <w:szCs w:val="31"/>
          <w:lang w:eastAsia="zh-CN"/>
        </w:rPr>
        <w:t>《</w:t>
      </w:r>
      <w:r>
        <w:rPr>
          <w:rFonts w:hint="default" w:ascii="仿宋_GB2312" w:eastAsia="仿宋_GB2312" w:cs="仿宋_GB2312"/>
          <w:sz w:val="31"/>
          <w:szCs w:val="31"/>
        </w:rPr>
        <w:t>海南省财政厅关于</w:t>
      </w:r>
      <w:r>
        <w:rPr>
          <w:rFonts w:hint="eastAsia" w:ascii="仿宋_GB2312" w:eastAsia="仿宋_GB2312" w:cs="仿宋_GB2312"/>
          <w:sz w:val="31"/>
          <w:szCs w:val="31"/>
          <w:lang w:eastAsia="zh-CN"/>
        </w:rPr>
        <w:t>提前</w:t>
      </w:r>
      <w:r>
        <w:rPr>
          <w:rFonts w:hint="default" w:ascii="仿宋_GB2312" w:eastAsia="仿宋_GB2312" w:cs="仿宋_GB2312"/>
          <w:sz w:val="31"/>
          <w:szCs w:val="31"/>
        </w:rPr>
        <w:t>下达202</w:t>
      </w:r>
      <w:r>
        <w:rPr>
          <w:rFonts w:hint="eastAsia" w:ascii="仿宋_GB2312" w:eastAsia="仿宋_GB2312" w:cs="仿宋_GB2312"/>
          <w:sz w:val="31"/>
          <w:szCs w:val="31"/>
          <w:lang w:val="en-US" w:eastAsia="zh-CN"/>
        </w:rPr>
        <w:t>2</w:t>
      </w:r>
      <w:r>
        <w:rPr>
          <w:rFonts w:hint="default" w:ascii="仿宋_GB2312" w:eastAsia="仿宋_GB2312" w:cs="仿宋_GB2312"/>
          <w:sz w:val="31"/>
          <w:szCs w:val="31"/>
        </w:rPr>
        <w:t>年中央财政残疾人事业发展补助资金</w:t>
      </w:r>
      <w:r>
        <w:rPr>
          <w:rFonts w:hint="eastAsia" w:ascii="仿宋_GB2312" w:eastAsia="仿宋_GB2312" w:cs="仿宋_GB2312"/>
          <w:sz w:val="31"/>
          <w:szCs w:val="31"/>
          <w:lang w:eastAsia="zh-CN"/>
        </w:rPr>
        <w:t>预算</w:t>
      </w:r>
      <w:r>
        <w:rPr>
          <w:rFonts w:hint="default" w:ascii="仿宋_GB2312" w:eastAsia="仿宋_GB2312" w:cs="仿宋_GB2312"/>
          <w:sz w:val="31"/>
          <w:szCs w:val="31"/>
        </w:rPr>
        <w:t>的通知</w:t>
      </w:r>
      <w:r>
        <w:rPr>
          <w:rFonts w:hint="eastAsia" w:ascii="仿宋_GB2312" w:eastAsia="仿宋_GB2312" w:cs="仿宋_GB2312"/>
          <w:sz w:val="31"/>
          <w:szCs w:val="31"/>
          <w:lang w:eastAsia="zh-CN"/>
        </w:rPr>
        <w:t>》</w:t>
      </w:r>
      <w:r>
        <w:rPr>
          <w:rFonts w:hint="eastAsia" w:ascii="仿宋_GB2312" w:eastAsia="仿宋_GB2312" w:cs="仿宋_GB2312"/>
          <w:sz w:val="31"/>
          <w:szCs w:val="31"/>
          <w:lang w:val="en-US" w:eastAsia="zh-CN"/>
        </w:rPr>
        <w:t>(</w:t>
      </w:r>
      <w:r>
        <w:rPr>
          <w:rFonts w:hint="eastAsia" w:ascii="仿宋_GB2312" w:eastAsia="仿宋_GB2312" w:cs="仿宋_GB2312"/>
          <w:sz w:val="31"/>
          <w:szCs w:val="31"/>
          <w:lang w:eastAsia="zh-CN"/>
        </w:rPr>
        <w:t>琼</w:t>
      </w:r>
      <w:r>
        <w:rPr>
          <w:rFonts w:hint="default" w:ascii="仿宋_GB2312" w:eastAsia="仿宋_GB2312" w:cs="仿宋_GB2312"/>
          <w:sz w:val="31"/>
          <w:szCs w:val="31"/>
        </w:rPr>
        <w:t>财社[202</w:t>
      </w:r>
      <w:r>
        <w:rPr>
          <w:rFonts w:hint="eastAsia" w:ascii="仿宋_GB2312" w:eastAsia="仿宋_GB2312" w:cs="仿宋_GB2312"/>
          <w:sz w:val="31"/>
          <w:szCs w:val="31"/>
          <w:lang w:val="en-US" w:eastAsia="zh-CN"/>
        </w:rPr>
        <w:t>1</w:t>
      </w:r>
      <w:r>
        <w:rPr>
          <w:rFonts w:hint="default" w:ascii="仿宋_GB2312" w:eastAsia="仿宋_GB2312" w:cs="仿宋_GB2312"/>
          <w:sz w:val="31"/>
          <w:szCs w:val="31"/>
        </w:rPr>
        <w:t>]</w:t>
      </w:r>
      <w:r>
        <w:rPr>
          <w:rFonts w:hint="eastAsia" w:ascii="仿宋_GB2312" w:eastAsia="仿宋_GB2312" w:cs="仿宋_GB2312"/>
          <w:sz w:val="31"/>
          <w:szCs w:val="31"/>
          <w:lang w:val="en-US" w:eastAsia="zh-CN"/>
        </w:rPr>
        <w:t>1041</w:t>
      </w:r>
      <w:r>
        <w:rPr>
          <w:rFonts w:hint="default" w:ascii="仿宋_GB2312" w:eastAsia="仿宋_GB2312" w:cs="仿宋_GB2312"/>
          <w:sz w:val="31"/>
          <w:szCs w:val="31"/>
        </w:rPr>
        <w:t>号</w:t>
      </w:r>
      <w:r>
        <w:rPr>
          <w:rFonts w:hint="eastAsia" w:ascii="仿宋_GB2312" w:eastAsia="仿宋_GB2312" w:cs="仿宋_GB2312"/>
          <w:sz w:val="31"/>
          <w:szCs w:val="31"/>
          <w:lang w:val="en-US" w:eastAsia="zh-CN"/>
        </w:rPr>
        <w:t>)</w:t>
      </w:r>
      <w:r>
        <w:rPr>
          <w:rFonts w:hint="eastAsia" w:ascii="仿宋_GB2312" w:eastAsia="仿宋_GB2312" w:cs="仿宋_GB2312"/>
          <w:sz w:val="31"/>
          <w:szCs w:val="31"/>
          <w:lang w:eastAsia="zh-CN"/>
        </w:rPr>
        <w:t>、《海南省财政厅关于下达202</w:t>
      </w:r>
      <w:r>
        <w:rPr>
          <w:rFonts w:hint="eastAsia" w:ascii="仿宋_GB2312" w:eastAsia="仿宋_GB2312" w:cs="仿宋_GB2312"/>
          <w:sz w:val="31"/>
          <w:szCs w:val="31"/>
          <w:lang w:val="en-US" w:eastAsia="zh-CN"/>
        </w:rPr>
        <w:t>2</w:t>
      </w:r>
      <w:r>
        <w:rPr>
          <w:rFonts w:hint="eastAsia" w:ascii="仿宋_GB2312" w:eastAsia="仿宋_GB2312" w:cs="仿宋_GB2312"/>
          <w:sz w:val="31"/>
          <w:szCs w:val="31"/>
          <w:lang w:eastAsia="zh-CN"/>
        </w:rPr>
        <w:t>年省级残疾人事业发展补助资金的通知》</w:t>
      </w:r>
      <w:r>
        <w:rPr>
          <w:rFonts w:hint="default" w:ascii="仿宋_GB2312" w:eastAsia="仿宋_GB2312" w:cs="仿宋_GB2312"/>
          <w:sz w:val="31"/>
          <w:szCs w:val="31"/>
        </w:rPr>
        <w:t>（</w:t>
      </w:r>
      <w:r>
        <w:rPr>
          <w:rFonts w:hint="eastAsia" w:ascii="仿宋_GB2312" w:eastAsia="仿宋_GB2312" w:cs="仿宋_GB2312"/>
          <w:sz w:val="31"/>
          <w:szCs w:val="31"/>
          <w:lang w:eastAsia="zh-CN"/>
        </w:rPr>
        <w:t>琼财社[2021]1</w:t>
      </w:r>
      <w:r>
        <w:rPr>
          <w:rFonts w:hint="eastAsia" w:ascii="仿宋_GB2312" w:eastAsia="仿宋_GB2312" w:cs="仿宋_GB2312"/>
          <w:sz w:val="31"/>
          <w:szCs w:val="31"/>
          <w:lang w:val="en-US" w:eastAsia="zh-CN"/>
        </w:rPr>
        <w:t>106</w:t>
      </w:r>
      <w:r>
        <w:rPr>
          <w:rFonts w:hint="eastAsia" w:ascii="仿宋_GB2312" w:eastAsia="仿宋_GB2312" w:cs="仿宋_GB2312"/>
          <w:sz w:val="31"/>
          <w:szCs w:val="31"/>
          <w:lang w:eastAsia="zh-CN"/>
        </w:rPr>
        <w:t>号</w:t>
      </w:r>
      <w:r>
        <w:rPr>
          <w:rFonts w:hint="default" w:ascii="仿宋_GB2312" w:eastAsia="仿宋_GB2312" w:cs="仿宋_GB2312"/>
          <w:sz w:val="31"/>
          <w:szCs w:val="31"/>
        </w:rPr>
        <w:t>）</w:t>
      </w:r>
      <w:r>
        <w:rPr>
          <w:rFonts w:hint="eastAsia" w:ascii="仿宋_GB2312" w:eastAsia="仿宋_GB2312" w:cs="仿宋_GB2312"/>
          <w:sz w:val="31"/>
          <w:szCs w:val="31"/>
          <w:lang w:eastAsia="zh-CN"/>
        </w:rPr>
        <w:t>，</w:t>
      </w:r>
      <w:r>
        <w:rPr>
          <w:rFonts w:hint="default" w:ascii="仿宋_GB2312" w:eastAsia="仿宋_GB2312" w:cs="仿宋_GB2312"/>
          <w:sz w:val="31"/>
          <w:szCs w:val="31"/>
        </w:rPr>
        <w:t>分配我县残疾人事业发展补助资金共计</w:t>
      </w:r>
      <w:r>
        <w:rPr>
          <w:rFonts w:hint="eastAsia" w:ascii="仿宋_GB2312" w:eastAsia="仿宋_GB2312" w:cs="仿宋_GB2312"/>
          <w:sz w:val="31"/>
          <w:szCs w:val="31"/>
          <w:lang w:val="en-US" w:eastAsia="zh-CN"/>
        </w:rPr>
        <w:t>5896600</w:t>
      </w:r>
      <w:r>
        <w:rPr>
          <w:rFonts w:hint="default" w:ascii="仿宋_GB2312" w:eastAsia="仿宋_GB2312" w:cs="仿宋_GB2312"/>
          <w:sz w:val="31"/>
          <w:szCs w:val="31"/>
        </w:rPr>
        <w:t>元</w:t>
      </w:r>
      <w:r>
        <w:rPr>
          <w:rFonts w:hint="eastAsia" w:ascii="仿宋_GB2312" w:eastAsia="仿宋_GB2312" w:cs="仿宋_GB2312"/>
          <w:sz w:val="31"/>
          <w:szCs w:val="31"/>
          <w:lang w:eastAsia="zh-CN"/>
        </w:rPr>
        <w:t>。</w:t>
      </w:r>
      <w:r>
        <w:rPr>
          <w:rFonts w:hint="default" w:ascii="仿宋_GB2312" w:eastAsia="仿宋_GB2312" w:cs="仿宋_GB2312"/>
          <w:sz w:val="31"/>
          <w:szCs w:val="31"/>
        </w:rPr>
        <w:t>一、一般公共预算资金主要用于0-6岁残疾儿童康复</w:t>
      </w:r>
      <w:r>
        <w:rPr>
          <w:rFonts w:hint="eastAsia" w:ascii="仿宋_GB2312" w:eastAsia="仿宋_GB2312" w:cs="仿宋_GB2312"/>
          <w:sz w:val="31"/>
          <w:szCs w:val="31"/>
          <w:lang w:eastAsia="zh-CN"/>
        </w:rPr>
        <w:t>救助</w:t>
      </w:r>
      <w:r>
        <w:rPr>
          <w:rFonts w:hint="default" w:ascii="仿宋_GB2312" w:eastAsia="仿宋_GB2312" w:cs="仿宋_GB2312"/>
          <w:sz w:val="31"/>
          <w:szCs w:val="31"/>
        </w:rPr>
        <w:t>、支持性康复服务、</w:t>
      </w:r>
      <w:r>
        <w:rPr>
          <w:rFonts w:hint="eastAsia" w:ascii="仿宋_GB2312" w:eastAsia="仿宋_GB2312" w:cs="仿宋_GB2312"/>
          <w:sz w:val="31"/>
          <w:szCs w:val="31"/>
          <w:lang w:eastAsia="zh-CN"/>
        </w:rPr>
        <w:t>残疾人机动轮椅车燃油补贴</w:t>
      </w:r>
      <w:r>
        <w:rPr>
          <w:rFonts w:hint="default" w:ascii="仿宋_GB2312" w:eastAsia="仿宋_GB2312" w:cs="仿宋_GB2312"/>
          <w:sz w:val="31"/>
          <w:szCs w:val="31"/>
        </w:rPr>
        <w:t>、扶持残疾人发展生产、农村残疾人实用技术培训、</w:t>
      </w:r>
      <w:r>
        <w:rPr>
          <w:rFonts w:hint="eastAsia" w:ascii="仿宋_GB2312" w:eastAsia="仿宋_GB2312" w:cs="仿宋_GB2312"/>
          <w:sz w:val="31"/>
          <w:szCs w:val="31"/>
          <w:lang w:eastAsia="zh-CN"/>
        </w:rPr>
        <w:t>重度残疾人出行、低视力儿童手术补贴、</w:t>
      </w:r>
      <w:r>
        <w:rPr>
          <w:rFonts w:hint="default" w:ascii="仿宋_GB2312" w:eastAsia="仿宋_GB2312" w:cs="仿宋_GB2312"/>
          <w:sz w:val="31"/>
          <w:szCs w:val="31"/>
        </w:rPr>
        <w:t>为重度残疾人购买商业保险、阳光家园居家托养服务和残疾青壮年文盲扫盲以及残疾人家庭无障碍改造等方面支出。二、彩票公益金主要用于0</w:t>
      </w:r>
      <w:r>
        <w:rPr>
          <w:rFonts w:hint="eastAsia" w:ascii="仿宋_GB2312" w:eastAsia="仿宋_GB2312" w:cs="仿宋_GB2312"/>
          <w:sz w:val="31"/>
          <w:szCs w:val="31"/>
          <w:lang w:val="en-US" w:eastAsia="zh-CN"/>
        </w:rPr>
        <w:t>-</w:t>
      </w:r>
      <w:r>
        <w:rPr>
          <w:rFonts w:hint="default" w:ascii="仿宋_GB2312" w:eastAsia="仿宋_GB2312" w:cs="仿宋_GB2312"/>
          <w:sz w:val="31"/>
          <w:szCs w:val="31"/>
        </w:rPr>
        <w:t>6岁残疾儿童康复</w:t>
      </w:r>
      <w:r>
        <w:rPr>
          <w:rFonts w:hint="eastAsia" w:ascii="仿宋_GB2312" w:eastAsia="仿宋_GB2312" w:cs="仿宋_GB2312"/>
          <w:sz w:val="31"/>
          <w:szCs w:val="31"/>
          <w:lang w:eastAsia="zh-CN"/>
        </w:rPr>
        <w:t>救助、</w:t>
      </w:r>
      <w:r>
        <w:rPr>
          <w:rFonts w:hint="default" w:ascii="仿宋_GB2312" w:eastAsia="仿宋_GB2312" w:cs="仿宋_GB2312"/>
          <w:sz w:val="31"/>
          <w:szCs w:val="31"/>
        </w:rPr>
        <w:t>残疾人家庭无障碍改造</w:t>
      </w:r>
      <w:r>
        <w:rPr>
          <w:rFonts w:hint="eastAsia" w:ascii="仿宋_GB2312" w:eastAsia="仿宋_GB2312" w:cs="仿宋_GB2312"/>
          <w:sz w:val="31"/>
          <w:szCs w:val="31"/>
          <w:lang w:eastAsia="zh-CN"/>
        </w:rPr>
        <w:t>、残疾人文化进家庭“五个一”等</w:t>
      </w:r>
      <w:r>
        <w:rPr>
          <w:rFonts w:hint="default" w:ascii="仿宋_GB2312" w:eastAsia="仿宋_GB2312" w:cs="仿宋_GB2312"/>
          <w:sz w:val="31"/>
          <w:szCs w:val="31"/>
        </w:rPr>
        <w:t>方面支出</w:t>
      </w:r>
      <w:r>
        <w:rPr>
          <w:rFonts w:hint="eastAsia" w:ascii="仿宋_GB2312" w:eastAsia="仿宋_GB2312" w:cs="仿宋_GB2312"/>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pPr>
      <w:r>
        <w:rPr>
          <w:rFonts w:hint="default" w:ascii="仿宋_GB2312" w:eastAsia="仿宋_GB2312" w:cs="仿宋_GB2312"/>
          <w:sz w:val="31"/>
          <w:szCs w:val="31"/>
        </w:rPr>
        <w:t>（二）项目年度预算绩效目标和绩效指标设定情况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pPr>
      <w:r>
        <w:rPr>
          <w:rFonts w:hint="default" w:ascii="仿宋_GB2312" w:eastAsia="仿宋_GB2312" w:cs="仿宋_GB2312"/>
          <w:sz w:val="31"/>
          <w:szCs w:val="31"/>
        </w:rPr>
        <w:t>（包括预期总目标及阶段性目标，衡量绩效目标实现程度的评价指标、标准等）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eastAsia" w:eastAsia="仿宋_GB2312"/>
          <w:lang w:eastAsia="zh-CN"/>
        </w:rPr>
      </w:pPr>
      <w:r>
        <w:rPr>
          <w:rFonts w:hint="default" w:ascii="仿宋_GB2312" w:eastAsia="仿宋_GB2312" w:cs="仿宋_GB2312"/>
          <w:sz w:val="31"/>
          <w:szCs w:val="31"/>
        </w:rPr>
        <w:t>总体目标：</w:t>
      </w:r>
      <w:r>
        <w:rPr>
          <w:rFonts w:hint="eastAsia" w:ascii="仿宋_GB2312" w:eastAsia="仿宋_GB2312" w:cs="仿宋_GB2312"/>
          <w:sz w:val="31"/>
          <w:szCs w:val="31"/>
          <w:lang w:eastAsia="zh-CN"/>
        </w:rPr>
        <w:t>完成</w:t>
      </w:r>
      <w:r>
        <w:rPr>
          <w:rFonts w:hint="default" w:ascii="仿宋_GB2312" w:eastAsia="仿宋_GB2312" w:cs="仿宋_GB2312"/>
          <w:sz w:val="31"/>
          <w:szCs w:val="31"/>
        </w:rPr>
        <w:t>残疾人家庭无障碍改造</w:t>
      </w:r>
      <w:r>
        <w:rPr>
          <w:rFonts w:hint="eastAsia" w:ascii="仿宋_GB2312" w:eastAsia="仿宋_GB2312" w:cs="仿宋_GB2312"/>
          <w:sz w:val="31"/>
          <w:szCs w:val="31"/>
          <w:lang w:eastAsia="zh-CN"/>
        </w:rPr>
        <w:t>任务、</w:t>
      </w:r>
      <w:r>
        <w:rPr>
          <w:rFonts w:hint="default" w:ascii="仿宋_GB2312" w:eastAsia="仿宋_GB2312" w:cs="仿宋_GB2312"/>
          <w:sz w:val="31"/>
          <w:szCs w:val="31"/>
        </w:rPr>
        <w:t>阳光家园居家托养服务</w:t>
      </w:r>
      <w:r>
        <w:rPr>
          <w:rFonts w:hint="eastAsia" w:ascii="仿宋_GB2312" w:eastAsia="仿宋_GB2312" w:cs="仿宋_GB2312"/>
          <w:sz w:val="31"/>
          <w:szCs w:val="31"/>
          <w:lang w:eastAsia="zh-CN"/>
        </w:rPr>
        <w:t>、</w:t>
      </w:r>
      <w:r>
        <w:rPr>
          <w:rFonts w:hint="default" w:ascii="仿宋_GB2312" w:eastAsia="仿宋_GB2312" w:cs="仿宋_GB2312"/>
          <w:sz w:val="31"/>
          <w:szCs w:val="31"/>
        </w:rPr>
        <w:t>0</w:t>
      </w:r>
      <w:r>
        <w:rPr>
          <w:rFonts w:hint="eastAsia" w:ascii="仿宋_GB2312" w:eastAsia="仿宋_GB2312" w:cs="仿宋_GB2312"/>
          <w:sz w:val="31"/>
          <w:szCs w:val="31"/>
          <w:lang w:val="en-US" w:eastAsia="zh-CN"/>
        </w:rPr>
        <w:t>-</w:t>
      </w:r>
      <w:r>
        <w:rPr>
          <w:rFonts w:hint="default" w:ascii="仿宋_GB2312" w:eastAsia="仿宋_GB2312" w:cs="仿宋_GB2312"/>
          <w:sz w:val="31"/>
          <w:szCs w:val="31"/>
        </w:rPr>
        <w:t>6岁残疾儿童康复</w:t>
      </w:r>
      <w:r>
        <w:rPr>
          <w:rFonts w:hint="eastAsia" w:ascii="仿宋_GB2312" w:eastAsia="仿宋_GB2312" w:cs="仿宋_GB2312"/>
          <w:sz w:val="31"/>
          <w:szCs w:val="31"/>
          <w:lang w:eastAsia="zh-CN"/>
        </w:rPr>
        <w:t>训练、残疾人机动轮椅车燃油补贴、</w:t>
      </w:r>
      <w:r>
        <w:rPr>
          <w:rFonts w:hint="default" w:ascii="仿宋_GB2312" w:eastAsia="仿宋_GB2312" w:cs="仿宋_GB2312"/>
          <w:sz w:val="31"/>
          <w:szCs w:val="31"/>
        </w:rPr>
        <w:t>扶持残疾人发展生产</w:t>
      </w:r>
      <w:r>
        <w:rPr>
          <w:rFonts w:hint="eastAsia" w:ascii="仿宋_GB2312" w:eastAsia="仿宋_GB2312" w:cs="仿宋_GB2312"/>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eastAsia" w:ascii="仿宋_GB2312" w:eastAsia="仿宋_GB2312" w:cs="仿宋_GB2312"/>
          <w:sz w:val="31"/>
          <w:szCs w:val="31"/>
          <w:lang w:eastAsia="zh-CN"/>
        </w:rPr>
      </w:pPr>
      <w:r>
        <w:rPr>
          <w:rFonts w:hint="default" w:ascii="仿宋_GB2312" w:eastAsia="仿宋_GB2312" w:cs="仿宋_GB2312"/>
          <w:sz w:val="31"/>
          <w:szCs w:val="31"/>
        </w:rPr>
        <w:t>202</w:t>
      </w:r>
      <w:r>
        <w:rPr>
          <w:rFonts w:hint="eastAsia" w:ascii="仿宋_GB2312" w:eastAsia="仿宋_GB2312" w:cs="仿宋_GB2312"/>
          <w:sz w:val="31"/>
          <w:szCs w:val="31"/>
          <w:lang w:val="en-US" w:eastAsia="zh-CN"/>
        </w:rPr>
        <w:t>2</w:t>
      </w:r>
      <w:r>
        <w:rPr>
          <w:rFonts w:hint="default" w:ascii="仿宋_GB2312" w:eastAsia="仿宋_GB2312" w:cs="仿宋_GB2312"/>
          <w:sz w:val="31"/>
          <w:szCs w:val="31"/>
        </w:rPr>
        <w:t>年年度目标是</w:t>
      </w:r>
      <w:r>
        <w:rPr>
          <w:rFonts w:hint="eastAsia" w:ascii="仿宋_GB2312" w:eastAsia="仿宋_GB2312" w:cs="仿宋_GB2312"/>
          <w:sz w:val="31"/>
          <w:szCs w:val="31"/>
          <w:lang w:eastAsia="zh-CN"/>
        </w:rPr>
        <w:t>完成</w:t>
      </w:r>
      <w:r>
        <w:rPr>
          <w:rFonts w:hint="default" w:ascii="仿宋_GB2312" w:eastAsia="仿宋_GB2312" w:cs="仿宋_GB2312"/>
          <w:sz w:val="31"/>
          <w:szCs w:val="31"/>
        </w:rPr>
        <w:t>残疾人家庭无障碍改造</w:t>
      </w:r>
      <w:r>
        <w:rPr>
          <w:rFonts w:hint="eastAsia" w:ascii="仿宋_GB2312" w:eastAsia="仿宋_GB2312" w:cs="仿宋_GB2312"/>
          <w:sz w:val="31"/>
          <w:szCs w:val="31"/>
          <w:lang w:eastAsia="zh-CN"/>
        </w:rPr>
        <w:t>任务、</w:t>
      </w:r>
      <w:r>
        <w:rPr>
          <w:rFonts w:hint="default" w:ascii="仿宋_GB2312" w:eastAsia="仿宋_GB2312" w:cs="仿宋_GB2312"/>
          <w:sz w:val="31"/>
          <w:szCs w:val="31"/>
        </w:rPr>
        <w:t>阳光家园居家托养服务</w:t>
      </w:r>
      <w:r>
        <w:rPr>
          <w:rFonts w:hint="eastAsia" w:ascii="仿宋_GB2312" w:eastAsia="仿宋_GB2312" w:cs="仿宋_GB2312"/>
          <w:sz w:val="31"/>
          <w:szCs w:val="31"/>
          <w:lang w:eastAsia="zh-CN"/>
        </w:rPr>
        <w:t>、</w:t>
      </w:r>
      <w:r>
        <w:rPr>
          <w:rFonts w:hint="default" w:ascii="仿宋_GB2312" w:eastAsia="仿宋_GB2312" w:cs="仿宋_GB2312"/>
          <w:sz w:val="31"/>
          <w:szCs w:val="31"/>
        </w:rPr>
        <w:t>0</w:t>
      </w:r>
      <w:r>
        <w:rPr>
          <w:rFonts w:hint="eastAsia" w:ascii="仿宋_GB2312" w:eastAsia="仿宋_GB2312" w:cs="仿宋_GB2312"/>
          <w:sz w:val="31"/>
          <w:szCs w:val="31"/>
          <w:lang w:val="en-US" w:eastAsia="zh-CN"/>
        </w:rPr>
        <w:t>-</w:t>
      </w:r>
      <w:r>
        <w:rPr>
          <w:rFonts w:hint="default" w:ascii="仿宋_GB2312" w:eastAsia="仿宋_GB2312" w:cs="仿宋_GB2312"/>
          <w:sz w:val="31"/>
          <w:szCs w:val="31"/>
        </w:rPr>
        <w:t>6岁残疾儿童康复</w:t>
      </w:r>
      <w:r>
        <w:rPr>
          <w:rFonts w:hint="eastAsia" w:ascii="仿宋_GB2312" w:eastAsia="仿宋_GB2312" w:cs="仿宋_GB2312"/>
          <w:sz w:val="31"/>
          <w:szCs w:val="31"/>
          <w:lang w:eastAsia="zh-CN"/>
        </w:rPr>
        <w:t>训练、残疾人机动轮椅车燃油补贴、</w:t>
      </w:r>
      <w:r>
        <w:rPr>
          <w:rFonts w:hint="default" w:ascii="仿宋_GB2312" w:eastAsia="仿宋_GB2312" w:cs="仿宋_GB2312"/>
          <w:sz w:val="31"/>
          <w:szCs w:val="31"/>
        </w:rPr>
        <w:t>扶持残疾人发展生产</w:t>
      </w:r>
      <w:r>
        <w:rPr>
          <w:rFonts w:hint="eastAsia" w:ascii="仿宋_GB2312" w:eastAsia="仿宋_GB2312" w:cs="仿宋_GB2312"/>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eastAsia" w:eastAsia="仿宋_GB2312"/>
          <w:lang w:eastAsia="zh-CN"/>
        </w:rPr>
      </w:pPr>
      <w:r>
        <w:rPr>
          <w:rFonts w:hint="default" w:ascii="仿宋_GB2312" w:eastAsia="仿宋_GB2312" w:cs="仿宋_GB2312"/>
          <w:sz w:val="31"/>
          <w:szCs w:val="31"/>
        </w:rPr>
        <w:t>当年年度目标完成情况：</w:t>
      </w:r>
      <w:r>
        <w:rPr>
          <w:rFonts w:hint="eastAsia" w:ascii="仿宋_GB2312" w:eastAsia="仿宋_GB2312" w:cs="仿宋_GB2312"/>
          <w:sz w:val="31"/>
          <w:szCs w:val="31"/>
          <w:lang w:eastAsia="zh-CN"/>
        </w:rPr>
        <w:t>已完成。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pPr>
      <w:r>
        <w:rPr>
          <w:rFonts w:hint="eastAsia" w:ascii="黑体" w:hAnsi="宋体" w:eastAsia="黑体" w:cs="黑体"/>
          <w:sz w:val="31"/>
          <w:szCs w:val="31"/>
        </w:rPr>
        <w:t>二、项目决策及资金使用管理情况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（一）项目决策情况（包括决策过程和结果）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eastAsia" w:ascii="仿宋_GB2312" w:eastAsia="仿宋_GB2312" w:cs="仿宋_GB2312"/>
          <w:sz w:val="31"/>
          <w:szCs w:val="31"/>
          <w:lang w:eastAsia="zh-CN"/>
        </w:rPr>
      </w:pPr>
      <w:r>
        <w:rPr>
          <w:rFonts w:hint="default" w:ascii="仿宋_GB2312" w:eastAsia="仿宋_GB2312" w:cs="仿宋_GB2312"/>
          <w:sz w:val="31"/>
          <w:szCs w:val="31"/>
        </w:rPr>
        <w:t>县残联领导牵头，相关</w:t>
      </w:r>
      <w:r>
        <w:rPr>
          <w:rFonts w:hint="eastAsia" w:ascii="仿宋_GB2312" w:eastAsia="仿宋_GB2312" w:cs="仿宋_GB2312"/>
          <w:sz w:val="31"/>
          <w:szCs w:val="31"/>
          <w:lang w:eastAsia="zh-CN"/>
        </w:rPr>
        <w:t>部</w:t>
      </w:r>
      <w:r>
        <w:rPr>
          <w:rFonts w:hint="default" w:ascii="仿宋_GB2312" w:eastAsia="仿宋_GB2312" w:cs="仿宋_GB2312"/>
          <w:sz w:val="31"/>
          <w:szCs w:val="31"/>
        </w:rPr>
        <w:t>室配合，制定方案。明确工作小组职责，按照实事求是、客观公正的原则，残疾人事业发展补助资金绩效进行绩效</w:t>
      </w:r>
      <w:r>
        <w:rPr>
          <w:rFonts w:hint="eastAsia" w:ascii="仿宋_GB2312" w:eastAsia="仿宋_GB2312" w:cs="仿宋_GB2312"/>
          <w:sz w:val="31"/>
          <w:szCs w:val="31"/>
          <w:lang w:eastAsia="zh-CN"/>
        </w:rPr>
        <w:t>自</w:t>
      </w:r>
      <w:r>
        <w:rPr>
          <w:rFonts w:hint="default" w:ascii="仿宋_GB2312" w:eastAsia="仿宋_GB2312" w:cs="仿宋_GB2312"/>
          <w:sz w:val="31"/>
          <w:szCs w:val="31"/>
        </w:rPr>
        <w:t>评，总结经验、找出不足、提出整改意见，促进我</w:t>
      </w:r>
      <w:r>
        <w:rPr>
          <w:rFonts w:hint="eastAsia" w:ascii="仿宋_GB2312" w:eastAsia="仿宋_GB2312" w:cs="仿宋_GB2312"/>
          <w:sz w:val="31"/>
          <w:szCs w:val="31"/>
          <w:lang w:eastAsia="zh-CN"/>
        </w:rPr>
        <w:t>县</w:t>
      </w:r>
      <w:r>
        <w:rPr>
          <w:rFonts w:hint="default" w:ascii="仿宋_GB2312" w:eastAsia="仿宋_GB2312" w:cs="仿宋_GB2312"/>
          <w:sz w:val="31"/>
          <w:szCs w:val="31"/>
        </w:rPr>
        <w:t>残疾人事业健康发展</w:t>
      </w:r>
      <w:r>
        <w:rPr>
          <w:rFonts w:hint="eastAsia" w:ascii="仿宋_GB2312" w:eastAsia="仿宋_GB2312" w:cs="仿宋_GB2312"/>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pPr>
      <w:r>
        <w:rPr>
          <w:rFonts w:hint="default" w:ascii="仿宋_GB2312" w:eastAsia="仿宋_GB2312" w:cs="仿宋_GB2312"/>
          <w:sz w:val="31"/>
          <w:szCs w:val="31"/>
        </w:rPr>
        <w:t>（二）项目资金（包括财政资金、自筹资金等）安排落实、总投入等情况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pPr>
      <w:r>
        <w:rPr>
          <w:rFonts w:hint="default" w:ascii="仿宋_GB2312" w:eastAsia="仿宋_GB2312" w:cs="仿宋_GB2312"/>
          <w:sz w:val="31"/>
          <w:szCs w:val="31"/>
        </w:rPr>
        <w:t>预算情况如下：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eastAsia" w:ascii="仿宋_GB2312" w:eastAsia="仿宋_GB2312" w:cs="仿宋_GB2312"/>
          <w:sz w:val="31"/>
          <w:szCs w:val="31"/>
          <w:lang w:eastAsia="zh-CN"/>
        </w:rPr>
      </w:pPr>
      <w:r>
        <w:rPr>
          <w:rFonts w:hint="default" w:ascii="仿宋_GB2312" w:eastAsia="仿宋_GB2312" w:cs="仿宋_GB2312"/>
          <w:sz w:val="31"/>
          <w:szCs w:val="31"/>
        </w:rPr>
        <w:t>资金总额-年初预算数</w:t>
      </w:r>
      <w:r>
        <w:rPr>
          <w:rFonts w:hint="eastAsia" w:ascii="仿宋_GB2312" w:eastAsia="仿宋_GB2312" w:cs="仿宋_GB2312"/>
          <w:sz w:val="31"/>
          <w:szCs w:val="31"/>
          <w:lang w:val="en-US" w:eastAsia="zh-CN"/>
        </w:rPr>
        <w:t>5896600</w:t>
      </w:r>
      <w:r>
        <w:rPr>
          <w:rFonts w:hint="default" w:ascii="仿宋_GB2312" w:eastAsia="仿宋_GB2312" w:cs="仿宋_GB2312"/>
          <w:sz w:val="31"/>
          <w:szCs w:val="31"/>
        </w:rPr>
        <w:t>元，资金总额-全年预算数</w:t>
      </w:r>
      <w:r>
        <w:rPr>
          <w:rFonts w:hint="eastAsia" w:ascii="仿宋_GB2312" w:eastAsia="仿宋_GB2312" w:cs="仿宋_GB2312"/>
          <w:sz w:val="31"/>
          <w:szCs w:val="31"/>
          <w:lang w:val="en-US" w:eastAsia="zh-CN"/>
        </w:rPr>
        <w:t>5896600</w:t>
      </w:r>
      <w:r>
        <w:rPr>
          <w:rFonts w:hint="default" w:ascii="仿宋_GB2312" w:eastAsia="仿宋_GB2312" w:cs="仿宋_GB2312"/>
          <w:sz w:val="31"/>
          <w:szCs w:val="31"/>
        </w:rPr>
        <w:t>元</w:t>
      </w:r>
      <w:r>
        <w:rPr>
          <w:rFonts w:hint="eastAsia" w:ascii="仿宋_GB2312" w:eastAsia="仿宋_GB2312" w:cs="仿宋_GB2312"/>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eastAsia" w:ascii="仿宋_GB2312" w:eastAsia="仿宋_GB2312" w:cs="仿宋_GB2312"/>
          <w:sz w:val="31"/>
          <w:szCs w:val="31"/>
          <w:lang w:eastAsia="zh-CN"/>
        </w:rPr>
      </w:pPr>
      <w:r>
        <w:rPr>
          <w:rFonts w:hint="default" w:ascii="仿宋_GB2312" w:eastAsia="仿宋_GB2312" w:cs="仿宋_GB2312"/>
          <w:sz w:val="31"/>
          <w:szCs w:val="31"/>
        </w:rPr>
        <w:t>财政资金-年初预算数</w:t>
      </w:r>
      <w:r>
        <w:rPr>
          <w:rFonts w:hint="eastAsia" w:ascii="仿宋_GB2312" w:eastAsia="仿宋_GB2312" w:cs="仿宋_GB2312"/>
          <w:sz w:val="31"/>
          <w:szCs w:val="31"/>
          <w:lang w:val="en-US" w:eastAsia="zh-CN"/>
        </w:rPr>
        <w:t>5896600</w:t>
      </w:r>
      <w:r>
        <w:rPr>
          <w:rFonts w:hint="default" w:ascii="仿宋_GB2312" w:eastAsia="仿宋_GB2312" w:cs="仿宋_GB2312"/>
          <w:sz w:val="31"/>
          <w:szCs w:val="31"/>
        </w:rPr>
        <w:t>元财政资金-全年预算数</w:t>
      </w:r>
      <w:r>
        <w:rPr>
          <w:rFonts w:hint="eastAsia" w:ascii="仿宋_GB2312" w:eastAsia="仿宋_GB2312" w:cs="仿宋_GB2312"/>
          <w:sz w:val="31"/>
          <w:szCs w:val="31"/>
          <w:lang w:val="en-US" w:eastAsia="zh-CN"/>
        </w:rPr>
        <w:t>5896600</w:t>
      </w:r>
      <w:r>
        <w:rPr>
          <w:rFonts w:hint="default" w:ascii="仿宋_GB2312" w:eastAsia="仿宋_GB2312" w:cs="仿宋_GB2312"/>
          <w:sz w:val="31"/>
          <w:szCs w:val="31"/>
        </w:rPr>
        <w:t>元</w:t>
      </w:r>
      <w:r>
        <w:rPr>
          <w:rFonts w:hint="eastAsia" w:ascii="仿宋_GB2312" w:eastAsia="仿宋_GB2312" w:cs="仿宋_GB2312"/>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eastAsia" w:ascii="仿宋_GB2312" w:eastAsia="仿宋_GB2312" w:cs="仿宋_GB2312"/>
          <w:sz w:val="31"/>
          <w:szCs w:val="31"/>
          <w:lang w:eastAsia="zh-CN"/>
        </w:rPr>
      </w:pPr>
      <w:r>
        <w:rPr>
          <w:rFonts w:hint="default" w:ascii="仿宋_GB2312" w:eastAsia="仿宋_GB2312" w:cs="仿宋_GB2312"/>
          <w:sz w:val="31"/>
          <w:szCs w:val="31"/>
        </w:rPr>
        <w:t>专户-年初预算数0元，专户全年预算数0元</w:t>
      </w:r>
      <w:r>
        <w:rPr>
          <w:rFonts w:hint="eastAsia" w:ascii="仿宋_GB2312" w:eastAsia="仿宋_GB2312" w:cs="仿宋_GB2312"/>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单位年初预算数0元，单位全年预算数0元。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pPr>
      <w:r>
        <w:rPr>
          <w:rFonts w:hint="default" w:ascii="仿宋_GB2312" w:eastAsia="仿宋_GB2312" w:cs="仿宋_GB2312"/>
          <w:sz w:val="31"/>
          <w:szCs w:val="31"/>
        </w:rPr>
        <w:t>（三）项目资金（主要是指财政资金）实际使用情况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pPr>
      <w:r>
        <w:rPr>
          <w:rFonts w:hint="default" w:ascii="仿宋_GB2312" w:eastAsia="仿宋_GB2312" w:cs="仿宋_GB2312"/>
          <w:sz w:val="31"/>
          <w:szCs w:val="31"/>
        </w:rPr>
        <w:t>资金执行情况如下：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eastAsia" w:ascii="仿宋_GB2312" w:eastAsia="仿宋_GB2312" w:cs="仿宋_GB2312"/>
          <w:sz w:val="31"/>
          <w:szCs w:val="31"/>
          <w:lang w:eastAsia="zh-CN"/>
        </w:rPr>
      </w:pPr>
      <w:r>
        <w:rPr>
          <w:rFonts w:hint="default" w:ascii="仿宋_GB2312" w:eastAsia="仿宋_GB2312" w:cs="仿宋_GB2312"/>
          <w:sz w:val="31"/>
          <w:szCs w:val="31"/>
        </w:rPr>
        <w:t>资金总额-全年执行数</w:t>
      </w:r>
      <w:r>
        <w:rPr>
          <w:rFonts w:hint="eastAsia" w:ascii="仿宋_GB2312" w:eastAsia="仿宋_GB2312" w:cs="仿宋_GB2312"/>
          <w:sz w:val="31"/>
          <w:szCs w:val="31"/>
          <w:lang w:val="en-US" w:eastAsia="zh-CN"/>
        </w:rPr>
        <w:t>5214673.36</w:t>
      </w:r>
      <w:r>
        <w:rPr>
          <w:rFonts w:hint="default" w:ascii="仿宋_GB2312" w:eastAsia="仿宋_GB2312" w:cs="仿宋_GB2312"/>
          <w:sz w:val="31"/>
          <w:szCs w:val="31"/>
        </w:rPr>
        <w:t>元，资金总额-执行率</w:t>
      </w:r>
      <w:r>
        <w:rPr>
          <w:rFonts w:hint="eastAsia" w:ascii="仿宋_GB2312" w:eastAsia="仿宋_GB2312" w:cs="仿宋_GB2312"/>
          <w:sz w:val="31"/>
          <w:szCs w:val="31"/>
          <w:lang w:val="en-US" w:eastAsia="zh-CN"/>
        </w:rPr>
        <w:t>88.44</w:t>
      </w:r>
      <w:r>
        <w:rPr>
          <w:rFonts w:hint="default" w:ascii="仿宋_GB2312" w:eastAsia="仿宋_GB2312" w:cs="仿宋_GB2312"/>
          <w:sz w:val="31"/>
          <w:szCs w:val="31"/>
        </w:rPr>
        <w:t>%</w:t>
      </w:r>
      <w:r>
        <w:rPr>
          <w:rFonts w:hint="eastAsia" w:ascii="仿宋_GB2312" w:eastAsia="仿宋_GB2312" w:cs="仿宋_GB2312"/>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其中：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eastAsia" w:ascii="仿宋_GB2312" w:eastAsia="仿宋_GB2312" w:cs="仿宋_GB2312"/>
          <w:sz w:val="31"/>
          <w:szCs w:val="31"/>
          <w:lang w:eastAsia="zh-CN"/>
        </w:rPr>
      </w:pPr>
      <w:r>
        <w:rPr>
          <w:rFonts w:hint="default" w:ascii="仿宋_GB2312" w:eastAsia="仿宋_GB2312" w:cs="仿宋_GB2312"/>
          <w:sz w:val="31"/>
          <w:szCs w:val="31"/>
        </w:rPr>
        <w:t>财政资金-全年执行数</w:t>
      </w:r>
      <w:r>
        <w:rPr>
          <w:rFonts w:hint="eastAsia" w:ascii="仿宋_GB2312" w:eastAsia="仿宋_GB2312" w:cs="仿宋_GB2312"/>
          <w:sz w:val="31"/>
          <w:szCs w:val="31"/>
          <w:lang w:val="en-US" w:eastAsia="zh-CN"/>
        </w:rPr>
        <w:t>5214673.36</w:t>
      </w:r>
      <w:r>
        <w:rPr>
          <w:rFonts w:hint="default" w:ascii="仿宋_GB2312" w:eastAsia="仿宋_GB2312" w:cs="仿宋_GB2312"/>
          <w:sz w:val="31"/>
          <w:szCs w:val="31"/>
        </w:rPr>
        <w:t>元，财政资金-执行率</w:t>
      </w:r>
      <w:r>
        <w:rPr>
          <w:rFonts w:hint="eastAsia" w:ascii="仿宋_GB2312" w:eastAsia="仿宋_GB2312" w:cs="仿宋_GB2312"/>
          <w:sz w:val="31"/>
          <w:szCs w:val="31"/>
          <w:lang w:val="en-US" w:eastAsia="zh-CN"/>
        </w:rPr>
        <w:t>88.44</w:t>
      </w:r>
      <w:r>
        <w:rPr>
          <w:rFonts w:hint="default" w:ascii="仿宋_GB2312" w:eastAsia="仿宋_GB2312" w:cs="仿宋_GB2312"/>
          <w:sz w:val="31"/>
          <w:szCs w:val="31"/>
        </w:rPr>
        <w:t>%</w:t>
      </w:r>
      <w:r>
        <w:rPr>
          <w:rFonts w:hint="eastAsia" w:ascii="仿宋_GB2312" w:eastAsia="仿宋_GB2312" w:cs="仿宋_GB2312"/>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eastAsia" w:ascii="仿宋_GB2312" w:eastAsia="仿宋_GB2312" w:cs="仿宋_GB2312"/>
          <w:sz w:val="31"/>
          <w:szCs w:val="31"/>
          <w:lang w:eastAsia="zh-CN"/>
        </w:rPr>
      </w:pPr>
      <w:r>
        <w:rPr>
          <w:rFonts w:hint="default" w:ascii="仿宋_GB2312" w:eastAsia="仿宋_GB2312" w:cs="仿宋_GB2312"/>
          <w:sz w:val="31"/>
          <w:szCs w:val="31"/>
        </w:rPr>
        <w:t>专户全年执行数0元，专户-执行率0</w:t>
      </w:r>
      <w:r>
        <w:rPr>
          <w:rFonts w:hint="eastAsia" w:ascii="仿宋_GB2312" w:eastAsia="仿宋_GB2312" w:cs="仿宋_GB2312"/>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eastAsia" w:ascii="仿宋_GB2312" w:eastAsia="仿宋_GB2312" w:cs="仿宋_GB2312"/>
          <w:sz w:val="31"/>
          <w:szCs w:val="31"/>
          <w:lang w:eastAsia="zh-CN"/>
        </w:rPr>
      </w:pPr>
      <w:r>
        <w:rPr>
          <w:rFonts w:hint="default" w:ascii="仿宋_GB2312" w:eastAsia="仿宋_GB2312" w:cs="仿宋_GB2312"/>
          <w:sz w:val="31"/>
          <w:szCs w:val="31"/>
        </w:rPr>
        <w:t>单位全年执行数0元，单位全年执行率0</w:t>
      </w:r>
      <w:r>
        <w:rPr>
          <w:rFonts w:hint="eastAsia" w:ascii="仿宋_GB2312" w:eastAsia="仿宋_GB2312" w:cs="仿宋_GB2312"/>
          <w:sz w:val="31"/>
          <w:szCs w:val="31"/>
          <w:lang w:eastAsia="zh-CN"/>
        </w:rPr>
        <w:t>。</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项目资金管理情况（包括管理制度、办法的制订及执行情况）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残疾人事业发展补助资金已拨付，按照项目基本要求对相关部室进行资金分配，并进行综合绩效考核，强化专项资金的使用管理。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pPr>
      <w:r>
        <w:rPr>
          <w:rFonts w:hint="eastAsia" w:ascii="黑体" w:hAnsi="宋体" w:eastAsia="黑体" w:cs="黑体"/>
          <w:sz w:val="31"/>
          <w:szCs w:val="31"/>
        </w:rPr>
        <w:t>三、项目组织实施情况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（一）项目组织情况（包括项目招投标情况、调整情况、完成验收等）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成立以理事长为组长，相关业务</w:t>
      </w:r>
      <w:r>
        <w:rPr>
          <w:rFonts w:hint="eastAsia" w:ascii="仿宋_GB2312" w:eastAsia="仿宋_GB2312" w:cs="仿宋_GB2312"/>
          <w:sz w:val="31"/>
          <w:szCs w:val="31"/>
          <w:lang w:eastAsia="zh-CN"/>
        </w:rPr>
        <w:t>部</w:t>
      </w:r>
      <w:r>
        <w:rPr>
          <w:rFonts w:hint="default" w:ascii="仿宋_GB2312" w:eastAsia="仿宋_GB2312" w:cs="仿宋_GB2312"/>
          <w:sz w:val="31"/>
          <w:szCs w:val="31"/>
        </w:rPr>
        <w:t>室负责人为成员的绩效自评工作小组，按照省、</w:t>
      </w:r>
      <w:r>
        <w:rPr>
          <w:rFonts w:hint="eastAsia" w:ascii="仿宋_GB2312" w:eastAsia="仿宋_GB2312" w:cs="仿宋_GB2312"/>
          <w:sz w:val="31"/>
          <w:szCs w:val="31"/>
          <w:lang w:eastAsia="zh-CN"/>
        </w:rPr>
        <w:t>县</w:t>
      </w:r>
      <w:r>
        <w:rPr>
          <w:rFonts w:hint="default" w:ascii="仿宋_GB2312" w:eastAsia="仿宋_GB2312" w:cs="仿宋_GB2312"/>
          <w:sz w:val="31"/>
          <w:szCs w:val="31"/>
        </w:rPr>
        <w:t>残联关于绩效自评的通知要求，明确工作小组职责，按照实事求是、客观公正的原则，对残疾人事业发展补助资金绩效进行绩效考评，总结经验、找出不足、提出整改意见，促进我</w:t>
      </w:r>
      <w:r>
        <w:rPr>
          <w:rFonts w:hint="eastAsia" w:ascii="仿宋_GB2312" w:eastAsia="仿宋_GB2312" w:cs="仿宋_GB2312"/>
          <w:sz w:val="31"/>
          <w:szCs w:val="31"/>
          <w:lang w:eastAsia="zh-CN"/>
        </w:rPr>
        <w:t>县</w:t>
      </w:r>
      <w:r>
        <w:rPr>
          <w:rFonts w:hint="default" w:ascii="仿宋_GB2312" w:eastAsia="仿宋_GB2312" w:cs="仿宋_GB2312"/>
          <w:sz w:val="31"/>
          <w:szCs w:val="31"/>
        </w:rPr>
        <w:t>残疾人事业健康发展。</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项目管理情况（包括项目管理制度建设、日常检查监督等情况）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firstLine="620" w:firstLineChars="200"/>
        <w:jc w:val="both"/>
        <w:textAlignment w:val="auto"/>
        <w:rPr>
          <w:rFonts w:hint="default" w:ascii="仿宋_GB2312" w:eastAsia="仿宋_GB2312" w:cs="仿宋_GB2312"/>
          <w:sz w:val="31"/>
          <w:szCs w:val="31"/>
        </w:rPr>
      </w:pPr>
      <w:r>
        <w:rPr>
          <w:rFonts w:hint="eastAsia" w:ascii="仿宋_GB2312" w:eastAsia="仿宋_GB2312" w:cs="仿宋_GB2312"/>
          <w:sz w:val="31"/>
          <w:szCs w:val="31"/>
          <w:lang w:eastAsia="zh-CN"/>
        </w:rPr>
        <w:t>严格按照</w:t>
      </w:r>
      <w:r>
        <w:rPr>
          <w:rFonts w:hint="default" w:ascii="仿宋_GB2312" w:eastAsia="仿宋_GB2312" w:cs="仿宋_GB2312"/>
          <w:sz w:val="31"/>
          <w:szCs w:val="31"/>
        </w:rPr>
        <w:t>文件规定，对项目实施过程进行全程监督，严格遵守财经法规和工作纪律，做到专款专用，不坐支、不挪用。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pPr>
      <w:r>
        <w:rPr>
          <w:rFonts w:hint="eastAsia" w:ascii="黑体" w:hAnsi="宋体" w:eastAsia="黑体" w:cs="黑体"/>
          <w:sz w:val="31"/>
          <w:szCs w:val="31"/>
        </w:rPr>
        <w:t>四、项目绩效情况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（一）项目绩效目标完成情况。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1.产出指标完成情况分析。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（1）数量指标。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eastAsia" w:ascii="仿宋_GB2312" w:eastAsia="仿宋_GB2312" w:cs="仿宋_GB2312"/>
          <w:sz w:val="31"/>
          <w:szCs w:val="31"/>
          <w:lang w:val="en-US" w:eastAsia="zh-CN"/>
        </w:rPr>
        <w:t>0-6岁三类</w:t>
      </w:r>
      <w:r>
        <w:rPr>
          <w:rFonts w:hint="default" w:ascii="仿宋_GB2312" w:eastAsia="仿宋_GB2312" w:cs="仿宋_GB2312"/>
          <w:sz w:val="31"/>
          <w:szCs w:val="31"/>
        </w:rPr>
        <w:t>残疾儿童</w:t>
      </w:r>
      <w:r>
        <w:rPr>
          <w:rFonts w:hint="eastAsia" w:ascii="仿宋_GB2312" w:eastAsia="仿宋_GB2312" w:cs="仿宋_GB2312"/>
          <w:sz w:val="31"/>
          <w:szCs w:val="31"/>
          <w:lang w:eastAsia="zh-CN"/>
        </w:rPr>
        <w:t>免费抢救性</w:t>
      </w:r>
      <w:r>
        <w:rPr>
          <w:rFonts w:hint="default" w:ascii="仿宋_GB2312" w:eastAsia="仿宋_GB2312" w:cs="仿宋_GB2312"/>
          <w:sz w:val="31"/>
          <w:szCs w:val="31"/>
        </w:rPr>
        <w:t>康复</w:t>
      </w:r>
      <w:r>
        <w:rPr>
          <w:rFonts w:hint="eastAsia" w:ascii="仿宋_GB2312" w:eastAsia="仿宋_GB2312" w:cs="仿宋_GB2312"/>
          <w:sz w:val="31"/>
          <w:szCs w:val="31"/>
          <w:lang w:eastAsia="zh-CN"/>
        </w:rPr>
        <w:t>人数</w:t>
      </w:r>
      <w:r>
        <w:rPr>
          <w:rFonts w:hint="default" w:ascii="仿宋_GB2312" w:eastAsia="仿宋_GB2312" w:cs="仿宋_GB2312"/>
          <w:sz w:val="31"/>
          <w:szCs w:val="31"/>
        </w:rPr>
        <w:t>、残疾人家庭无障碍改造</w:t>
      </w:r>
      <w:r>
        <w:rPr>
          <w:rFonts w:hint="eastAsia" w:ascii="仿宋_GB2312" w:eastAsia="仿宋_GB2312" w:cs="仿宋_GB2312"/>
          <w:sz w:val="31"/>
          <w:szCs w:val="31"/>
          <w:lang w:eastAsia="zh-CN"/>
        </w:rPr>
        <w:t>、</w:t>
      </w:r>
      <w:r>
        <w:rPr>
          <w:rFonts w:hint="default" w:ascii="仿宋_GB2312" w:eastAsia="仿宋_GB2312" w:cs="仿宋_GB2312"/>
          <w:sz w:val="31"/>
          <w:szCs w:val="31"/>
        </w:rPr>
        <w:t>阳光家园居家托养服务。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w:t>
      </w:r>
      <w:r>
        <w:rPr>
          <w:rFonts w:hint="eastAsia" w:ascii="仿宋_GB2312" w:eastAsia="仿宋_GB2312" w:cs="仿宋_GB2312"/>
          <w:sz w:val="31"/>
          <w:szCs w:val="31"/>
          <w:lang w:val="en-US" w:eastAsia="zh-CN"/>
        </w:rPr>
        <w:t>2</w:t>
      </w:r>
      <w:r>
        <w:rPr>
          <w:rFonts w:hint="default" w:ascii="仿宋_GB2312" w:eastAsia="仿宋_GB2312" w:cs="仿宋_GB2312"/>
          <w:sz w:val="31"/>
          <w:szCs w:val="31"/>
        </w:rPr>
        <w:t>）时效指标。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eastAsia" w:ascii="仿宋_GB2312" w:eastAsia="仿宋_GB2312" w:cs="仿宋_GB2312"/>
          <w:sz w:val="31"/>
          <w:szCs w:val="31"/>
          <w:lang w:eastAsia="zh-CN"/>
        </w:rPr>
        <w:t>补贴发放及时率</w:t>
      </w:r>
      <w:r>
        <w:rPr>
          <w:rFonts w:hint="default" w:ascii="仿宋_GB2312" w:eastAsia="仿宋_GB2312" w:cs="仿宋_GB2312"/>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w:t>
      </w:r>
      <w:r>
        <w:rPr>
          <w:rFonts w:hint="eastAsia" w:ascii="仿宋_GB2312" w:eastAsia="仿宋_GB2312" w:cs="仿宋_GB2312"/>
          <w:sz w:val="31"/>
          <w:szCs w:val="31"/>
          <w:lang w:val="en-US" w:eastAsia="zh-CN"/>
        </w:rPr>
        <w:t>3</w:t>
      </w:r>
      <w:r>
        <w:rPr>
          <w:rFonts w:hint="default" w:ascii="仿宋_GB2312" w:eastAsia="仿宋_GB2312" w:cs="仿宋_GB2312"/>
          <w:sz w:val="31"/>
          <w:szCs w:val="31"/>
        </w:rPr>
        <w:t>）成本指标。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eastAsia" w:ascii="仿宋_GB2312" w:eastAsia="仿宋_GB2312" w:cs="仿宋_GB2312"/>
          <w:sz w:val="31"/>
          <w:szCs w:val="31"/>
          <w:lang w:eastAsia="zh-CN"/>
        </w:rPr>
        <w:t>补助标椎、依据琼财社</w:t>
      </w:r>
      <w:r>
        <w:rPr>
          <w:rFonts w:hint="default" w:ascii="仿宋_GB2312" w:eastAsia="仿宋_GB2312" w:cs="仿宋_GB2312"/>
          <w:sz w:val="31"/>
          <w:szCs w:val="31"/>
        </w:rPr>
        <w:t>[202</w:t>
      </w:r>
      <w:r>
        <w:rPr>
          <w:rFonts w:hint="eastAsia" w:ascii="仿宋_GB2312" w:eastAsia="仿宋_GB2312" w:cs="仿宋_GB2312"/>
          <w:sz w:val="31"/>
          <w:szCs w:val="31"/>
          <w:lang w:val="en-US" w:eastAsia="zh-CN"/>
        </w:rPr>
        <w:t>1</w:t>
      </w:r>
      <w:r>
        <w:rPr>
          <w:rFonts w:hint="default" w:ascii="仿宋_GB2312" w:eastAsia="仿宋_GB2312" w:cs="仿宋_GB2312"/>
          <w:sz w:val="31"/>
          <w:szCs w:val="31"/>
        </w:rPr>
        <w:t>]</w:t>
      </w:r>
      <w:r>
        <w:rPr>
          <w:rFonts w:hint="eastAsia" w:ascii="仿宋_GB2312" w:eastAsia="仿宋_GB2312" w:cs="仿宋_GB2312"/>
          <w:sz w:val="31"/>
          <w:szCs w:val="31"/>
          <w:lang w:val="en-US" w:eastAsia="zh-CN"/>
        </w:rPr>
        <w:t>1041</w:t>
      </w:r>
      <w:r>
        <w:rPr>
          <w:rFonts w:hint="default" w:ascii="仿宋_GB2312" w:eastAsia="仿宋_GB2312" w:cs="仿宋_GB2312"/>
          <w:sz w:val="31"/>
          <w:szCs w:val="31"/>
        </w:rPr>
        <w:t>号</w:t>
      </w:r>
      <w:r>
        <w:rPr>
          <w:rFonts w:hint="eastAsia" w:ascii="仿宋_GB2312" w:eastAsia="仿宋_GB2312" w:cs="仿宋_GB2312"/>
          <w:sz w:val="31"/>
          <w:szCs w:val="31"/>
          <w:lang w:eastAsia="zh-CN"/>
        </w:rPr>
        <w:t>和</w:t>
      </w:r>
      <w:r>
        <w:rPr>
          <w:rFonts w:hint="default" w:ascii="仿宋_GB2312" w:eastAsia="仿宋_GB2312" w:cs="仿宋_GB2312"/>
          <w:sz w:val="31"/>
          <w:szCs w:val="31"/>
        </w:rPr>
        <w:t>[202</w:t>
      </w:r>
      <w:r>
        <w:rPr>
          <w:rFonts w:hint="eastAsia" w:ascii="仿宋_GB2312" w:eastAsia="仿宋_GB2312" w:cs="仿宋_GB2312"/>
          <w:sz w:val="31"/>
          <w:szCs w:val="31"/>
          <w:lang w:val="en-US" w:eastAsia="zh-CN"/>
        </w:rPr>
        <w:t>1</w:t>
      </w:r>
      <w:r>
        <w:rPr>
          <w:rFonts w:hint="default" w:ascii="仿宋_GB2312" w:eastAsia="仿宋_GB2312" w:cs="仿宋_GB2312"/>
          <w:sz w:val="31"/>
          <w:szCs w:val="31"/>
        </w:rPr>
        <w:t>]</w:t>
      </w:r>
      <w:r>
        <w:rPr>
          <w:rFonts w:hint="eastAsia" w:ascii="仿宋_GB2312" w:eastAsia="仿宋_GB2312" w:cs="仿宋_GB2312"/>
          <w:sz w:val="31"/>
          <w:szCs w:val="31"/>
          <w:lang w:val="en-US" w:eastAsia="zh-CN"/>
        </w:rPr>
        <w:t>1106号文件规定标准执行</w:t>
      </w:r>
      <w:r>
        <w:rPr>
          <w:rFonts w:hint="default" w:ascii="仿宋_GB2312" w:eastAsia="仿宋_GB2312" w:cs="仿宋_GB2312"/>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2.效益指标完成情况分析。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（1）社会效益</w:t>
      </w:r>
      <w:r>
        <w:rPr>
          <w:rFonts w:hint="eastAsia" w:ascii="仿宋_GB2312" w:eastAsia="仿宋_GB2312" w:cs="仿宋_GB2312"/>
          <w:sz w:val="31"/>
          <w:szCs w:val="31"/>
          <w:lang w:eastAsia="zh-CN"/>
        </w:rPr>
        <w:t>指标</w:t>
      </w:r>
      <w:r>
        <w:rPr>
          <w:rFonts w:hint="default" w:ascii="仿宋_GB2312" w:eastAsia="仿宋_GB2312" w:cs="仿宋_GB2312"/>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eastAsia" w:ascii="仿宋_GB2312" w:eastAsia="仿宋_GB2312" w:cs="仿宋_GB2312"/>
          <w:sz w:val="31"/>
          <w:szCs w:val="31"/>
          <w:lang w:eastAsia="zh-CN"/>
        </w:rPr>
        <w:t>受益残疾人，</w:t>
      </w:r>
      <w:r>
        <w:rPr>
          <w:rFonts w:hint="default" w:ascii="仿宋_GB2312" w:eastAsia="仿宋_GB2312" w:cs="仿宋_GB2312"/>
          <w:sz w:val="31"/>
          <w:szCs w:val="31"/>
        </w:rPr>
        <w:t>提高了残疾人康复服务水平，提高残疾人机动轮椅车车主出行便利程度，改善关心、理解、支持残疾人的社会氛围。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3.满意度指标完成情况分析。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eastAsia" w:ascii="仿宋_GB2312" w:eastAsia="仿宋_GB2312" w:cs="仿宋_GB2312"/>
          <w:sz w:val="31"/>
          <w:szCs w:val="31"/>
          <w:lang w:eastAsia="zh-CN"/>
        </w:rPr>
      </w:pPr>
      <w:r>
        <w:rPr>
          <w:rFonts w:hint="default" w:ascii="仿宋_GB2312" w:eastAsia="仿宋_GB2312" w:cs="仿宋_GB2312"/>
          <w:sz w:val="31"/>
          <w:szCs w:val="31"/>
        </w:rPr>
        <w:t>通过对项目内残疾人及其家庭的调查，满意度均达到</w:t>
      </w:r>
      <w:r>
        <w:rPr>
          <w:rFonts w:hint="eastAsia" w:ascii="仿宋_GB2312" w:eastAsia="仿宋_GB2312" w:cs="仿宋_GB2312"/>
          <w:sz w:val="31"/>
          <w:szCs w:val="31"/>
          <w:lang w:val="en-US" w:eastAsia="zh-CN"/>
        </w:rPr>
        <w:t>10</w:t>
      </w:r>
      <w:r>
        <w:rPr>
          <w:rFonts w:hint="default" w:ascii="仿宋_GB2312" w:eastAsia="仿宋_GB2312" w:cs="仿宋_GB2312"/>
          <w:sz w:val="31"/>
          <w:szCs w:val="31"/>
        </w:rPr>
        <w:t>0%</w:t>
      </w:r>
      <w:r>
        <w:rPr>
          <w:rFonts w:hint="eastAsia" w:ascii="仿宋_GB2312" w:eastAsia="仿宋_GB2312" w:cs="仿宋_GB2312"/>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eastAsia" w:eastAsia="仿宋_GB2312"/>
          <w:lang w:eastAsia="zh-CN"/>
        </w:rPr>
      </w:pPr>
      <w:r>
        <w:rPr>
          <w:rFonts w:hint="default" w:ascii="仿宋_GB2312" w:eastAsia="仿宋_GB2312" w:cs="仿宋_GB2312"/>
          <w:sz w:val="31"/>
          <w:szCs w:val="31"/>
        </w:rPr>
        <w:t>（二）项目绩效目标未完成情况及原因分析</w:t>
      </w:r>
      <w:r>
        <w:rPr>
          <w:rFonts w:hint="eastAsia" w:ascii="仿宋_GB2312" w:eastAsia="仿宋_GB2312" w:cs="仿宋_GB2312"/>
          <w:sz w:val="31"/>
          <w:szCs w:val="31"/>
          <w:lang w:eastAsia="zh-CN"/>
        </w:rPr>
        <w:t>：无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pPr>
      <w:r>
        <w:rPr>
          <w:rFonts w:hint="eastAsia" w:ascii="黑体" w:hAnsi="宋体" w:eastAsia="黑体" w:cs="黑体"/>
          <w:sz w:val="31"/>
          <w:szCs w:val="31"/>
        </w:rPr>
        <w:t>五、其他需要说明的问题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（一）后续工作计划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eastAsia" w:ascii="仿宋_GB2312" w:eastAsia="仿宋_GB2312" w:cs="仿宋_GB2312"/>
          <w:sz w:val="31"/>
          <w:szCs w:val="31"/>
          <w:lang w:eastAsia="zh-CN"/>
        </w:rPr>
      </w:pPr>
      <w:r>
        <w:rPr>
          <w:rFonts w:hint="eastAsia" w:ascii="仿宋_GB2312" w:eastAsia="仿宋_GB2312" w:cs="仿宋_GB2312"/>
          <w:sz w:val="31"/>
          <w:szCs w:val="31"/>
          <w:lang w:eastAsia="zh-CN"/>
        </w:rPr>
        <w:t>进一步加强残疾人事业专项实施，同时将绩效评价结果进行公开。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20" w:firstLineChars="200"/>
        <w:jc w:val="both"/>
        <w:textAlignment w:val="auto"/>
        <w:rPr>
          <w:rFonts w:hint="default" w:ascii="仿宋_GB2312" w:eastAsia="仿宋_GB2312" w:cs="仿宋_GB2312"/>
          <w:sz w:val="31"/>
          <w:szCs w:val="31"/>
        </w:rPr>
      </w:pPr>
      <w:r>
        <w:rPr>
          <w:rFonts w:hint="default" w:ascii="仿宋_GB2312" w:eastAsia="仿宋_GB2312" w:cs="仿宋_GB2312"/>
          <w:sz w:val="31"/>
          <w:szCs w:val="31"/>
        </w:rPr>
        <w:t>（二）主要经验及做法、存在问题和建议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20" w:firstLineChars="200"/>
        <w:jc w:val="both"/>
        <w:textAlignment w:val="auto"/>
        <w:rPr>
          <w:rFonts w:hint="eastAsia" w:ascii="仿宋_GB2312" w:eastAsia="仿宋_GB2312" w:cs="仿宋_GB2312"/>
          <w:sz w:val="31"/>
          <w:szCs w:val="31"/>
          <w:lang w:eastAsia="zh-CN"/>
        </w:rPr>
      </w:pPr>
      <w:r>
        <w:rPr>
          <w:rFonts w:hint="eastAsia" w:ascii="仿宋_GB2312" w:eastAsia="仿宋_GB2312" w:cs="仿宋_GB2312"/>
          <w:sz w:val="31"/>
          <w:szCs w:val="31"/>
          <w:lang w:eastAsia="zh-CN"/>
        </w:rPr>
        <w:t>我们将根据此次自评结果建全项目管理制度，改进项目用款计划，并对项目完成情况实时监控，加大财政集中扶持力度，充分发挥资金使用效益。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20" w:firstLineChars="200"/>
        <w:jc w:val="both"/>
        <w:textAlignment w:val="auto"/>
        <w:rPr>
          <w:rFonts w:hint="eastAsia" w:ascii="仿宋_GB2312" w:eastAsia="仿宋_GB2312" w:cs="仿宋_GB2312"/>
          <w:sz w:val="31"/>
          <w:szCs w:val="31"/>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20" w:firstLineChars="200"/>
        <w:jc w:val="both"/>
        <w:textAlignment w:val="auto"/>
        <w:rPr>
          <w:rFonts w:hint="eastAsia" w:ascii="仿宋_GB2312" w:eastAsia="仿宋_GB2312" w:cs="仿宋_GB2312"/>
          <w:sz w:val="31"/>
          <w:szCs w:val="31"/>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20" w:firstLineChars="200"/>
        <w:jc w:val="both"/>
        <w:textAlignment w:val="auto"/>
        <w:rPr>
          <w:rFonts w:hint="eastAsia" w:ascii="仿宋_GB2312" w:eastAsia="仿宋_GB2312" w:cs="仿宋_GB2312"/>
          <w:sz w:val="31"/>
          <w:szCs w:val="31"/>
          <w:lang w:val="en-US" w:eastAsia="zh-CN"/>
        </w:rPr>
      </w:pPr>
      <w:r>
        <w:rPr>
          <w:rFonts w:hint="eastAsia" w:ascii="仿宋_GB2312" w:eastAsia="仿宋_GB2312" w:cs="仿宋_GB2312"/>
          <w:sz w:val="31"/>
          <w:szCs w:val="31"/>
          <w:lang w:val="en-US" w:eastAsia="zh-CN"/>
        </w:rPr>
        <w:t xml:space="preserve">                       陵水黎族自治县残疾人联合会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20" w:firstLineChars="200"/>
        <w:jc w:val="both"/>
        <w:textAlignment w:val="auto"/>
        <w:rPr>
          <w:rFonts w:hint="eastAsia" w:ascii="仿宋_GB2312" w:eastAsia="仿宋_GB2312" w:cs="仿宋_GB2312"/>
          <w:sz w:val="31"/>
          <w:szCs w:val="31"/>
          <w:lang w:val="en-US" w:eastAsia="zh-CN"/>
        </w:rPr>
      </w:pPr>
      <w:r>
        <w:rPr>
          <w:rFonts w:hint="eastAsia" w:ascii="仿宋_GB2312" w:eastAsia="仿宋_GB2312" w:cs="仿宋_GB2312"/>
          <w:sz w:val="31"/>
          <w:szCs w:val="31"/>
          <w:lang w:val="en-US" w:eastAsia="zh-CN"/>
        </w:rPr>
        <w:t xml:space="preserve">                             2023年3月28日</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40" w:lineRule="exact"/>
        <w:ind w:firstLine="420" w:firstLineChars="200"/>
        <w:jc w:val="both"/>
        <w:textAlignment w:val="auto"/>
      </w:pPr>
    </w:p>
    <w:sectPr>
      <w:pgSz w:w="11907"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5CB0"/>
    <w:multiLevelType w:val="singleLevel"/>
    <w:tmpl w:val="AA5E5CB0"/>
    <w:lvl w:ilvl="0" w:tentative="0">
      <w:start w:val="2"/>
      <w:numFmt w:val="chineseCounting"/>
      <w:suff w:val="nothing"/>
      <w:lvlText w:val="（%1）"/>
      <w:lvlJc w:val="left"/>
      <w:rPr>
        <w:rFonts w:hint="eastAsia"/>
      </w:rPr>
    </w:lvl>
  </w:abstractNum>
  <w:abstractNum w:abstractNumId="1">
    <w:nsid w:val="B2729A4B"/>
    <w:multiLevelType w:val="singleLevel"/>
    <w:tmpl w:val="B2729A4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zYzYyNjExYzZhNWExNTM0M2IzYTQ5MWQ5OTk1ZDQifQ=="/>
  </w:docVars>
  <w:rsids>
    <w:rsidRoot w:val="00461113"/>
    <w:rsid w:val="0040006C"/>
    <w:rsid w:val="00461113"/>
    <w:rsid w:val="030D75B1"/>
    <w:rsid w:val="0EE97272"/>
    <w:rsid w:val="12EB386F"/>
    <w:rsid w:val="132316DC"/>
    <w:rsid w:val="16E816D1"/>
    <w:rsid w:val="18293B01"/>
    <w:rsid w:val="1F5308D7"/>
    <w:rsid w:val="2C4209CD"/>
    <w:rsid w:val="2FEF2C1A"/>
    <w:rsid w:val="3FB05F21"/>
    <w:rsid w:val="4EC76DE4"/>
    <w:rsid w:val="532760A3"/>
    <w:rsid w:val="58016297"/>
    <w:rsid w:val="608D2B48"/>
    <w:rsid w:val="6B977966"/>
    <w:rsid w:val="7AAA26C6"/>
    <w:rsid w:val="7D276B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rPr>
  </w:style>
  <w:style w:type="character" w:customStyle="1" w:styleId="6">
    <w:name w:val="15"/>
    <w:basedOn w:val="4"/>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1753</Words>
  <Characters>1882</Characters>
  <Lines>7</Lines>
  <Paragraphs>2</Paragraphs>
  <TotalTime>5</TotalTime>
  <ScaleCrop>false</ScaleCrop>
  <LinksUpToDate>false</LinksUpToDate>
  <CharactersWithSpaces>1943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2022-07-14T01:31:00Z</dcterms:created>
  <dc:creator>Administrator</dc:creator>
  <cp:lastModifiedBy>Administrator</cp:lastModifiedBy>
  <dcterms:modified xsi:type="dcterms:W3CDTF">2023-03-29T03:00:21Z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610F3793563143B1BE014573AAA3FE82</vt:lpwstr>
  </property>
</Properties>
</file>