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8"/>
          <w:szCs w:val="52"/>
        </w:rPr>
      </w:pPr>
    </w:p>
    <w:p>
      <w:pPr>
        <w:jc w:val="center"/>
        <w:rPr>
          <w:rFonts w:ascii="方正小标宋简体" w:hAnsi="方正小标宋简体" w:eastAsia="方正小标宋简体" w:cs="方正小标宋简体"/>
          <w:sz w:val="48"/>
          <w:szCs w:val="52"/>
        </w:rPr>
      </w:pPr>
    </w:p>
    <w:p>
      <w:pPr>
        <w:jc w:val="center"/>
        <w:rPr>
          <w:rFonts w:ascii="方正小标宋简体" w:hAnsi="方正小标宋简体" w:eastAsia="方正小标宋简体" w:cs="方正小标宋简体"/>
          <w:sz w:val="48"/>
          <w:szCs w:val="52"/>
        </w:rPr>
      </w:pPr>
      <w:bookmarkStart w:id="369" w:name="_GoBack"/>
      <w:r>
        <w:rPr>
          <w:rFonts w:hint="eastAsia" w:ascii="方正小标宋简体" w:hAnsi="方正小标宋简体" w:eastAsia="方正小标宋简体" w:cs="方正小标宋简体"/>
          <w:sz w:val="48"/>
          <w:szCs w:val="52"/>
        </w:rPr>
        <w:t>陵水黎族自治县旅游标准化发展规划</w:t>
      </w:r>
    </w:p>
    <w:p>
      <w:pPr>
        <w:jc w:val="center"/>
        <w:rPr>
          <w:rFonts w:ascii="方正小标宋简体" w:hAnsi="方正小标宋简体" w:eastAsia="方正小标宋简体" w:cs="方正小标宋简体"/>
          <w:sz w:val="48"/>
          <w:szCs w:val="52"/>
        </w:rPr>
      </w:pPr>
      <w:r>
        <w:rPr>
          <w:rFonts w:hint="eastAsia" w:ascii="方正小标宋简体" w:hAnsi="方正小标宋简体" w:eastAsia="方正小标宋简体" w:cs="方正小标宋简体"/>
          <w:sz w:val="48"/>
          <w:szCs w:val="52"/>
        </w:rPr>
        <w:t>（2020-2025）</w:t>
      </w:r>
    </w:p>
    <w:bookmarkEnd w:id="369"/>
    <w:p/>
    <w:p/>
    <w:p/>
    <w:p/>
    <w:p/>
    <w:p/>
    <w:p/>
    <w:p/>
    <w:p/>
    <w:p/>
    <w:p/>
    <w:p/>
    <w:p/>
    <w:p/>
    <w:p/>
    <w:p/>
    <w:p>
      <w:pPr>
        <w:jc w:val="center"/>
        <w:rPr>
          <w:rFonts w:ascii="仿宋_GB2312" w:hAnsi="仿宋_GB2312" w:eastAsia="仿宋_GB2312" w:cs="仿宋_GB2312"/>
          <w:sz w:val="32"/>
          <w:szCs w:val="28"/>
        </w:rPr>
      </w:pPr>
    </w:p>
    <w:p>
      <w:pPr>
        <w:jc w:val="center"/>
        <w:rPr>
          <w:rFonts w:ascii="仿宋_GB2312" w:hAnsi="仿宋_GB2312" w:eastAsia="仿宋_GB2312" w:cs="仿宋_GB2312"/>
          <w:sz w:val="32"/>
          <w:szCs w:val="28"/>
        </w:rPr>
      </w:pPr>
    </w:p>
    <w:p>
      <w:pPr>
        <w:jc w:val="center"/>
        <w:rPr>
          <w:rFonts w:ascii="仿宋_GB2312" w:hAnsi="仿宋_GB2312" w:eastAsia="仿宋_GB2312" w:cs="仿宋_GB2312"/>
          <w:sz w:val="32"/>
          <w:szCs w:val="28"/>
        </w:rPr>
      </w:pPr>
    </w:p>
    <w:p>
      <w:pPr>
        <w:jc w:val="center"/>
        <w:rPr>
          <w:rFonts w:hint="eastAsia" w:ascii="仿宋_GB2312" w:hAnsi="仿宋_GB2312" w:eastAsia="仿宋_GB2312" w:cs="仿宋_GB2312"/>
          <w:sz w:val="32"/>
          <w:szCs w:val="28"/>
        </w:rPr>
      </w:pPr>
    </w:p>
    <w:p>
      <w:pPr>
        <w:jc w:val="center"/>
        <w:rPr>
          <w:rFonts w:hint="eastAsia" w:ascii="仿宋_GB2312" w:hAnsi="仿宋_GB2312" w:eastAsia="仿宋_GB2312" w:cs="仿宋_GB2312"/>
          <w:sz w:val="32"/>
          <w:szCs w:val="28"/>
        </w:rPr>
      </w:pPr>
    </w:p>
    <w:p>
      <w:pPr>
        <w:jc w:val="center"/>
        <w:rPr>
          <w:rFonts w:ascii="仿宋_GB2312" w:hAnsi="仿宋_GB2312" w:eastAsia="仿宋_GB2312" w:cs="仿宋_GB2312"/>
          <w:sz w:val="32"/>
          <w:szCs w:val="28"/>
        </w:rPr>
      </w:pPr>
    </w:p>
    <w:p>
      <w:pPr>
        <w:jc w:val="center"/>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2020年</w:t>
      </w:r>
      <w:r>
        <w:rPr>
          <w:rFonts w:hint="eastAsia" w:ascii="仿宋_GB2312" w:hAnsi="仿宋_GB2312" w:eastAsia="仿宋_GB2312" w:cs="仿宋_GB2312"/>
          <w:sz w:val="32"/>
          <w:szCs w:val="28"/>
          <w:lang w:val="en-US" w:eastAsia="zh-CN"/>
        </w:rPr>
        <w:t>5</w:t>
      </w:r>
      <w:r>
        <w:rPr>
          <w:rFonts w:hint="eastAsia" w:ascii="仿宋_GB2312" w:hAnsi="仿宋_GB2312" w:eastAsia="仿宋_GB2312" w:cs="仿宋_GB2312"/>
          <w:sz w:val="32"/>
          <w:szCs w:val="28"/>
        </w:rPr>
        <w:t>月</w:t>
      </w: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ascii="仿宋_GB2312" w:hAnsi="仿宋_GB2312" w:eastAsia="仿宋_GB2312" w:cs="仿宋_GB2312"/>
          <w:sz w:val="32"/>
          <w:szCs w:val="28"/>
        </w:rPr>
      </w:pPr>
    </w:p>
    <w:p>
      <w:pPr>
        <w:rPr>
          <w:rFonts w:hint="eastAsia" w:ascii="仿宋_GB2312" w:hAnsi="仿宋_GB2312" w:eastAsia="仿宋_GB2312" w:cs="仿宋_GB2312"/>
          <w:sz w:val="32"/>
          <w:szCs w:val="28"/>
        </w:rPr>
      </w:pPr>
    </w:p>
    <w:p>
      <w:pPr>
        <w:rPr>
          <w:rFonts w:hint="eastAsia" w:ascii="仿宋_GB2312" w:hAnsi="仿宋_GB2312" w:eastAsia="仿宋_GB2312" w:cs="仿宋_GB2312"/>
          <w:sz w:val="32"/>
          <w:szCs w:val="28"/>
        </w:rPr>
      </w:pPr>
    </w:p>
    <w:p>
      <w:pPr>
        <w:rPr>
          <w:rFonts w:hint="eastAsia" w:ascii="黑体" w:hAnsi="黑体" w:eastAsia="黑体" w:cs="黑体"/>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bookmarkStart w:id="0" w:name="_Toc15795_WPSOffice_Type2"/>
      <w:r>
        <w:rPr>
          <w:rFonts w:hint="eastAsia" w:ascii="黑体" w:hAnsi="黑体" w:eastAsia="黑体" w:cs="黑体"/>
          <w:sz w:val="32"/>
          <w:szCs w:val="32"/>
        </w:rPr>
        <w:t>目录</w:t>
      </w:r>
    </w:p>
    <w:p>
      <w:pPr>
        <w:pStyle w:val="73"/>
        <w:tabs>
          <w:tab w:val="right" w:leader="dot" w:pos="9070"/>
        </w:tabs>
        <w:rPr>
          <w:sz w:val="24"/>
          <w:szCs w:val="24"/>
        </w:rPr>
      </w:pPr>
      <w:r>
        <w:rPr>
          <w:b/>
          <w:bCs/>
          <w:sz w:val="24"/>
          <w:szCs w:val="24"/>
        </w:rPr>
        <w:fldChar w:fldCharType="begin"/>
      </w:r>
      <w:r>
        <w:rPr>
          <w:sz w:val="24"/>
          <w:szCs w:val="24"/>
        </w:rPr>
        <w:instrText xml:space="preserve"> HYPERLINK \l _Toc22560_WPSOffice_Level1 </w:instrText>
      </w:r>
      <w:r>
        <w:rPr>
          <w:b/>
          <w:bCs/>
          <w:sz w:val="24"/>
          <w:szCs w:val="24"/>
        </w:rPr>
        <w:fldChar w:fldCharType="separate"/>
      </w:r>
      <w:r>
        <w:rPr>
          <w:rFonts w:hint="eastAsia" w:ascii="黑体" w:hAnsi="黑体" w:eastAsia="黑体" w:cs="华文中宋"/>
          <w:b/>
          <w:bCs/>
          <w:sz w:val="24"/>
          <w:szCs w:val="24"/>
        </w:rPr>
        <w:t>第一章  规划现状及背景</w:t>
      </w:r>
      <w:r>
        <w:rPr>
          <w:b/>
          <w:bCs/>
          <w:sz w:val="24"/>
          <w:szCs w:val="24"/>
        </w:rPr>
        <w:tab/>
      </w:r>
      <w:bookmarkStart w:id="1" w:name="_Toc22560_WPSOffice_Level1Page"/>
      <w:r>
        <w:rPr>
          <w:b/>
          <w:bCs/>
          <w:sz w:val="24"/>
          <w:szCs w:val="24"/>
        </w:rPr>
        <w:t>1</w:t>
      </w:r>
      <w:bookmarkEnd w:id="1"/>
      <w:r>
        <w:rPr>
          <w:b/>
          <w:bCs/>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_Toc8504_WPSOffice_Level2 </w:instrText>
      </w:r>
      <w:r>
        <w:rPr>
          <w:sz w:val="24"/>
          <w:szCs w:val="24"/>
        </w:rPr>
        <w:fldChar w:fldCharType="separate"/>
      </w:r>
      <w:r>
        <w:rPr>
          <w:rFonts w:hint="eastAsia" w:ascii="宋体" w:hAnsi="宋体" w:eastAsia="宋体" w:cs="黑体"/>
          <w:sz w:val="24"/>
          <w:szCs w:val="24"/>
        </w:rPr>
        <w:t>第一节  旅游标准化及其</w:t>
      </w:r>
      <w:r>
        <w:rPr>
          <w:rFonts w:ascii="宋体" w:hAnsi="宋体" w:eastAsia="宋体" w:cs="黑体"/>
          <w:sz w:val="24"/>
          <w:szCs w:val="24"/>
        </w:rPr>
        <w:t>试点工作</w:t>
      </w:r>
      <w:r>
        <w:rPr>
          <w:rFonts w:hint="eastAsia" w:ascii="宋体" w:hAnsi="宋体" w:eastAsia="宋体" w:cs="黑体"/>
          <w:sz w:val="24"/>
          <w:szCs w:val="24"/>
        </w:rPr>
        <w:t>现状</w:t>
      </w:r>
      <w:r>
        <w:rPr>
          <w:sz w:val="24"/>
          <w:szCs w:val="24"/>
        </w:rPr>
        <w:tab/>
      </w:r>
      <w:bookmarkStart w:id="2" w:name="_Toc8504_WPSOffice_Level2Page"/>
      <w:r>
        <w:rPr>
          <w:sz w:val="24"/>
          <w:szCs w:val="24"/>
        </w:rPr>
        <w:t>1</w:t>
      </w:r>
      <w:bookmarkEnd w:id="2"/>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_Toc13081_WPSOffice_Level2 </w:instrText>
      </w:r>
      <w:r>
        <w:rPr>
          <w:sz w:val="24"/>
          <w:szCs w:val="24"/>
        </w:rPr>
        <w:fldChar w:fldCharType="separate"/>
      </w:r>
      <w:r>
        <w:rPr>
          <w:rFonts w:hint="eastAsia" w:ascii="宋体" w:hAnsi="宋体" w:eastAsia="宋体" w:cs="黑体"/>
          <w:sz w:val="24"/>
          <w:szCs w:val="24"/>
        </w:rPr>
        <w:t>第二节  发展旅游标准化的趋势和意义</w:t>
      </w:r>
      <w:r>
        <w:rPr>
          <w:sz w:val="24"/>
          <w:szCs w:val="24"/>
        </w:rPr>
        <w:tab/>
      </w:r>
      <w:bookmarkStart w:id="3" w:name="_Toc13081_WPSOffice_Level2Page"/>
      <w:r>
        <w:rPr>
          <w:sz w:val="24"/>
          <w:szCs w:val="24"/>
        </w:rPr>
        <w:t>6</w:t>
      </w:r>
      <w:bookmarkEnd w:id="3"/>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_Toc20012_WPSOffice_Level2 </w:instrText>
      </w:r>
      <w:r>
        <w:rPr>
          <w:sz w:val="24"/>
          <w:szCs w:val="24"/>
        </w:rPr>
        <w:fldChar w:fldCharType="separate"/>
      </w:r>
      <w:r>
        <w:rPr>
          <w:rFonts w:hint="eastAsia" w:ascii="宋体" w:hAnsi="宋体" w:eastAsia="宋体" w:cs="黑体"/>
          <w:sz w:val="24"/>
          <w:szCs w:val="24"/>
        </w:rPr>
        <w:t>第三节  陵水县旅游标准化工作背景</w:t>
      </w:r>
      <w:r>
        <w:rPr>
          <w:sz w:val="24"/>
          <w:szCs w:val="24"/>
        </w:rPr>
        <w:tab/>
      </w:r>
      <w:bookmarkStart w:id="4" w:name="_Toc20012_WPSOffice_Level2Page"/>
      <w:r>
        <w:rPr>
          <w:sz w:val="24"/>
          <w:szCs w:val="24"/>
        </w:rPr>
        <w:t>10</w:t>
      </w:r>
      <w:bookmarkEnd w:id="4"/>
      <w:r>
        <w:rPr>
          <w:sz w:val="24"/>
          <w:szCs w:val="24"/>
        </w:rPr>
        <w:fldChar w:fldCharType="end"/>
      </w:r>
    </w:p>
    <w:p>
      <w:pPr>
        <w:pStyle w:val="73"/>
        <w:tabs>
          <w:tab w:val="right" w:leader="dot" w:pos="9070"/>
        </w:tabs>
        <w:rPr>
          <w:sz w:val="24"/>
          <w:szCs w:val="24"/>
        </w:rPr>
      </w:pPr>
      <w:r>
        <w:rPr>
          <w:b/>
          <w:bCs/>
          <w:sz w:val="24"/>
          <w:szCs w:val="24"/>
        </w:rPr>
        <w:fldChar w:fldCharType="begin"/>
      </w:r>
      <w:r>
        <w:rPr>
          <w:sz w:val="24"/>
          <w:szCs w:val="24"/>
        </w:rPr>
        <w:instrText xml:space="preserve"> HYPERLINK \l _Toc572_WPSOffice_Level1 </w:instrText>
      </w:r>
      <w:r>
        <w:rPr>
          <w:b/>
          <w:bCs/>
          <w:sz w:val="24"/>
          <w:szCs w:val="24"/>
        </w:rPr>
        <w:fldChar w:fldCharType="separate"/>
      </w:r>
      <w:r>
        <w:rPr>
          <w:rFonts w:hint="eastAsia" w:ascii="黑体" w:hAnsi="黑体" w:eastAsia="黑体" w:cs="华文中宋"/>
          <w:b/>
          <w:bCs/>
          <w:sz w:val="24"/>
          <w:szCs w:val="24"/>
        </w:rPr>
        <w:t>第二章  发展战略与路径</w:t>
      </w:r>
      <w:r>
        <w:rPr>
          <w:b/>
          <w:bCs/>
          <w:sz w:val="24"/>
          <w:szCs w:val="24"/>
        </w:rPr>
        <w:tab/>
      </w:r>
      <w:bookmarkStart w:id="5" w:name="_Toc572_WPSOffice_Level1Page"/>
      <w:r>
        <w:rPr>
          <w:b/>
          <w:bCs/>
          <w:sz w:val="24"/>
          <w:szCs w:val="24"/>
        </w:rPr>
        <w:t>14</w:t>
      </w:r>
      <w:bookmarkEnd w:id="5"/>
      <w:r>
        <w:rPr>
          <w:b/>
          <w:bCs/>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_Toc12253_WPSOffice_Level2 </w:instrText>
      </w:r>
      <w:r>
        <w:rPr>
          <w:sz w:val="24"/>
          <w:szCs w:val="24"/>
        </w:rPr>
        <w:fldChar w:fldCharType="separate"/>
      </w:r>
      <w:r>
        <w:rPr>
          <w:rFonts w:hint="eastAsia" w:ascii="宋体" w:hAnsi="宋体" w:eastAsia="宋体" w:cs="黑体"/>
          <w:sz w:val="24"/>
          <w:szCs w:val="24"/>
        </w:rPr>
        <w:t>第一节  指导思想与基本原则</w:t>
      </w:r>
      <w:r>
        <w:rPr>
          <w:sz w:val="24"/>
          <w:szCs w:val="24"/>
        </w:rPr>
        <w:tab/>
      </w:r>
      <w:bookmarkStart w:id="6" w:name="_Toc12253_WPSOffice_Level2Page"/>
      <w:r>
        <w:rPr>
          <w:sz w:val="24"/>
          <w:szCs w:val="24"/>
        </w:rPr>
        <w:t>15</w:t>
      </w:r>
      <w:bookmarkEnd w:id="6"/>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_Toc31868_WPSOffice_Level2 </w:instrText>
      </w:r>
      <w:r>
        <w:rPr>
          <w:sz w:val="24"/>
          <w:szCs w:val="24"/>
        </w:rPr>
        <w:fldChar w:fldCharType="separate"/>
      </w:r>
      <w:r>
        <w:rPr>
          <w:rFonts w:hint="eastAsia" w:ascii="宋体" w:hAnsi="宋体" w:eastAsia="宋体" w:cs="黑体"/>
          <w:sz w:val="24"/>
          <w:szCs w:val="24"/>
        </w:rPr>
        <w:t>第二节  发展目标与主要任务</w:t>
      </w:r>
      <w:r>
        <w:rPr>
          <w:sz w:val="24"/>
          <w:szCs w:val="24"/>
        </w:rPr>
        <w:tab/>
      </w:r>
      <w:bookmarkStart w:id="7" w:name="_Toc31868_WPSOffice_Level2Page"/>
      <w:r>
        <w:rPr>
          <w:sz w:val="24"/>
          <w:szCs w:val="24"/>
        </w:rPr>
        <w:t>18</w:t>
      </w:r>
      <w:bookmarkEnd w:id="7"/>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_Toc15695_WPSOffice_Level2 </w:instrText>
      </w:r>
      <w:r>
        <w:rPr>
          <w:sz w:val="24"/>
          <w:szCs w:val="24"/>
        </w:rPr>
        <w:fldChar w:fldCharType="separate"/>
      </w:r>
      <w:r>
        <w:rPr>
          <w:rFonts w:hint="eastAsia" w:ascii="宋体" w:hAnsi="宋体" w:eastAsia="宋体" w:cs="黑体"/>
          <w:sz w:val="24"/>
          <w:szCs w:val="24"/>
        </w:rPr>
        <w:t>第三节  分阶段实施路径</w:t>
      </w:r>
      <w:r>
        <w:rPr>
          <w:sz w:val="24"/>
          <w:szCs w:val="24"/>
        </w:rPr>
        <w:tab/>
      </w:r>
      <w:bookmarkStart w:id="8" w:name="_Toc15695_WPSOffice_Level2Page"/>
      <w:r>
        <w:rPr>
          <w:sz w:val="24"/>
          <w:szCs w:val="24"/>
        </w:rPr>
        <w:t>21</w:t>
      </w:r>
      <w:bookmarkEnd w:id="8"/>
      <w:r>
        <w:rPr>
          <w:sz w:val="24"/>
          <w:szCs w:val="24"/>
        </w:rPr>
        <w:fldChar w:fldCharType="end"/>
      </w:r>
    </w:p>
    <w:p>
      <w:pPr>
        <w:pStyle w:val="73"/>
        <w:tabs>
          <w:tab w:val="right" w:leader="dot" w:pos="9070"/>
        </w:tabs>
        <w:rPr>
          <w:sz w:val="24"/>
          <w:szCs w:val="24"/>
        </w:rPr>
      </w:pPr>
      <w:r>
        <w:rPr>
          <w:b/>
          <w:bCs/>
          <w:sz w:val="24"/>
          <w:szCs w:val="24"/>
        </w:rPr>
        <w:fldChar w:fldCharType="begin"/>
      </w:r>
      <w:r>
        <w:rPr>
          <w:sz w:val="24"/>
          <w:szCs w:val="24"/>
        </w:rPr>
        <w:instrText xml:space="preserve"> HYPERLINK \l _Toc20789_WPSOffice_Level1 </w:instrText>
      </w:r>
      <w:r>
        <w:rPr>
          <w:b/>
          <w:bCs/>
          <w:sz w:val="24"/>
          <w:szCs w:val="24"/>
        </w:rPr>
        <w:fldChar w:fldCharType="separate"/>
      </w:r>
      <w:r>
        <w:rPr>
          <w:rFonts w:hint="eastAsia" w:ascii="黑体" w:hAnsi="黑体" w:eastAsia="黑体" w:cs="仿宋_GB2312"/>
          <w:b/>
          <w:bCs/>
          <w:sz w:val="24"/>
          <w:szCs w:val="24"/>
        </w:rPr>
        <w:t>第三章  旅游标准体系建设要点</w:t>
      </w:r>
      <w:r>
        <w:rPr>
          <w:b/>
          <w:bCs/>
          <w:sz w:val="24"/>
          <w:szCs w:val="24"/>
        </w:rPr>
        <w:tab/>
      </w:r>
      <w:bookmarkStart w:id="9" w:name="_Toc20789_WPSOffice_Level1Page"/>
      <w:r>
        <w:rPr>
          <w:b/>
          <w:bCs/>
          <w:sz w:val="24"/>
          <w:szCs w:val="24"/>
        </w:rPr>
        <w:t>26</w:t>
      </w:r>
      <w:bookmarkEnd w:id="9"/>
      <w:r>
        <w:rPr>
          <w:b/>
          <w:bCs/>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_Toc29457_WPSOffice_Level2 </w:instrText>
      </w:r>
      <w:r>
        <w:rPr>
          <w:sz w:val="24"/>
          <w:szCs w:val="24"/>
        </w:rPr>
        <w:fldChar w:fldCharType="separate"/>
      </w:r>
      <w:r>
        <w:rPr>
          <w:rFonts w:hint="eastAsia" w:ascii="宋体" w:hAnsi="宋体" w:eastAsia="宋体" w:cs="仿宋_GB2312"/>
          <w:sz w:val="24"/>
          <w:szCs w:val="24"/>
        </w:rPr>
        <w:t>第一节  旅游标准体系划分</w:t>
      </w:r>
      <w:r>
        <w:rPr>
          <w:sz w:val="24"/>
          <w:szCs w:val="24"/>
        </w:rPr>
        <w:tab/>
      </w:r>
      <w:bookmarkStart w:id="10" w:name="_Toc29457_WPSOffice_Level2Page"/>
      <w:r>
        <w:rPr>
          <w:sz w:val="24"/>
          <w:szCs w:val="24"/>
        </w:rPr>
        <w:t>26</w:t>
      </w:r>
      <w:bookmarkEnd w:id="10"/>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_Toc4801_WPSOffice_Level2 </w:instrText>
      </w:r>
      <w:r>
        <w:rPr>
          <w:sz w:val="24"/>
          <w:szCs w:val="24"/>
        </w:rPr>
        <w:fldChar w:fldCharType="separate"/>
      </w:r>
      <w:r>
        <w:rPr>
          <w:rFonts w:ascii="宋体" w:hAnsi="宋体" w:eastAsia="宋体" w:cs="黑体"/>
          <w:sz w:val="24"/>
          <w:szCs w:val="24"/>
        </w:rPr>
        <w:t>第二节 标准化</w:t>
      </w:r>
      <w:r>
        <w:rPr>
          <w:rFonts w:hint="eastAsia" w:ascii="宋体" w:hAnsi="宋体" w:eastAsia="宋体" w:cs="黑体"/>
          <w:sz w:val="24"/>
          <w:szCs w:val="24"/>
        </w:rPr>
        <w:t>宣贯</w:t>
      </w:r>
      <w:r>
        <w:rPr>
          <w:rFonts w:ascii="宋体" w:hAnsi="宋体" w:eastAsia="宋体" w:cs="黑体"/>
          <w:sz w:val="24"/>
          <w:szCs w:val="24"/>
        </w:rPr>
        <w:t>重点</w:t>
      </w:r>
      <w:r>
        <w:rPr>
          <w:sz w:val="24"/>
          <w:szCs w:val="24"/>
        </w:rPr>
        <w:tab/>
      </w:r>
      <w:bookmarkStart w:id="11" w:name="_Toc4801_WPSOffice_Level2Page"/>
      <w:r>
        <w:rPr>
          <w:sz w:val="24"/>
          <w:szCs w:val="24"/>
        </w:rPr>
        <w:t>28</w:t>
      </w:r>
      <w:bookmarkEnd w:id="11"/>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_Toc2582_WPSOffice_Level2 </w:instrText>
      </w:r>
      <w:r>
        <w:rPr>
          <w:sz w:val="24"/>
          <w:szCs w:val="24"/>
        </w:rPr>
        <w:fldChar w:fldCharType="separate"/>
      </w:r>
      <w:r>
        <w:rPr>
          <w:rFonts w:ascii="宋体" w:hAnsi="宋体" w:eastAsia="宋体" w:cs="黑体"/>
          <w:sz w:val="24"/>
          <w:szCs w:val="24"/>
        </w:rPr>
        <w:t>第三节</w:t>
      </w:r>
      <w:r>
        <w:rPr>
          <w:rFonts w:hint="eastAsia" w:ascii="宋体" w:hAnsi="宋体" w:eastAsia="宋体" w:cs="黑体"/>
          <w:sz w:val="24"/>
          <w:szCs w:val="24"/>
        </w:rPr>
        <w:t xml:space="preserve">  地方特色</w:t>
      </w:r>
      <w:r>
        <w:rPr>
          <w:rFonts w:ascii="宋体" w:hAnsi="宋体" w:eastAsia="宋体" w:cs="黑体"/>
          <w:sz w:val="24"/>
          <w:szCs w:val="24"/>
        </w:rPr>
        <w:t>标准制修订</w:t>
      </w:r>
      <w:r>
        <w:rPr>
          <w:sz w:val="24"/>
          <w:szCs w:val="24"/>
        </w:rPr>
        <w:tab/>
      </w:r>
      <w:bookmarkStart w:id="12" w:name="_Toc2582_WPSOffice_Level2Page"/>
      <w:r>
        <w:rPr>
          <w:sz w:val="24"/>
          <w:szCs w:val="24"/>
        </w:rPr>
        <w:t>30</w:t>
      </w:r>
      <w:bookmarkEnd w:id="12"/>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_Toc11864_WPSOffice_Level2 </w:instrText>
      </w:r>
      <w:r>
        <w:rPr>
          <w:sz w:val="24"/>
          <w:szCs w:val="24"/>
        </w:rPr>
        <w:fldChar w:fldCharType="separate"/>
      </w:r>
      <w:r>
        <w:rPr>
          <w:rFonts w:hint="eastAsia" w:ascii="宋体" w:hAnsi="宋体" w:eastAsia="宋体" w:cs="黑体"/>
          <w:sz w:val="24"/>
          <w:szCs w:val="24"/>
        </w:rPr>
        <w:t>第四节  旅游标准化信息平台建设</w:t>
      </w:r>
      <w:r>
        <w:rPr>
          <w:sz w:val="24"/>
          <w:szCs w:val="24"/>
        </w:rPr>
        <w:tab/>
      </w:r>
      <w:bookmarkStart w:id="13" w:name="_Toc11864_WPSOffice_Level2Page"/>
      <w:r>
        <w:rPr>
          <w:sz w:val="24"/>
          <w:szCs w:val="24"/>
        </w:rPr>
        <w:t>41</w:t>
      </w:r>
      <w:bookmarkEnd w:id="13"/>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_Toc14972_WPSOffice_Level2 </w:instrText>
      </w:r>
      <w:r>
        <w:rPr>
          <w:sz w:val="24"/>
          <w:szCs w:val="24"/>
        </w:rPr>
        <w:fldChar w:fldCharType="separate"/>
      </w:r>
      <w:r>
        <w:rPr>
          <w:rFonts w:hint="eastAsia" w:ascii="仿宋" w:hAnsi="仿宋" w:eastAsia="仿宋" w:cs="黑体"/>
          <w:sz w:val="24"/>
          <w:szCs w:val="24"/>
        </w:rPr>
        <w:t>图  陵水县旅游标准化信息支撑平台总体设计框架</w:t>
      </w:r>
      <w:r>
        <w:rPr>
          <w:sz w:val="24"/>
          <w:szCs w:val="24"/>
        </w:rPr>
        <w:tab/>
      </w:r>
      <w:bookmarkStart w:id="14" w:name="_Toc14972_WPSOffice_Level2Page"/>
      <w:r>
        <w:rPr>
          <w:sz w:val="24"/>
          <w:szCs w:val="24"/>
        </w:rPr>
        <w:t>43</w:t>
      </w:r>
      <w:bookmarkEnd w:id="14"/>
      <w:r>
        <w:rPr>
          <w:sz w:val="24"/>
          <w:szCs w:val="24"/>
        </w:rPr>
        <w:fldChar w:fldCharType="end"/>
      </w:r>
    </w:p>
    <w:p>
      <w:pPr>
        <w:pStyle w:val="73"/>
        <w:tabs>
          <w:tab w:val="right" w:leader="dot" w:pos="9070"/>
        </w:tabs>
        <w:rPr>
          <w:sz w:val="24"/>
          <w:szCs w:val="24"/>
        </w:rPr>
      </w:pPr>
      <w:r>
        <w:rPr>
          <w:b/>
          <w:bCs/>
          <w:sz w:val="24"/>
          <w:szCs w:val="24"/>
        </w:rPr>
        <w:fldChar w:fldCharType="begin"/>
      </w:r>
      <w:r>
        <w:rPr>
          <w:sz w:val="24"/>
          <w:szCs w:val="24"/>
        </w:rPr>
        <w:instrText xml:space="preserve"> HYPERLINK \l _Toc9284_WPSOffice_Level1 </w:instrText>
      </w:r>
      <w:r>
        <w:rPr>
          <w:b/>
          <w:bCs/>
          <w:sz w:val="24"/>
          <w:szCs w:val="24"/>
        </w:rPr>
        <w:fldChar w:fldCharType="separate"/>
      </w:r>
      <w:r>
        <w:rPr>
          <w:rFonts w:hint="eastAsia" w:ascii="黑体" w:hAnsi="黑体" w:eastAsia="黑体" w:cs="华文中宋"/>
          <w:b/>
          <w:bCs/>
          <w:sz w:val="24"/>
          <w:szCs w:val="24"/>
        </w:rPr>
        <w:t>第四章  标准评价与持续改进</w:t>
      </w:r>
      <w:r>
        <w:rPr>
          <w:b/>
          <w:bCs/>
          <w:sz w:val="24"/>
          <w:szCs w:val="24"/>
        </w:rPr>
        <w:tab/>
      </w:r>
      <w:bookmarkStart w:id="15" w:name="_Toc9284_WPSOffice_Level1Page"/>
      <w:r>
        <w:rPr>
          <w:b/>
          <w:bCs/>
          <w:sz w:val="24"/>
          <w:szCs w:val="24"/>
        </w:rPr>
        <w:t>43</w:t>
      </w:r>
      <w:bookmarkEnd w:id="15"/>
      <w:r>
        <w:rPr>
          <w:b/>
          <w:bCs/>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_Toc4482_WPSOffice_Level2 </w:instrText>
      </w:r>
      <w:r>
        <w:rPr>
          <w:sz w:val="24"/>
          <w:szCs w:val="24"/>
        </w:rPr>
        <w:fldChar w:fldCharType="separate"/>
      </w:r>
      <w:r>
        <w:rPr>
          <w:rFonts w:hint="eastAsia" w:ascii="宋体" w:hAnsi="宋体" w:eastAsia="宋体" w:cs="黑体"/>
          <w:sz w:val="24"/>
          <w:szCs w:val="24"/>
        </w:rPr>
        <w:t>第一节  标准化实施评价</w:t>
      </w:r>
      <w:r>
        <w:rPr>
          <w:sz w:val="24"/>
          <w:szCs w:val="24"/>
        </w:rPr>
        <w:tab/>
      </w:r>
      <w:bookmarkStart w:id="16" w:name="_Toc4482_WPSOffice_Level2Page"/>
      <w:r>
        <w:rPr>
          <w:sz w:val="24"/>
          <w:szCs w:val="24"/>
        </w:rPr>
        <w:t>43</w:t>
      </w:r>
      <w:bookmarkEnd w:id="16"/>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_Toc2678_WPSOffice_Level2 </w:instrText>
      </w:r>
      <w:r>
        <w:rPr>
          <w:sz w:val="24"/>
          <w:szCs w:val="24"/>
        </w:rPr>
        <w:fldChar w:fldCharType="separate"/>
      </w:r>
      <w:r>
        <w:rPr>
          <w:rFonts w:hint="eastAsia" w:ascii="宋体" w:hAnsi="宋体" w:eastAsia="宋体" w:cs="黑体"/>
          <w:sz w:val="24"/>
          <w:szCs w:val="24"/>
        </w:rPr>
        <w:t>第二节  评价信息发布与反馈</w:t>
      </w:r>
      <w:r>
        <w:rPr>
          <w:sz w:val="24"/>
          <w:szCs w:val="24"/>
        </w:rPr>
        <w:tab/>
      </w:r>
      <w:bookmarkStart w:id="17" w:name="_Toc2678_WPSOffice_Level2Page"/>
      <w:r>
        <w:rPr>
          <w:sz w:val="24"/>
          <w:szCs w:val="24"/>
        </w:rPr>
        <w:t>46</w:t>
      </w:r>
      <w:bookmarkEnd w:id="17"/>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_Toc23611_WPSOffice_Level2 </w:instrText>
      </w:r>
      <w:r>
        <w:rPr>
          <w:sz w:val="24"/>
          <w:szCs w:val="24"/>
        </w:rPr>
        <w:fldChar w:fldCharType="separate"/>
      </w:r>
      <w:r>
        <w:rPr>
          <w:rFonts w:hint="eastAsia" w:ascii="宋体" w:hAnsi="宋体" w:eastAsia="宋体" w:cs="黑体"/>
          <w:sz w:val="24"/>
          <w:szCs w:val="24"/>
        </w:rPr>
        <w:t>第三节  标准化持续改进机制</w:t>
      </w:r>
      <w:r>
        <w:rPr>
          <w:sz w:val="24"/>
          <w:szCs w:val="24"/>
        </w:rPr>
        <w:tab/>
      </w:r>
      <w:bookmarkStart w:id="18" w:name="_Toc23611_WPSOffice_Level2Page"/>
      <w:r>
        <w:rPr>
          <w:sz w:val="24"/>
          <w:szCs w:val="24"/>
        </w:rPr>
        <w:t>47</w:t>
      </w:r>
      <w:bookmarkEnd w:id="18"/>
      <w:r>
        <w:rPr>
          <w:sz w:val="24"/>
          <w:szCs w:val="24"/>
        </w:rPr>
        <w:fldChar w:fldCharType="end"/>
      </w:r>
    </w:p>
    <w:p>
      <w:pPr>
        <w:pStyle w:val="73"/>
        <w:tabs>
          <w:tab w:val="right" w:leader="dot" w:pos="9070"/>
        </w:tabs>
        <w:rPr>
          <w:sz w:val="24"/>
          <w:szCs w:val="24"/>
        </w:rPr>
      </w:pPr>
      <w:r>
        <w:rPr>
          <w:b/>
          <w:bCs/>
          <w:sz w:val="24"/>
          <w:szCs w:val="24"/>
        </w:rPr>
        <w:fldChar w:fldCharType="begin"/>
      </w:r>
      <w:r>
        <w:rPr>
          <w:sz w:val="24"/>
          <w:szCs w:val="24"/>
        </w:rPr>
        <w:instrText xml:space="preserve"> HYPERLINK \l _Toc29948_WPSOffice_Level1 </w:instrText>
      </w:r>
      <w:r>
        <w:rPr>
          <w:b/>
          <w:bCs/>
          <w:sz w:val="24"/>
          <w:szCs w:val="24"/>
        </w:rPr>
        <w:fldChar w:fldCharType="separate"/>
      </w:r>
      <w:r>
        <w:rPr>
          <w:rFonts w:hint="eastAsia" w:ascii="黑体" w:hAnsi="黑体" w:eastAsia="黑体" w:cs="华文中宋"/>
          <w:b/>
          <w:bCs/>
          <w:sz w:val="24"/>
          <w:szCs w:val="24"/>
        </w:rPr>
        <w:t>第五章  规划实施保障</w:t>
      </w:r>
      <w:r>
        <w:rPr>
          <w:b/>
          <w:bCs/>
          <w:sz w:val="24"/>
          <w:szCs w:val="24"/>
        </w:rPr>
        <w:tab/>
      </w:r>
      <w:bookmarkStart w:id="19" w:name="_Toc29948_WPSOffice_Level1Page"/>
      <w:r>
        <w:rPr>
          <w:b/>
          <w:bCs/>
          <w:sz w:val="24"/>
          <w:szCs w:val="24"/>
        </w:rPr>
        <w:t>48</w:t>
      </w:r>
      <w:bookmarkEnd w:id="19"/>
      <w:r>
        <w:rPr>
          <w:b/>
          <w:bCs/>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_Toc29883_WPSOffice_Level2 </w:instrText>
      </w:r>
      <w:r>
        <w:rPr>
          <w:sz w:val="24"/>
          <w:szCs w:val="24"/>
        </w:rPr>
        <w:fldChar w:fldCharType="separate"/>
      </w:r>
      <w:r>
        <w:rPr>
          <w:rFonts w:hint="eastAsia" w:ascii="宋体" w:hAnsi="宋体" w:eastAsia="宋体" w:cs="黑体"/>
          <w:sz w:val="24"/>
          <w:szCs w:val="24"/>
        </w:rPr>
        <w:t>第一节  组织机构保障</w:t>
      </w:r>
      <w:r>
        <w:rPr>
          <w:sz w:val="24"/>
          <w:szCs w:val="24"/>
        </w:rPr>
        <w:tab/>
      </w:r>
      <w:bookmarkStart w:id="20" w:name="_Toc29883_WPSOffice_Level2Page"/>
      <w:r>
        <w:rPr>
          <w:sz w:val="24"/>
          <w:szCs w:val="24"/>
        </w:rPr>
        <w:t>48</w:t>
      </w:r>
      <w:bookmarkEnd w:id="20"/>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_Toc31464_WPSOffice_Level2 </w:instrText>
      </w:r>
      <w:r>
        <w:rPr>
          <w:sz w:val="24"/>
          <w:szCs w:val="24"/>
        </w:rPr>
        <w:fldChar w:fldCharType="separate"/>
      </w:r>
      <w:r>
        <w:rPr>
          <w:rFonts w:hint="eastAsia" w:ascii="宋体" w:hAnsi="宋体" w:eastAsia="宋体" w:cs="黑体"/>
          <w:sz w:val="24"/>
          <w:szCs w:val="24"/>
        </w:rPr>
        <w:t>第二节  管理机制保障</w:t>
      </w:r>
      <w:r>
        <w:rPr>
          <w:sz w:val="24"/>
          <w:szCs w:val="24"/>
        </w:rPr>
        <w:tab/>
      </w:r>
      <w:bookmarkStart w:id="21" w:name="_Toc31464_WPSOffice_Level2Page"/>
      <w:r>
        <w:rPr>
          <w:sz w:val="24"/>
          <w:szCs w:val="24"/>
        </w:rPr>
        <w:t>49</w:t>
      </w:r>
      <w:bookmarkEnd w:id="21"/>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_Toc28117_WPSOffice_Level2 </w:instrText>
      </w:r>
      <w:r>
        <w:rPr>
          <w:sz w:val="24"/>
          <w:szCs w:val="24"/>
        </w:rPr>
        <w:fldChar w:fldCharType="separate"/>
      </w:r>
      <w:r>
        <w:rPr>
          <w:rFonts w:hint="eastAsia" w:ascii="宋体" w:hAnsi="宋体" w:eastAsia="宋体" w:cs="黑体"/>
          <w:sz w:val="24"/>
          <w:szCs w:val="24"/>
        </w:rPr>
        <w:t>第三节  资金投入保障</w:t>
      </w:r>
      <w:r>
        <w:rPr>
          <w:sz w:val="24"/>
          <w:szCs w:val="24"/>
        </w:rPr>
        <w:tab/>
      </w:r>
      <w:bookmarkStart w:id="22" w:name="_Toc28117_WPSOffice_Level2Page"/>
      <w:r>
        <w:rPr>
          <w:sz w:val="24"/>
          <w:szCs w:val="24"/>
        </w:rPr>
        <w:t>50</w:t>
      </w:r>
      <w:bookmarkEnd w:id="22"/>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_Toc931_WPSOffice_Level2 </w:instrText>
      </w:r>
      <w:r>
        <w:rPr>
          <w:sz w:val="24"/>
          <w:szCs w:val="24"/>
        </w:rPr>
        <w:fldChar w:fldCharType="separate"/>
      </w:r>
      <w:r>
        <w:rPr>
          <w:rFonts w:hint="eastAsia" w:ascii="宋体" w:hAnsi="宋体" w:eastAsia="宋体" w:cs="黑体"/>
          <w:sz w:val="24"/>
          <w:szCs w:val="24"/>
        </w:rPr>
        <w:t>第四节  人才培养保障</w:t>
      </w:r>
      <w:r>
        <w:rPr>
          <w:sz w:val="24"/>
          <w:szCs w:val="24"/>
        </w:rPr>
        <w:tab/>
      </w:r>
      <w:bookmarkStart w:id="23" w:name="_Toc931_WPSOffice_Level2Page"/>
      <w:r>
        <w:rPr>
          <w:sz w:val="24"/>
          <w:szCs w:val="24"/>
        </w:rPr>
        <w:t>51</w:t>
      </w:r>
      <w:bookmarkEnd w:id="23"/>
      <w:r>
        <w:rPr>
          <w:sz w:val="24"/>
          <w:szCs w:val="24"/>
        </w:rPr>
        <w:fldChar w:fldCharType="end"/>
      </w:r>
    </w:p>
    <w:p>
      <w:pPr>
        <w:pStyle w:val="73"/>
        <w:tabs>
          <w:tab w:val="right" w:leader="dot" w:pos="9070"/>
        </w:tabs>
        <w:rPr>
          <w:sz w:val="24"/>
          <w:szCs w:val="24"/>
        </w:rPr>
      </w:pPr>
      <w:r>
        <w:rPr>
          <w:b/>
          <w:bCs/>
          <w:sz w:val="24"/>
          <w:szCs w:val="24"/>
        </w:rPr>
        <w:fldChar w:fldCharType="begin"/>
      </w:r>
      <w:r>
        <w:rPr>
          <w:sz w:val="24"/>
          <w:szCs w:val="24"/>
        </w:rPr>
        <w:instrText xml:space="preserve"> HYPERLINK \l _Toc14757_WPSOffice_Level1 </w:instrText>
      </w:r>
      <w:r>
        <w:rPr>
          <w:b/>
          <w:bCs/>
          <w:sz w:val="24"/>
          <w:szCs w:val="24"/>
        </w:rPr>
        <w:fldChar w:fldCharType="separate"/>
      </w:r>
      <w:r>
        <w:rPr>
          <w:rFonts w:hint="eastAsia" w:ascii="方正小标宋简体" w:hAnsi="华文中宋" w:eastAsia="方正小标宋简体" w:cs="华文中宋"/>
          <w:b/>
          <w:bCs/>
          <w:sz w:val="24"/>
          <w:szCs w:val="24"/>
        </w:rPr>
        <w:t>陵水县旅游标准体系表</w:t>
      </w:r>
      <w:r>
        <w:rPr>
          <w:b/>
          <w:bCs/>
          <w:sz w:val="24"/>
          <w:szCs w:val="24"/>
        </w:rPr>
        <w:tab/>
      </w:r>
      <w:bookmarkStart w:id="24" w:name="_Toc14757_WPSOffice_Level1Page"/>
      <w:r>
        <w:rPr>
          <w:b/>
          <w:bCs/>
          <w:sz w:val="24"/>
          <w:szCs w:val="24"/>
        </w:rPr>
        <w:t>53</w:t>
      </w:r>
      <w:bookmarkEnd w:id="24"/>
      <w:r>
        <w:rPr>
          <w:b/>
          <w:bCs/>
          <w:sz w:val="24"/>
          <w:szCs w:val="24"/>
        </w:rPr>
        <w:fldChar w:fldCharType="end"/>
      </w:r>
    </w:p>
    <w:p>
      <w:pPr>
        <w:pStyle w:val="73"/>
        <w:tabs>
          <w:tab w:val="right" w:leader="dot" w:pos="9070"/>
        </w:tabs>
        <w:rPr>
          <w:sz w:val="24"/>
          <w:szCs w:val="24"/>
        </w:rPr>
      </w:pPr>
      <w:r>
        <w:rPr>
          <w:b/>
          <w:bCs/>
          <w:sz w:val="24"/>
          <w:szCs w:val="24"/>
        </w:rPr>
        <w:fldChar w:fldCharType="begin"/>
      </w:r>
      <w:r>
        <w:rPr>
          <w:sz w:val="24"/>
          <w:szCs w:val="24"/>
        </w:rPr>
        <w:instrText xml:space="preserve"> HYPERLINK \l _Toc10191_WPSOffice_Level1 </w:instrText>
      </w:r>
      <w:r>
        <w:rPr>
          <w:b/>
          <w:bCs/>
          <w:sz w:val="24"/>
          <w:szCs w:val="24"/>
        </w:rPr>
        <w:fldChar w:fldCharType="separate"/>
      </w:r>
      <w:r>
        <w:rPr>
          <w:rFonts w:hint="eastAsia" w:ascii="黑体" w:hAnsi="黑体" w:eastAsia="黑体" w:cs="黑体"/>
          <w:b/>
          <w:bCs/>
          <w:sz w:val="24"/>
          <w:szCs w:val="24"/>
        </w:rPr>
        <w:t>一、编制原则</w:t>
      </w:r>
      <w:r>
        <w:rPr>
          <w:b/>
          <w:bCs/>
          <w:sz w:val="24"/>
          <w:szCs w:val="24"/>
        </w:rPr>
        <w:tab/>
      </w:r>
      <w:bookmarkStart w:id="25" w:name="_Toc10191_WPSOffice_Level1Page"/>
      <w:r>
        <w:rPr>
          <w:b/>
          <w:bCs/>
          <w:sz w:val="24"/>
          <w:szCs w:val="24"/>
        </w:rPr>
        <w:t>53</w:t>
      </w:r>
      <w:bookmarkEnd w:id="25"/>
      <w:r>
        <w:rPr>
          <w:b/>
          <w:bCs/>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_Toc2417_WPSOffice_Level2 </w:instrText>
      </w:r>
      <w:r>
        <w:rPr>
          <w:sz w:val="24"/>
          <w:szCs w:val="24"/>
        </w:rPr>
        <w:fldChar w:fldCharType="separate"/>
      </w:r>
      <w:r>
        <w:rPr>
          <w:rFonts w:hint="eastAsia" w:ascii="楷体_GB2312" w:hAnsi="楷体_GB2312" w:eastAsia="楷体_GB2312" w:cs="楷体_GB2312"/>
          <w:sz w:val="24"/>
          <w:szCs w:val="24"/>
        </w:rPr>
        <w:t>（一）目标明确</w:t>
      </w:r>
      <w:r>
        <w:rPr>
          <w:sz w:val="24"/>
          <w:szCs w:val="24"/>
        </w:rPr>
        <w:tab/>
      </w:r>
      <w:bookmarkStart w:id="26" w:name="_Toc2417_WPSOffice_Level2Page"/>
      <w:r>
        <w:rPr>
          <w:sz w:val="24"/>
          <w:szCs w:val="24"/>
        </w:rPr>
        <w:t>53</w:t>
      </w:r>
      <w:bookmarkEnd w:id="26"/>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_Toc2583_WPSOffice_Level2 </w:instrText>
      </w:r>
      <w:r>
        <w:rPr>
          <w:sz w:val="24"/>
          <w:szCs w:val="24"/>
        </w:rPr>
        <w:fldChar w:fldCharType="separate"/>
      </w:r>
      <w:r>
        <w:rPr>
          <w:rFonts w:hint="eastAsia" w:ascii="楷体_GB2312" w:hAnsi="楷体_GB2312" w:eastAsia="楷体_GB2312" w:cs="楷体_GB2312"/>
          <w:sz w:val="24"/>
          <w:szCs w:val="24"/>
        </w:rPr>
        <w:t>（二）层次恰当</w:t>
      </w:r>
      <w:r>
        <w:rPr>
          <w:sz w:val="24"/>
          <w:szCs w:val="24"/>
        </w:rPr>
        <w:tab/>
      </w:r>
      <w:bookmarkStart w:id="27" w:name="_Toc2583_WPSOffice_Level2Page"/>
      <w:r>
        <w:rPr>
          <w:sz w:val="24"/>
          <w:szCs w:val="24"/>
        </w:rPr>
        <w:t>54</w:t>
      </w:r>
      <w:bookmarkEnd w:id="27"/>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_Toc22963_WPSOffice_Level2 </w:instrText>
      </w:r>
      <w:r>
        <w:rPr>
          <w:sz w:val="24"/>
          <w:szCs w:val="24"/>
        </w:rPr>
        <w:fldChar w:fldCharType="separate"/>
      </w:r>
      <w:r>
        <w:rPr>
          <w:rFonts w:hint="eastAsia" w:ascii="楷体_GB2312" w:hAnsi="楷体_GB2312" w:eastAsia="楷体_GB2312" w:cs="楷体_GB2312"/>
          <w:sz w:val="24"/>
          <w:szCs w:val="24"/>
        </w:rPr>
        <w:t>（三）地方特色</w:t>
      </w:r>
      <w:r>
        <w:rPr>
          <w:sz w:val="24"/>
          <w:szCs w:val="24"/>
        </w:rPr>
        <w:tab/>
      </w:r>
      <w:bookmarkStart w:id="28" w:name="_Toc22963_WPSOffice_Level2Page"/>
      <w:r>
        <w:rPr>
          <w:sz w:val="24"/>
          <w:szCs w:val="24"/>
        </w:rPr>
        <w:t>54</w:t>
      </w:r>
      <w:bookmarkEnd w:id="28"/>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_Toc28576_WPSOffice_Level2 </w:instrText>
      </w:r>
      <w:r>
        <w:rPr>
          <w:sz w:val="24"/>
          <w:szCs w:val="24"/>
        </w:rPr>
        <w:fldChar w:fldCharType="separate"/>
      </w:r>
      <w:r>
        <w:rPr>
          <w:rFonts w:hint="eastAsia" w:ascii="楷体_GB2312" w:hAnsi="楷体_GB2312" w:eastAsia="楷体_GB2312" w:cs="楷体_GB2312"/>
          <w:sz w:val="24"/>
          <w:szCs w:val="24"/>
        </w:rPr>
        <w:t>（四）适度超前</w:t>
      </w:r>
      <w:r>
        <w:rPr>
          <w:sz w:val="24"/>
          <w:szCs w:val="24"/>
        </w:rPr>
        <w:tab/>
      </w:r>
      <w:bookmarkStart w:id="29" w:name="_Toc28576_WPSOffice_Level2Page"/>
      <w:r>
        <w:rPr>
          <w:sz w:val="24"/>
          <w:szCs w:val="24"/>
        </w:rPr>
        <w:t>54</w:t>
      </w:r>
      <w:bookmarkEnd w:id="29"/>
      <w:r>
        <w:rPr>
          <w:sz w:val="24"/>
          <w:szCs w:val="24"/>
        </w:rPr>
        <w:fldChar w:fldCharType="end"/>
      </w:r>
    </w:p>
    <w:p>
      <w:pPr>
        <w:pStyle w:val="73"/>
        <w:tabs>
          <w:tab w:val="right" w:leader="dot" w:pos="9070"/>
        </w:tabs>
        <w:rPr>
          <w:sz w:val="24"/>
          <w:szCs w:val="24"/>
        </w:rPr>
      </w:pPr>
      <w:r>
        <w:rPr>
          <w:b/>
          <w:bCs/>
          <w:sz w:val="24"/>
          <w:szCs w:val="24"/>
        </w:rPr>
        <w:fldChar w:fldCharType="begin"/>
      </w:r>
      <w:r>
        <w:rPr>
          <w:sz w:val="24"/>
          <w:szCs w:val="24"/>
        </w:rPr>
        <w:instrText xml:space="preserve"> HYPERLINK \l _Toc29510_WPSOffice_Level1 </w:instrText>
      </w:r>
      <w:r>
        <w:rPr>
          <w:b/>
          <w:bCs/>
          <w:sz w:val="24"/>
          <w:szCs w:val="24"/>
        </w:rPr>
        <w:fldChar w:fldCharType="separate"/>
      </w:r>
      <w:r>
        <w:rPr>
          <w:rFonts w:hint="eastAsia" w:ascii="黑体" w:hAnsi="黑体" w:eastAsia="黑体" w:cs="黑体"/>
          <w:b/>
          <w:bCs/>
          <w:sz w:val="24"/>
          <w:szCs w:val="24"/>
        </w:rPr>
        <w:t>二、主要内容</w:t>
      </w:r>
      <w:r>
        <w:rPr>
          <w:b/>
          <w:bCs/>
          <w:sz w:val="24"/>
          <w:szCs w:val="24"/>
        </w:rPr>
        <w:tab/>
      </w:r>
      <w:bookmarkStart w:id="30" w:name="_Toc29510_WPSOffice_Level1Page"/>
      <w:r>
        <w:rPr>
          <w:b/>
          <w:bCs/>
          <w:sz w:val="24"/>
          <w:szCs w:val="24"/>
        </w:rPr>
        <w:t>54</w:t>
      </w:r>
      <w:bookmarkEnd w:id="30"/>
      <w:r>
        <w:rPr>
          <w:b/>
          <w:bCs/>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_Toc23809_WPSOffice_Level2 </w:instrText>
      </w:r>
      <w:r>
        <w:rPr>
          <w:sz w:val="24"/>
          <w:szCs w:val="24"/>
        </w:rPr>
        <w:fldChar w:fldCharType="separate"/>
      </w:r>
      <w:r>
        <w:rPr>
          <w:rFonts w:hint="eastAsia" w:ascii="楷体_GB2312" w:hAnsi="楷体_GB2312" w:eastAsia="楷体_GB2312" w:cs="楷体_GB2312"/>
          <w:sz w:val="24"/>
          <w:szCs w:val="24"/>
        </w:rPr>
        <w:t>（一）体系表结构</w:t>
      </w:r>
      <w:r>
        <w:rPr>
          <w:sz w:val="24"/>
          <w:szCs w:val="24"/>
        </w:rPr>
        <w:tab/>
      </w:r>
      <w:bookmarkStart w:id="31" w:name="_Toc23809_WPSOffice_Level2Page"/>
      <w:r>
        <w:rPr>
          <w:sz w:val="24"/>
          <w:szCs w:val="24"/>
        </w:rPr>
        <w:t>55</w:t>
      </w:r>
      <w:bookmarkEnd w:id="31"/>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_Toc13056_WPSOffice_Level2 </w:instrText>
      </w:r>
      <w:r>
        <w:rPr>
          <w:sz w:val="24"/>
          <w:szCs w:val="24"/>
        </w:rPr>
        <w:fldChar w:fldCharType="separate"/>
      </w:r>
      <w:r>
        <w:rPr>
          <w:rFonts w:ascii="黑体" w:hAnsi="黑体" w:eastAsia="黑体" w:cs="黑体"/>
          <w:sz w:val="24"/>
          <w:szCs w:val="24"/>
        </w:rPr>
        <w:t>图</w:t>
      </w:r>
      <w:r>
        <w:rPr>
          <w:rFonts w:hint="eastAsia" w:ascii="黑体" w:hAnsi="黑体" w:eastAsia="黑体" w:cs="黑体"/>
          <w:sz w:val="24"/>
          <w:szCs w:val="24"/>
        </w:rPr>
        <w:t xml:space="preserve">  陵水县旅游业标准体系总框架</w:t>
      </w:r>
      <w:r>
        <w:rPr>
          <w:sz w:val="24"/>
          <w:szCs w:val="24"/>
        </w:rPr>
        <w:tab/>
      </w:r>
      <w:bookmarkStart w:id="32" w:name="_Toc13056_WPSOffice_Level2Page"/>
      <w:r>
        <w:rPr>
          <w:sz w:val="24"/>
          <w:szCs w:val="24"/>
        </w:rPr>
        <w:t>56</w:t>
      </w:r>
      <w:bookmarkEnd w:id="32"/>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_Toc25569_WPSOffice_Level2 </w:instrText>
      </w:r>
      <w:r>
        <w:rPr>
          <w:sz w:val="24"/>
          <w:szCs w:val="24"/>
        </w:rPr>
        <w:fldChar w:fldCharType="separate"/>
      </w:r>
      <w:r>
        <w:rPr>
          <w:rFonts w:hint="eastAsia" w:ascii="楷体_GB2312" w:hAnsi="楷体_GB2312" w:eastAsia="楷体_GB2312" w:cs="楷体_GB2312"/>
          <w:sz w:val="24"/>
          <w:szCs w:val="24"/>
        </w:rPr>
        <w:t>（二）分体系内容</w:t>
      </w:r>
      <w:r>
        <w:rPr>
          <w:sz w:val="24"/>
          <w:szCs w:val="24"/>
        </w:rPr>
        <w:tab/>
      </w:r>
      <w:bookmarkStart w:id="33" w:name="_Toc25569_WPSOffice_Level2Page"/>
      <w:r>
        <w:rPr>
          <w:sz w:val="24"/>
          <w:szCs w:val="24"/>
        </w:rPr>
        <w:t>57</w:t>
      </w:r>
      <w:bookmarkEnd w:id="33"/>
      <w:r>
        <w:rPr>
          <w:sz w:val="24"/>
          <w:szCs w:val="24"/>
        </w:rPr>
        <w:fldChar w:fldCharType="end"/>
      </w:r>
    </w:p>
    <w:p>
      <w:pPr>
        <w:pStyle w:val="73"/>
        <w:tabs>
          <w:tab w:val="right" w:leader="dot" w:pos="9070"/>
        </w:tabs>
        <w:rPr>
          <w:sz w:val="24"/>
          <w:szCs w:val="24"/>
        </w:rPr>
      </w:pPr>
      <w:r>
        <w:rPr>
          <w:b/>
          <w:bCs/>
          <w:sz w:val="24"/>
          <w:szCs w:val="24"/>
        </w:rPr>
        <w:fldChar w:fldCharType="begin"/>
      </w:r>
      <w:r>
        <w:rPr>
          <w:sz w:val="24"/>
          <w:szCs w:val="24"/>
        </w:rPr>
        <w:instrText xml:space="preserve"> HYPERLINK \l _Toc13138_WPSOffice_Level1 </w:instrText>
      </w:r>
      <w:r>
        <w:rPr>
          <w:b/>
          <w:bCs/>
          <w:sz w:val="24"/>
          <w:szCs w:val="24"/>
        </w:rPr>
        <w:fldChar w:fldCharType="separate"/>
      </w:r>
      <w:r>
        <w:rPr>
          <w:rFonts w:hint="eastAsia" w:ascii="黑体" w:hAnsi="黑体" w:eastAsia="黑体" w:cs="黑体"/>
          <w:b/>
          <w:bCs/>
          <w:sz w:val="24"/>
          <w:szCs w:val="24"/>
        </w:rPr>
        <w:t>三、明细表</w:t>
      </w:r>
      <w:r>
        <w:rPr>
          <w:b/>
          <w:bCs/>
          <w:sz w:val="24"/>
          <w:szCs w:val="24"/>
        </w:rPr>
        <w:tab/>
      </w:r>
      <w:bookmarkStart w:id="34" w:name="_Toc13138_WPSOffice_Level1Page"/>
      <w:r>
        <w:rPr>
          <w:b/>
          <w:bCs/>
          <w:sz w:val="24"/>
          <w:szCs w:val="24"/>
        </w:rPr>
        <w:t>58</w:t>
      </w:r>
      <w:bookmarkEnd w:id="34"/>
      <w:r>
        <w:rPr>
          <w:b/>
          <w:bCs/>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_Toc28340_WPSOffice_Level2 </w:instrText>
      </w:r>
      <w:r>
        <w:rPr>
          <w:sz w:val="24"/>
          <w:szCs w:val="24"/>
        </w:rPr>
        <w:fldChar w:fldCharType="separate"/>
      </w:r>
      <w:r>
        <w:rPr>
          <w:rFonts w:hint="eastAsia" w:ascii="楷体_GB2312" w:hAnsi="仿宋_GB2312" w:eastAsia="楷体_GB2312" w:cs="仿宋_GB2312"/>
          <w:sz w:val="24"/>
          <w:szCs w:val="24"/>
        </w:rPr>
        <w:t>（一）旅游业基础标准明细表（ JC101 — JC103 ）</w:t>
      </w:r>
      <w:r>
        <w:rPr>
          <w:sz w:val="24"/>
          <w:szCs w:val="24"/>
        </w:rPr>
        <w:tab/>
      </w:r>
      <w:bookmarkStart w:id="35" w:name="_Toc28340_WPSOffice_Level2Page"/>
      <w:r>
        <w:rPr>
          <w:sz w:val="24"/>
          <w:szCs w:val="24"/>
        </w:rPr>
        <w:t>58</w:t>
      </w:r>
      <w:bookmarkEnd w:id="35"/>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_Toc3996_WPSOffice_Level2 </w:instrText>
      </w:r>
      <w:r>
        <w:rPr>
          <w:sz w:val="24"/>
          <w:szCs w:val="24"/>
        </w:rPr>
        <w:fldChar w:fldCharType="separate"/>
      </w:r>
      <w:r>
        <w:rPr>
          <w:rFonts w:hint="eastAsia" w:ascii="楷体_GB2312" w:hAnsi="楷体_GB2312" w:eastAsia="楷体_GB2312" w:cs="楷体_GB2312"/>
          <w:sz w:val="24"/>
          <w:szCs w:val="24"/>
        </w:rPr>
        <w:t>（二）</w:t>
      </w:r>
      <w:r>
        <w:rPr>
          <w:rFonts w:ascii="楷体_GB2312" w:hAnsi="楷体_GB2312" w:eastAsia="楷体_GB2312" w:cs="楷体_GB2312"/>
          <w:sz w:val="24"/>
          <w:szCs w:val="24"/>
        </w:rPr>
        <w:t>旅游</w:t>
      </w:r>
      <w:r>
        <w:rPr>
          <w:rFonts w:hint="eastAsia" w:ascii="楷体_GB2312" w:hAnsi="楷体_GB2312" w:eastAsia="楷体_GB2312" w:cs="楷体_GB2312"/>
          <w:sz w:val="24"/>
          <w:szCs w:val="24"/>
        </w:rPr>
        <w:t>产品</w:t>
      </w:r>
      <w:r>
        <w:rPr>
          <w:rFonts w:ascii="楷体_GB2312" w:hAnsi="楷体_GB2312" w:eastAsia="楷体_GB2312" w:cs="楷体_GB2312"/>
          <w:sz w:val="24"/>
          <w:szCs w:val="24"/>
        </w:rPr>
        <w:t>与业态标准明细表（</w:t>
      </w:r>
      <w:r>
        <w:rPr>
          <w:rFonts w:hint="eastAsia" w:ascii="楷体_GB2312" w:hAnsi="楷体_GB2312" w:eastAsia="楷体_GB2312" w:cs="楷体_GB2312"/>
          <w:sz w:val="24"/>
          <w:szCs w:val="24"/>
        </w:rPr>
        <w:t xml:space="preserve"> CY</w:t>
      </w:r>
      <w:r>
        <w:rPr>
          <w:rFonts w:ascii="楷体_GB2312" w:hAnsi="楷体_GB2312" w:eastAsia="楷体_GB2312" w:cs="楷体_GB2312"/>
          <w:sz w:val="24"/>
          <w:szCs w:val="24"/>
        </w:rPr>
        <w:t>201—</w:t>
      </w:r>
      <w:r>
        <w:rPr>
          <w:rFonts w:hint="eastAsia" w:ascii="楷体_GB2312" w:hAnsi="楷体_GB2312" w:eastAsia="楷体_GB2312" w:cs="楷体_GB2312"/>
          <w:sz w:val="24"/>
          <w:szCs w:val="24"/>
        </w:rPr>
        <w:t xml:space="preserve"> CY</w:t>
      </w:r>
      <w:r>
        <w:rPr>
          <w:rFonts w:ascii="楷体_GB2312" w:hAnsi="楷体_GB2312" w:eastAsia="楷体_GB2312" w:cs="楷体_GB2312"/>
          <w:sz w:val="24"/>
          <w:szCs w:val="24"/>
        </w:rPr>
        <w:t>20</w:t>
      </w:r>
      <w:r>
        <w:rPr>
          <w:rFonts w:hint="eastAsia" w:ascii="楷体_GB2312" w:hAnsi="楷体_GB2312" w:eastAsia="楷体_GB2312" w:cs="楷体_GB2312"/>
          <w:sz w:val="24"/>
          <w:szCs w:val="24"/>
        </w:rPr>
        <w:t xml:space="preserve">4 </w:t>
      </w:r>
      <w:r>
        <w:rPr>
          <w:rFonts w:ascii="楷体_GB2312" w:hAnsi="楷体_GB2312" w:eastAsia="楷体_GB2312" w:cs="楷体_GB2312"/>
          <w:sz w:val="24"/>
          <w:szCs w:val="24"/>
        </w:rPr>
        <w:t>）</w:t>
      </w:r>
      <w:r>
        <w:rPr>
          <w:sz w:val="24"/>
          <w:szCs w:val="24"/>
        </w:rPr>
        <w:tab/>
      </w:r>
      <w:bookmarkStart w:id="36" w:name="_Toc3996_WPSOffice_Level2Page"/>
      <w:r>
        <w:rPr>
          <w:sz w:val="24"/>
          <w:szCs w:val="24"/>
        </w:rPr>
        <w:t>64</w:t>
      </w:r>
      <w:bookmarkEnd w:id="36"/>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_Toc813_WPSOffice_Level2 </w:instrText>
      </w:r>
      <w:r>
        <w:rPr>
          <w:sz w:val="24"/>
          <w:szCs w:val="24"/>
        </w:rPr>
        <w:fldChar w:fldCharType="separate"/>
      </w:r>
      <w:r>
        <w:rPr>
          <w:rFonts w:hint="eastAsia" w:ascii="仿宋_GB2312" w:hAnsi="仿宋_GB2312" w:eastAsia="仿宋_GB2312" w:cs="仿宋_GB2312"/>
          <w:sz w:val="24"/>
          <w:szCs w:val="24"/>
        </w:rPr>
        <w:t>CY</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2</w:t>
      </w:r>
      <w:r>
        <w:rPr>
          <w:rFonts w:ascii="仿宋_GB2312" w:hAnsi="仿宋_GB2312" w:eastAsia="仿宋_GB2312" w:cs="仿宋_GB2312"/>
          <w:sz w:val="24"/>
          <w:szCs w:val="24"/>
        </w:rPr>
        <w:t xml:space="preserve">.1 </w:t>
      </w:r>
      <w:r>
        <w:rPr>
          <w:rFonts w:hint="eastAsia" w:ascii="仿宋_GB2312" w:hAnsi="仿宋_GB2312" w:eastAsia="仿宋_GB2312" w:cs="仿宋_GB2312"/>
          <w:sz w:val="24"/>
          <w:szCs w:val="24"/>
        </w:rPr>
        <w:t>旅行社</w:t>
      </w:r>
      <w:r>
        <w:rPr>
          <w:rFonts w:ascii="仿宋_GB2312" w:hAnsi="仿宋_GB2312" w:eastAsia="仿宋_GB2312" w:cs="仿宋_GB2312"/>
          <w:sz w:val="24"/>
          <w:szCs w:val="24"/>
        </w:rPr>
        <w:t>及旅行运营商</w:t>
      </w:r>
      <w:r>
        <w:rPr>
          <w:sz w:val="24"/>
          <w:szCs w:val="24"/>
        </w:rPr>
        <w:tab/>
      </w:r>
      <w:bookmarkStart w:id="37" w:name="_Toc813_WPSOffice_Level2Page"/>
      <w:r>
        <w:rPr>
          <w:sz w:val="24"/>
          <w:szCs w:val="24"/>
        </w:rPr>
        <w:t>67</w:t>
      </w:r>
      <w:bookmarkEnd w:id="37"/>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_Toc30543_WPSOffice_Level2 </w:instrText>
      </w:r>
      <w:r>
        <w:rPr>
          <w:sz w:val="24"/>
          <w:szCs w:val="24"/>
        </w:rPr>
        <w:fldChar w:fldCharType="separate"/>
      </w:r>
      <w:r>
        <w:rPr>
          <w:rFonts w:hint="eastAsia" w:ascii="仿宋_GB2312" w:hAnsi="仿宋_GB2312" w:eastAsia="仿宋_GB2312" w:cs="仿宋_GB2312"/>
          <w:sz w:val="24"/>
          <w:szCs w:val="24"/>
        </w:rPr>
        <w:t>CY202.2 旅游住宿</w:t>
      </w:r>
      <w:r>
        <w:rPr>
          <w:sz w:val="24"/>
          <w:szCs w:val="24"/>
        </w:rPr>
        <w:tab/>
      </w:r>
      <w:bookmarkStart w:id="38" w:name="_Toc30543_WPSOffice_Level2Page"/>
      <w:r>
        <w:rPr>
          <w:sz w:val="24"/>
          <w:szCs w:val="24"/>
        </w:rPr>
        <w:t>69</w:t>
      </w:r>
      <w:bookmarkEnd w:id="38"/>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_Toc31064_WPSOffice_Level2 </w:instrText>
      </w:r>
      <w:r>
        <w:rPr>
          <w:sz w:val="24"/>
          <w:szCs w:val="24"/>
        </w:rPr>
        <w:fldChar w:fldCharType="separate"/>
      </w:r>
      <w:r>
        <w:rPr>
          <w:rFonts w:hint="eastAsia" w:ascii="仿宋_GB2312" w:hAnsi="仿宋_GB2312" w:eastAsia="仿宋_GB2312" w:cs="仿宋_GB2312"/>
          <w:sz w:val="24"/>
          <w:szCs w:val="24"/>
        </w:rPr>
        <w:t>CY202.3 旅游交通</w:t>
      </w:r>
      <w:r>
        <w:rPr>
          <w:sz w:val="24"/>
          <w:szCs w:val="24"/>
        </w:rPr>
        <w:tab/>
      </w:r>
      <w:bookmarkStart w:id="39" w:name="_Toc31064_WPSOffice_Level2Page"/>
      <w:r>
        <w:rPr>
          <w:sz w:val="24"/>
          <w:szCs w:val="24"/>
        </w:rPr>
        <w:t>70</w:t>
      </w:r>
      <w:bookmarkEnd w:id="39"/>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_Toc14115_WPSOffice_Level2 </w:instrText>
      </w:r>
      <w:r>
        <w:rPr>
          <w:sz w:val="24"/>
          <w:szCs w:val="24"/>
        </w:rPr>
        <w:fldChar w:fldCharType="separate"/>
      </w:r>
      <w:r>
        <w:rPr>
          <w:rFonts w:hint="eastAsia" w:ascii="仿宋_GB2312" w:hAnsi="仿宋_GB2312" w:eastAsia="仿宋_GB2312" w:cs="仿宋_GB2312"/>
          <w:sz w:val="24"/>
          <w:szCs w:val="24"/>
        </w:rPr>
        <w:t>CY</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2</w:t>
      </w:r>
      <w:r>
        <w:rPr>
          <w:rFonts w:ascii="仿宋_GB2312" w:hAnsi="仿宋_GB2312" w:eastAsia="仿宋_GB2312" w:cs="仿宋_GB2312"/>
          <w:sz w:val="24"/>
          <w:szCs w:val="24"/>
        </w:rPr>
        <w:t xml:space="preserve">.4 </w:t>
      </w:r>
      <w:r>
        <w:rPr>
          <w:rFonts w:hint="eastAsia" w:ascii="仿宋_GB2312" w:hAnsi="仿宋_GB2312" w:eastAsia="仿宋_GB2312" w:cs="仿宋_GB2312"/>
          <w:sz w:val="24"/>
          <w:szCs w:val="24"/>
        </w:rPr>
        <w:t>旅游餐饮</w:t>
      </w:r>
      <w:r>
        <w:rPr>
          <w:sz w:val="24"/>
          <w:szCs w:val="24"/>
        </w:rPr>
        <w:tab/>
      </w:r>
      <w:bookmarkStart w:id="40" w:name="_Toc14115_WPSOffice_Level2Page"/>
      <w:r>
        <w:rPr>
          <w:sz w:val="24"/>
          <w:szCs w:val="24"/>
        </w:rPr>
        <w:t>71</w:t>
      </w:r>
      <w:bookmarkEnd w:id="40"/>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_Toc21630_WPSOffice_Level2 </w:instrText>
      </w:r>
      <w:r>
        <w:rPr>
          <w:sz w:val="24"/>
          <w:szCs w:val="24"/>
        </w:rPr>
        <w:fldChar w:fldCharType="separate"/>
      </w:r>
      <w:r>
        <w:rPr>
          <w:rFonts w:hint="eastAsia" w:ascii="仿宋_GB2312" w:hAnsi="仿宋_GB2312" w:eastAsia="仿宋_GB2312" w:cs="仿宋_GB2312"/>
          <w:sz w:val="24"/>
          <w:szCs w:val="24"/>
        </w:rPr>
        <w:t>CY</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2</w:t>
      </w:r>
      <w:r>
        <w:rPr>
          <w:rFonts w:ascii="仿宋_GB2312" w:hAnsi="仿宋_GB2312" w:eastAsia="仿宋_GB2312" w:cs="仿宋_GB2312"/>
          <w:sz w:val="24"/>
          <w:szCs w:val="24"/>
        </w:rPr>
        <w:t xml:space="preserve">.5 </w:t>
      </w:r>
      <w:r>
        <w:rPr>
          <w:rFonts w:hint="eastAsia" w:ascii="仿宋_GB2312" w:hAnsi="仿宋_GB2312" w:eastAsia="仿宋_GB2312" w:cs="仿宋_GB2312"/>
          <w:sz w:val="24"/>
          <w:szCs w:val="24"/>
        </w:rPr>
        <w:t>旅游文化娱乐</w:t>
      </w:r>
      <w:r>
        <w:rPr>
          <w:sz w:val="24"/>
          <w:szCs w:val="24"/>
        </w:rPr>
        <w:tab/>
      </w:r>
      <w:bookmarkStart w:id="41" w:name="_Toc21630_WPSOffice_Level2Page"/>
      <w:r>
        <w:rPr>
          <w:sz w:val="24"/>
          <w:szCs w:val="24"/>
        </w:rPr>
        <w:t>72</w:t>
      </w:r>
      <w:bookmarkEnd w:id="41"/>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_Toc20707_WPSOffice_Level2 </w:instrText>
      </w:r>
      <w:r>
        <w:rPr>
          <w:sz w:val="24"/>
          <w:szCs w:val="24"/>
        </w:rPr>
        <w:fldChar w:fldCharType="separate"/>
      </w:r>
      <w:r>
        <w:rPr>
          <w:rFonts w:hint="eastAsia" w:ascii="仿宋_GB2312" w:hAnsi="仿宋_GB2312" w:eastAsia="仿宋_GB2312" w:cs="仿宋_GB2312"/>
          <w:sz w:val="24"/>
          <w:szCs w:val="24"/>
        </w:rPr>
        <w:t>CY</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2</w:t>
      </w:r>
      <w:r>
        <w:rPr>
          <w:rFonts w:ascii="仿宋_GB2312" w:hAnsi="仿宋_GB2312" w:eastAsia="仿宋_GB2312" w:cs="仿宋_GB2312"/>
          <w:sz w:val="24"/>
          <w:szCs w:val="24"/>
        </w:rPr>
        <w:t xml:space="preserve">.6 </w:t>
      </w:r>
      <w:r>
        <w:rPr>
          <w:rFonts w:hint="eastAsia" w:ascii="仿宋_GB2312" w:hAnsi="仿宋_GB2312" w:eastAsia="仿宋_GB2312" w:cs="仿宋_GB2312"/>
          <w:sz w:val="24"/>
          <w:szCs w:val="24"/>
        </w:rPr>
        <w:t>旅游</w:t>
      </w:r>
      <w:r>
        <w:rPr>
          <w:rFonts w:ascii="仿宋_GB2312" w:hAnsi="仿宋_GB2312" w:eastAsia="仿宋_GB2312" w:cs="仿宋_GB2312"/>
          <w:sz w:val="24"/>
          <w:szCs w:val="24"/>
        </w:rPr>
        <w:t>休闲</w:t>
      </w:r>
      <w:r>
        <w:rPr>
          <w:rFonts w:hint="eastAsia" w:ascii="仿宋_GB2312" w:hAnsi="仿宋_GB2312" w:eastAsia="仿宋_GB2312" w:cs="仿宋_GB2312"/>
          <w:sz w:val="24"/>
          <w:szCs w:val="24"/>
        </w:rPr>
        <w:t>购物</w:t>
      </w:r>
      <w:r>
        <w:rPr>
          <w:sz w:val="24"/>
          <w:szCs w:val="24"/>
        </w:rPr>
        <w:tab/>
      </w:r>
      <w:bookmarkStart w:id="42" w:name="_Toc20707_WPSOffice_Level2Page"/>
      <w:r>
        <w:rPr>
          <w:sz w:val="24"/>
          <w:szCs w:val="24"/>
        </w:rPr>
        <w:t>73</w:t>
      </w:r>
      <w:bookmarkEnd w:id="42"/>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_Toc5191_WPSOffice_Level2 </w:instrText>
      </w:r>
      <w:r>
        <w:rPr>
          <w:sz w:val="24"/>
          <w:szCs w:val="24"/>
        </w:rPr>
        <w:fldChar w:fldCharType="separate"/>
      </w:r>
      <w:r>
        <w:rPr>
          <w:rFonts w:hint="eastAsia" w:ascii="仿宋_GB2312" w:hAnsi="仿宋_GB2312" w:eastAsia="仿宋_GB2312" w:cs="仿宋_GB2312"/>
          <w:sz w:val="24"/>
          <w:szCs w:val="24"/>
        </w:rPr>
        <w:t>CY</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2</w:t>
      </w:r>
      <w:r>
        <w:rPr>
          <w:rFonts w:ascii="仿宋_GB2312" w:hAnsi="仿宋_GB2312" w:eastAsia="仿宋_GB2312" w:cs="仿宋_GB2312"/>
          <w:sz w:val="24"/>
          <w:szCs w:val="24"/>
        </w:rPr>
        <w:t xml:space="preserve">.7 </w:t>
      </w:r>
      <w:r>
        <w:rPr>
          <w:rFonts w:hint="eastAsia" w:ascii="仿宋_GB2312" w:hAnsi="仿宋_GB2312" w:eastAsia="仿宋_GB2312" w:cs="仿宋_GB2312"/>
          <w:sz w:val="24"/>
          <w:szCs w:val="24"/>
        </w:rPr>
        <w:t>旅游景区与</w:t>
      </w:r>
      <w:r>
        <w:rPr>
          <w:rFonts w:ascii="仿宋_GB2312" w:hAnsi="仿宋_GB2312" w:eastAsia="仿宋_GB2312" w:cs="仿宋_GB2312"/>
          <w:sz w:val="24"/>
          <w:szCs w:val="24"/>
        </w:rPr>
        <w:t>度假区</w:t>
      </w:r>
      <w:r>
        <w:rPr>
          <w:sz w:val="24"/>
          <w:szCs w:val="24"/>
        </w:rPr>
        <w:tab/>
      </w:r>
      <w:bookmarkStart w:id="43" w:name="_Toc5191_WPSOffice_Level2Page"/>
      <w:r>
        <w:rPr>
          <w:sz w:val="24"/>
          <w:szCs w:val="24"/>
        </w:rPr>
        <w:t>74</w:t>
      </w:r>
      <w:bookmarkEnd w:id="43"/>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_Toc16021_WPSOffice_Level2 </w:instrText>
      </w:r>
      <w:r>
        <w:rPr>
          <w:sz w:val="24"/>
          <w:szCs w:val="24"/>
        </w:rPr>
        <w:fldChar w:fldCharType="separate"/>
      </w:r>
      <w:r>
        <w:rPr>
          <w:rFonts w:hint="eastAsia" w:ascii="仿宋_GB2312" w:hAnsi="仿宋_GB2312" w:eastAsia="仿宋_GB2312" w:cs="仿宋_GB2312"/>
          <w:sz w:val="24"/>
          <w:szCs w:val="24"/>
        </w:rPr>
        <w:t>CY</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3</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1目的地管理</w:t>
      </w:r>
      <w:r>
        <w:rPr>
          <w:sz w:val="24"/>
          <w:szCs w:val="24"/>
        </w:rPr>
        <w:tab/>
      </w:r>
      <w:bookmarkStart w:id="44" w:name="_Toc16021_WPSOffice_Level2Page"/>
      <w:r>
        <w:rPr>
          <w:sz w:val="24"/>
          <w:szCs w:val="24"/>
        </w:rPr>
        <w:t>75</w:t>
      </w:r>
      <w:bookmarkEnd w:id="44"/>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_Toc18348_WPSOffice_Level2 </w:instrText>
      </w:r>
      <w:r>
        <w:rPr>
          <w:sz w:val="24"/>
          <w:szCs w:val="24"/>
        </w:rPr>
        <w:fldChar w:fldCharType="separate"/>
      </w:r>
      <w:r>
        <w:rPr>
          <w:rFonts w:hint="eastAsia" w:ascii="仿宋_GB2312" w:hAnsi="仿宋_GB2312" w:eastAsia="仿宋_GB2312" w:cs="仿宋_GB2312"/>
          <w:sz w:val="24"/>
          <w:szCs w:val="24"/>
        </w:rPr>
        <w:t>CY203.2 企业管理</w:t>
      </w:r>
      <w:r>
        <w:rPr>
          <w:sz w:val="24"/>
          <w:szCs w:val="24"/>
        </w:rPr>
        <w:tab/>
      </w:r>
      <w:bookmarkStart w:id="45" w:name="_Toc18348_WPSOffice_Level2Page"/>
      <w:r>
        <w:rPr>
          <w:sz w:val="24"/>
          <w:szCs w:val="24"/>
        </w:rPr>
        <w:t>76</w:t>
      </w:r>
      <w:bookmarkEnd w:id="45"/>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_Toc9239_WPSOffice_Level2 </w:instrText>
      </w:r>
      <w:r>
        <w:rPr>
          <w:sz w:val="24"/>
          <w:szCs w:val="24"/>
        </w:rPr>
        <w:fldChar w:fldCharType="separate"/>
      </w:r>
      <w:r>
        <w:rPr>
          <w:rFonts w:hint="eastAsia" w:ascii="仿宋_GB2312" w:hAnsi="仿宋_GB2312" w:eastAsia="仿宋_GB2312" w:cs="仿宋_GB2312"/>
          <w:sz w:val="24"/>
          <w:szCs w:val="24"/>
        </w:rPr>
        <w:t>CY203.</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 xml:space="preserve"> 人力资源管理</w:t>
      </w:r>
      <w:r>
        <w:rPr>
          <w:sz w:val="24"/>
          <w:szCs w:val="24"/>
        </w:rPr>
        <w:tab/>
      </w:r>
      <w:bookmarkStart w:id="46" w:name="_Toc9239_WPSOffice_Level2Page"/>
      <w:r>
        <w:rPr>
          <w:sz w:val="24"/>
          <w:szCs w:val="24"/>
        </w:rPr>
        <w:t>77</w:t>
      </w:r>
      <w:bookmarkEnd w:id="46"/>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_Toc14519_WPSOffice_Level2 </w:instrText>
      </w:r>
      <w:r>
        <w:rPr>
          <w:sz w:val="24"/>
          <w:szCs w:val="24"/>
        </w:rPr>
        <w:fldChar w:fldCharType="separate"/>
      </w:r>
      <w:r>
        <w:rPr>
          <w:rFonts w:hint="eastAsia" w:ascii="仿宋_GB2312" w:hAnsi="仿宋_GB2312" w:eastAsia="仿宋_GB2312" w:cs="仿宋_GB2312"/>
          <w:sz w:val="24"/>
          <w:szCs w:val="24"/>
        </w:rPr>
        <w:t>CY204.1 信息技术</w:t>
      </w:r>
      <w:r>
        <w:rPr>
          <w:sz w:val="24"/>
          <w:szCs w:val="24"/>
        </w:rPr>
        <w:tab/>
      </w:r>
      <w:bookmarkStart w:id="47" w:name="_Toc14519_WPSOffice_Level2Page"/>
      <w:r>
        <w:rPr>
          <w:sz w:val="24"/>
          <w:szCs w:val="24"/>
        </w:rPr>
        <w:t>78</w:t>
      </w:r>
      <w:bookmarkEnd w:id="47"/>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_Toc2657_WPSOffice_Level2 </w:instrText>
      </w:r>
      <w:r>
        <w:rPr>
          <w:sz w:val="24"/>
          <w:szCs w:val="24"/>
        </w:rPr>
        <w:fldChar w:fldCharType="separate"/>
      </w:r>
      <w:r>
        <w:rPr>
          <w:rFonts w:hint="eastAsia" w:ascii="仿宋_GB2312" w:hAnsi="仿宋_GB2312" w:eastAsia="仿宋_GB2312" w:cs="仿宋_GB2312"/>
          <w:sz w:val="24"/>
          <w:szCs w:val="24"/>
        </w:rPr>
        <w:t>CY204.2 信息服务</w:t>
      </w:r>
      <w:r>
        <w:rPr>
          <w:sz w:val="24"/>
          <w:szCs w:val="24"/>
        </w:rPr>
        <w:tab/>
      </w:r>
      <w:bookmarkStart w:id="48" w:name="_Toc2657_WPSOffice_Level2Page"/>
      <w:r>
        <w:rPr>
          <w:sz w:val="24"/>
          <w:szCs w:val="24"/>
        </w:rPr>
        <w:t>79</w:t>
      </w:r>
      <w:bookmarkEnd w:id="48"/>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_Toc32560_WPSOffice_Level2 </w:instrText>
      </w:r>
      <w:r>
        <w:rPr>
          <w:sz w:val="24"/>
          <w:szCs w:val="24"/>
        </w:rPr>
        <w:fldChar w:fldCharType="separate"/>
      </w:r>
      <w:r>
        <w:rPr>
          <w:rFonts w:hint="eastAsia" w:ascii="楷体_GB2312" w:hAnsi="楷体_GB2312" w:eastAsia="楷体_GB2312" w:cs="楷体_GB2312"/>
          <w:sz w:val="24"/>
          <w:szCs w:val="24"/>
        </w:rPr>
        <w:t>（三）旅游</w:t>
      </w:r>
      <w:r>
        <w:rPr>
          <w:rFonts w:ascii="楷体_GB2312" w:hAnsi="楷体_GB2312" w:eastAsia="楷体_GB2312" w:cs="楷体_GB2312"/>
          <w:sz w:val="24"/>
          <w:szCs w:val="24"/>
        </w:rPr>
        <w:t>业</w:t>
      </w:r>
      <w:r>
        <w:rPr>
          <w:rFonts w:hint="eastAsia" w:ascii="楷体_GB2312" w:hAnsi="楷体_GB2312" w:eastAsia="楷体_GB2312" w:cs="楷体_GB2312"/>
          <w:sz w:val="24"/>
          <w:szCs w:val="24"/>
        </w:rPr>
        <w:t>技术</w:t>
      </w:r>
      <w:r>
        <w:rPr>
          <w:rFonts w:ascii="楷体_GB2312" w:hAnsi="楷体_GB2312" w:eastAsia="楷体_GB2312" w:cs="楷体_GB2312"/>
          <w:sz w:val="24"/>
          <w:szCs w:val="24"/>
        </w:rPr>
        <w:t>法规标准明细表（</w:t>
      </w:r>
      <w:r>
        <w:rPr>
          <w:rFonts w:hint="eastAsia" w:ascii="楷体_GB2312" w:hAnsi="楷体_GB2312" w:eastAsia="楷体_GB2312" w:cs="楷体_GB2312"/>
          <w:sz w:val="24"/>
          <w:szCs w:val="24"/>
        </w:rPr>
        <w:t xml:space="preserve"> AQ </w:t>
      </w:r>
      <w:r>
        <w:rPr>
          <w:rFonts w:ascii="楷体_GB2312" w:hAnsi="楷体_GB2312" w:eastAsia="楷体_GB2312" w:cs="楷体_GB2312"/>
          <w:sz w:val="24"/>
          <w:szCs w:val="24"/>
        </w:rPr>
        <w:t>301—</w:t>
      </w:r>
      <w:r>
        <w:rPr>
          <w:rFonts w:hint="eastAsia" w:ascii="楷体_GB2312" w:hAnsi="楷体_GB2312" w:eastAsia="楷体_GB2312" w:cs="楷体_GB2312"/>
          <w:sz w:val="24"/>
          <w:szCs w:val="24"/>
        </w:rPr>
        <w:t xml:space="preserve"> AQ</w:t>
      </w:r>
      <w:r>
        <w:rPr>
          <w:rFonts w:ascii="楷体_GB2312" w:hAnsi="楷体_GB2312" w:eastAsia="楷体_GB2312" w:cs="楷体_GB2312"/>
          <w:sz w:val="24"/>
          <w:szCs w:val="24"/>
        </w:rPr>
        <w:t>30</w:t>
      </w:r>
      <w:r>
        <w:rPr>
          <w:rFonts w:hint="eastAsia" w:ascii="楷体_GB2312" w:hAnsi="楷体_GB2312" w:eastAsia="楷体_GB2312" w:cs="楷体_GB2312"/>
          <w:sz w:val="24"/>
          <w:szCs w:val="24"/>
        </w:rPr>
        <w:t xml:space="preserve">3 </w:t>
      </w:r>
      <w:r>
        <w:rPr>
          <w:rFonts w:ascii="楷体_GB2312" w:hAnsi="楷体_GB2312" w:eastAsia="楷体_GB2312" w:cs="楷体_GB2312"/>
          <w:sz w:val="24"/>
          <w:szCs w:val="24"/>
        </w:rPr>
        <w:t>）</w:t>
      </w:r>
      <w:r>
        <w:rPr>
          <w:sz w:val="24"/>
          <w:szCs w:val="24"/>
        </w:rPr>
        <w:tab/>
      </w:r>
      <w:bookmarkStart w:id="49" w:name="_Toc32560_WPSOffice_Level2Page"/>
      <w:r>
        <w:rPr>
          <w:sz w:val="24"/>
          <w:szCs w:val="24"/>
        </w:rPr>
        <w:t>80</w:t>
      </w:r>
      <w:bookmarkEnd w:id="49"/>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_Toc23050_WPSOffice_Level2 </w:instrText>
      </w:r>
      <w:r>
        <w:rPr>
          <w:sz w:val="24"/>
          <w:szCs w:val="24"/>
        </w:rPr>
        <w:fldChar w:fldCharType="separate"/>
      </w:r>
      <w:r>
        <w:rPr>
          <w:rFonts w:hint="eastAsia" w:ascii="仿宋_GB2312" w:hAnsi="仿宋_GB2312" w:eastAsia="仿宋_GB2312" w:cs="仿宋_GB2312"/>
          <w:sz w:val="24"/>
          <w:szCs w:val="24"/>
        </w:rPr>
        <w:t>AQ301.1 旅游紧急救援</w:t>
      </w:r>
      <w:r>
        <w:rPr>
          <w:sz w:val="24"/>
          <w:szCs w:val="24"/>
        </w:rPr>
        <w:tab/>
      </w:r>
      <w:bookmarkStart w:id="50" w:name="_Toc23050_WPSOffice_Level2Page"/>
      <w:r>
        <w:rPr>
          <w:sz w:val="24"/>
          <w:szCs w:val="24"/>
        </w:rPr>
        <w:t>80</w:t>
      </w:r>
      <w:bookmarkEnd w:id="50"/>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_Toc31130_WPSOffice_Level2 </w:instrText>
      </w:r>
      <w:r>
        <w:rPr>
          <w:sz w:val="24"/>
          <w:szCs w:val="24"/>
        </w:rPr>
        <w:fldChar w:fldCharType="separate"/>
      </w:r>
      <w:r>
        <w:rPr>
          <w:rFonts w:hint="eastAsia" w:ascii="仿宋_GB2312" w:hAnsi="仿宋_GB2312" w:eastAsia="仿宋_GB2312" w:cs="仿宋_GB2312"/>
          <w:sz w:val="24"/>
          <w:szCs w:val="24"/>
        </w:rPr>
        <w:t>AQ301.2 旅游项目安全</w:t>
      </w:r>
      <w:r>
        <w:rPr>
          <w:sz w:val="24"/>
          <w:szCs w:val="24"/>
        </w:rPr>
        <w:tab/>
      </w:r>
      <w:bookmarkStart w:id="51" w:name="_Toc31130_WPSOffice_Level2Page"/>
      <w:r>
        <w:rPr>
          <w:sz w:val="24"/>
          <w:szCs w:val="24"/>
        </w:rPr>
        <w:t>81</w:t>
      </w:r>
      <w:bookmarkEnd w:id="51"/>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_Toc14019_WPSOffice_Level2 </w:instrText>
      </w:r>
      <w:r>
        <w:rPr>
          <w:sz w:val="24"/>
          <w:szCs w:val="24"/>
        </w:rPr>
        <w:fldChar w:fldCharType="separate"/>
      </w:r>
      <w:r>
        <w:rPr>
          <w:rFonts w:hint="eastAsia" w:ascii="仿宋_GB2312" w:hAnsi="仿宋_GB2312" w:eastAsia="仿宋_GB2312" w:cs="仿宋_GB2312"/>
          <w:sz w:val="24"/>
          <w:szCs w:val="24"/>
        </w:rPr>
        <w:t>AQ301.3 旅游安全责任保险</w:t>
      </w:r>
      <w:r>
        <w:rPr>
          <w:sz w:val="24"/>
          <w:szCs w:val="24"/>
        </w:rPr>
        <w:tab/>
      </w:r>
      <w:bookmarkStart w:id="52" w:name="_Toc14019_WPSOffice_Level2Page"/>
      <w:r>
        <w:rPr>
          <w:sz w:val="24"/>
          <w:szCs w:val="24"/>
        </w:rPr>
        <w:t>82</w:t>
      </w:r>
      <w:bookmarkEnd w:id="52"/>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_Toc26414_WPSOffice_Level2 </w:instrText>
      </w:r>
      <w:r>
        <w:rPr>
          <w:sz w:val="24"/>
          <w:szCs w:val="24"/>
        </w:rPr>
        <w:fldChar w:fldCharType="separate"/>
      </w:r>
      <w:r>
        <w:rPr>
          <w:rFonts w:hint="eastAsia" w:ascii="仿宋_GB2312" w:hAnsi="仿宋_GB2312" w:eastAsia="仿宋_GB2312" w:cs="仿宋_GB2312"/>
          <w:sz w:val="24"/>
          <w:szCs w:val="24"/>
        </w:rPr>
        <w:t>AQ302.1 环境生态承载力测算</w:t>
      </w:r>
      <w:r>
        <w:rPr>
          <w:sz w:val="24"/>
          <w:szCs w:val="24"/>
        </w:rPr>
        <w:tab/>
      </w:r>
      <w:bookmarkStart w:id="53" w:name="_Toc26414_WPSOffice_Level2Page"/>
      <w:r>
        <w:rPr>
          <w:sz w:val="24"/>
          <w:szCs w:val="24"/>
        </w:rPr>
        <w:t>82</w:t>
      </w:r>
      <w:bookmarkEnd w:id="53"/>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_Toc11239_WPSOffice_Level2 </w:instrText>
      </w:r>
      <w:r>
        <w:rPr>
          <w:sz w:val="24"/>
          <w:szCs w:val="24"/>
        </w:rPr>
        <w:fldChar w:fldCharType="separate"/>
      </w:r>
      <w:r>
        <w:rPr>
          <w:rFonts w:hint="eastAsia" w:ascii="仿宋_GB2312" w:hAnsi="仿宋_GB2312" w:eastAsia="仿宋_GB2312" w:cs="仿宋_GB2312"/>
          <w:sz w:val="24"/>
          <w:szCs w:val="24"/>
        </w:rPr>
        <w:t>AQ302.2 景区容量测算</w:t>
      </w:r>
      <w:r>
        <w:rPr>
          <w:sz w:val="24"/>
          <w:szCs w:val="24"/>
        </w:rPr>
        <w:tab/>
      </w:r>
      <w:bookmarkStart w:id="54" w:name="_Toc11239_WPSOffice_Level2Page"/>
      <w:r>
        <w:rPr>
          <w:sz w:val="24"/>
          <w:szCs w:val="24"/>
        </w:rPr>
        <w:t>83</w:t>
      </w:r>
      <w:bookmarkEnd w:id="54"/>
      <w:r>
        <w:rPr>
          <w:sz w:val="24"/>
          <w:szCs w:val="24"/>
        </w:rPr>
        <w:fldChar w:fldCharType="end"/>
      </w:r>
    </w:p>
    <w:p>
      <w:pPr>
        <w:pStyle w:val="74"/>
        <w:tabs>
          <w:tab w:val="right" w:leader="dot" w:pos="9070"/>
        </w:tabs>
        <w:rPr>
          <w:sz w:val="24"/>
          <w:szCs w:val="24"/>
        </w:rPr>
      </w:pPr>
      <w:r>
        <w:rPr>
          <w:sz w:val="24"/>
          <w:szCs w:val="24"/>
        </w:rPr>
        <w:fldChar w:fldCharType="begin"/>
      </w:r>
      <w:r>
        <w:rPr>
          <w:sz w:val="24"/>
          <w:szCs w:val="24"/>
        </w:rPr>
        <w:instrText xml:space="preserve"> HYPERLINK \l _Toc29378_WPSOffice_Level2 </w:instrText>
      </w:r>
      <w:r>
        <w:rPr>
          <w:sz w:val="24"/>
          <w:szCs w:val="24"/>
        </w:rPr>
        <w:fldChar w:fldCharType="separate"/>
      </w:r>
      <w:r>
        <w:rPr>
          <w:rFonts w:hint="eastAsia" w:ascii="仿宋_GB2312" w:hAnsi="仿宋_GB2312" w:eastAsia="仿宋_GB2312" w:cs="仿宋_GB2312"/>
          <w:sz w:val="24"/>
          <w:szCs w:val="24"/>
        </w:rPr>
        <w:t>AQ302.3 节能减排</w:t>
      </w:r>
      <w:r>
        <w:rPr>
          <w:sz w:val="24"/>
          <w:szCs w:val="24"/>
        </w:rPr>
        <w:tab/>
      </w:r>
      <w:bookmarkStart w:id="55" w:name="_Toc29378_WPSOffice_Level2Page"/>
      <w:r>
        <w:rPr>
          <w:sz w:val="24"/>
          <w:szCs w:val="24"/>
        </w:rPr>
        <w:t>83</w:t>
      </w:r>
      <w:bookmarkEnd w:id="55"/>
      <w:r>
        <w:rPr>
          <w:sz w:val="24"/>
          <w:szCs w:val="24"/>
        </w:rPr>
        <w:fldChar w:fldCharType="end"/>
      </w:r>
    </w:p>
    <w:p>
      <w:pPr>
        <w:pStyle w:val="74"/>
        <w:tabs>
          <w:tab w:val="right" w:leader="dot" w:pos="9070"/>
        </w:tabs>
      </w:pPr>
      <w:r>
        <w:rPr>
          <w:sz w:val="24"/>
          <w:szCs w:val="24"/>
        </w:rPr>
        <w:fldChar w:fldCharType="begin"/>
      </w:r>
      <w:r>
        <w:rPr>
          <w:sz w:val="24"/>
          <w:szCs w:val="24"/>
        </w:rPr>
        <w:instrText xml:space="preserve"> HYPERLINK \l _Toc23120_WPSOffice_Level2 </w:instrText>
      </w:r>
      <w:r>
        <w:rPr>
          <w:sz w:val="24"/>
          <w:szCs w:val="24"/>
        </w:rPr>
        <w:fldChar w:fldCharType="separate"/>
      </w:r>
      <w:r>
        <w:rPr>
          <w:rFonts w:hint="eastAsia" w:ascii="仿宋_GB2312" w:hAnsi="仿宋_GB2312" w:eastAsia="仿宋_GB2312" w:cs="仿宋_GB2312"/>
          <w:sz w:val="24"/>
          <w:szCs w:val="24"/>
        </w:rPr>
        <w:t>AQ303 遗产旅游保护标准</w:t>
      </w:r>
      <w:r>
        <w:rPr>
          <w:sz w:val="24"/>
          <w:szCs w:val="24"/>
        </w:rPr>
        <w:tab/>
      </w:r>
      <w:bookmarkStart w:id="56" w:name="_Toc23120_WPSOffice_Level2Page"/>
      <w:r>
        <w:rPr>
          <w:sz w:val="24"/>
          <w:szCs w:val="24"/>
        </w:rPr>
        <w:t>84</w:t>
      </w:r>
      <w:bookmarkEnd w:id="56"/>
      <w:r>
        <w:rPr>
          <w:sz w:val="24"/>
          <w:szCs w:val="24"/>
        </w:rPr>
        <w:fldChar w:fldCharType="end"/>
      </w:r>
      <w:bookmarkEnd w:id="0"/>
    </w:p>
    <w:p>
      <w:pPr>
        <w:rPr>
          <w:rFonts w:ascii="仿宋_GB2312" w:hAnsi="仿宋_GB2312" w:eastAsia="仿宋_GB2312" w:cs="仿宋_GB2312"/>
          <w:szCs w:val="28"/>
        </w:rPr>
      </w:pPr>
    </w:p>
    <w:p>
      <w:pPr>
        <w:rPr>
          <w:rFonts w:ascii="仿宋_GB2312" w:hAnsi="仿宋_GB2312" w:eastAsia="仿宋_GB2312" w:cs="仿宋_GB2312"/>
          <w:szCs w:val="28"/>
        </w:rPr>
      </w:pPr>
    </w:p>
    <w:p>
      <w:pPr>
        <w:spacing w:line="578" w:lineRule="exact"/>
        <w:jc w:val="center"/>
        <w:rPr>
          <w:rFonts w:hint="eastAsia" w:ascii="华文中宋" w:hAnsi="华文中宋" w:eastAsia="华文中宋" w:cs="华文中宋"/>
          <w:sz w:val="32"/>
          <w:szCs w:val="28"/>
        </w:rPr>
      </w:pPr>
      <w:bookmarkStart w:id="57" w:name="_Toc12993_WPSOffice_Level1"/>
      <w:bookmarkStart w:id="58" w:name="_Toc11704_WPSOffice_Level1"/>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hint="eastAsia" w:ascii="华文中宋" w:hAnsi="华文中宋" w:eastAsia="华文中宋" w:cs="华文中宋"/>
          <w:sz w:val="32"/>
          <w:szCs w:val="28"/>
        </w:rPr>
      </w:pPr>
    </w:p>
    <w:p>
      <w:pPr>
        <w:spacing w:line="578" w:lineRule="exact"/>
        <w:jc w:val="center"/>
        <w:rPr>
          <w:rFonts w:ascii="华文中宋" w:hAnsi="华文中宋" w:eastAsia="华文中宋" w:cs="华文中宋"/>
          <w:sz w:val="32"/>
          <w:szCs w:val="28"/>
        </w:rPr>
      </w:pPr>
      <w:bookmarkStart w:id="59" w:name="_Toc15748_WPSOffice_Level1"/>
      <w:r>
        <w:rPr>
          <w:rFonts w:hint="eastAsia" w:ascii="华文中宋" w:hAnsi="华文中宋" w:eastAsia="华文中宋" w:cs="华文中宋"/>
          <w:sz w:val="32"/>
          <w:szCs w:val="28"/>
        </w:rPr>
        <w:t>序  言</w:t>
      </w:r>
      <w:bookmarkEnd w:id="57"/>
      <w:bookmarkEnd w:id="58"/>
      <w:bookmarkEnd w:id="59"/>
    </w:p>
    <w:p>
      <w:pPr>
        <w:spacing w:line="578" w:lineRule="exact"/>
        <w:jc w:val="center"/>
        <w:rPr>
          <w:rFonts w:ascii="华文中宋" w:hAnsi="华文中宋" w:eastAsia="华文中宋" w:cs="华文中宋"/>
          <w:sz w:val="32"/>
          <w:szCs w:val="28"/>
        </w:rPr>
      </w:pP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为进一步提升陵水旅游产业素质，完善陵水区域服务功能，切实把握好“全国第四批旅游标准化试点县（区）”创建的有利契机，推动旅游产业和城市建设融合发展，促进国际旅游消费中心建设，为海南</w:t>
      </w:r>
      <w:r>
        <w:rPr>
          <w:rFonts w:ascii="仿宋_GB2312" w:hAnsi="仿宋_GB2312" w:eastAsia="仿宋_GB2312" w:cs="仿宋_GB2312"/>
          <w:sz w:val="32"/>
          <w:szCs w:val="28"/>
        </w:rPr>
        <w:t>建设自由贸易试验区和中国特色自由贸易港</w:t>
      </w:r>
      <w:r>
        <w:rPr>
          <w:rFonts w:hint="eastAsia" w:ascii="仿宋_GB2312" w:hAnsi="仿宋_GB2312" w:eastAsia="仿宋_GB2312" w:cs="仿宋_GB2312"/>
          <w:sz w:val="32"/>
          <w:szCs w:val="28"/>
        </w:rPr>
        <w:t>作出更大贡献，陵水黎族自治县政府依据《国民经济和社会发展第十三个五年规划》《国务院关于促进旅游业改革发展的若干意见》《质量发展纲要（2011-2020年）》《中华人民共和国旅游法》《中华人民共和国标准化法》等相关法律法规，以《全国旅游标准化发展规划（2016-2020）》为上位依据，在深入贯彻实施《全国旅游标准化试点地区工作标准》《全国旅游标准化工作管理办法》《文化和旅游部关于实施旅游服务质量提升计划的指导意见》的基础上，借鉴国内外先进经验，结合陵水县情，编制《陵水黎族自治县旅游标准化发展规划（2020-2025）》。</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该《规划》是陵水地区首次编制旅游标准化发展规划，</w:t>
      </w:r>
      <w:r>
        <w:rPr>
          <w:rFonts w:ascii="仿宋_GB2312" w:hAnsi="仿宋_GB2312" w:eastAsia="仿宋_GB2312" w:cs="仿宋_GB2312"/>
          <w:sz w:val="32"/>
          <w:szCs w:val="28"/>
        </w:rPr>
        <w:t>亦是全省首部</w:t>
      </w:r>
      <w:r>
        <w:rPr>
          <w:rFonts w:hint="eastAsia" w:ascii="仿宋_GB2312" w:hAnsi="仿宋_GB2312" w:eastAsia="仿宋_GB2312" w:cs="仿宋_GB2312"/>
          <w:sz w:val="32"/>
          <w:szCs w:val="28"/>
        </w:rPr>
        <w:t>区</w:t>
      </w:r>
      <w:r>
        <w:rPr>
          <w:rFonts w:ascii="仿宋_GB2312" w:hAnsi="仿宋_GB2312" w:eastAsia="仿宋_GB2312" w:cs="仿宋_GB2312"/>
          <w:sz w:val="32"/>
          <w:szCs w:val="28"/>
        </w:rPr>
        <w:t>县级</w:t>
      </w:r>
      <w:r>
        <w:rPr>
          <w:rFonts w:hint="eastAsia" w:ascii="仿宋_GB2312" w:hAnsi="仿宋_GB2312" w:eastAsia="仿宋_GB2312" w:cs="仿宋_GB2312"/>
          <w:sz w:val="32"/>
          <w:szCs w:val="28"/>
        </w:rPr>
        <w:t>旅游标准化发展规划，是全县旅游标准化建设的纲领性文件。《规划》的实施部门为陵水黎族自治县政府，适用范围为陵水县行政区范围内的旅游管理部门、涉旅经营企业，以及其他相关部门。</w:t>
      </w:r>
    </w:p>
    <w:p>
      <w:pPr>
        <w:spacing w:line="578" w:lineRule="exact"/>
        <w:rPr>
          <w:rFonts w:ascii="仿宋_GB2312" w:hAnsi="仿宋_GB2312" w:eastAsia="仿宋_GB2312" w:cs="仿宋_GB2312"/>
          <w:sz w:val="32"/>
          <w:szCs w:val="28"/>
        </w:rPr>
      </w:pPr>
    </w:p>
    <w:p>
      <w:pPr>
        <w:spacing w:line="578" w:lineRule="exact"/>
        <w:rPr>
          <w:rFonts w:ascii="仿宋_GB2312" w:hAnsi="仿宋_GB2312" w:eastAsia="仿宋_GB2312" w:cs="仿宋_GB2312"/>
          <w:sz w:val="32"/>
          <w:szCs w:val="28"/>
        </w:rPr>
      </w:pPr>
    </w:p>
    <w:p>
      <w:pPr>
        <w:spacing w:line="578" w:lineRule="exact"/>
        <w:rPr>
          <w:rFonts w:ascii="仿宋_GB2312" w:hAnsi="仿宋_GB2312" w:eastAsia="仿宋_GB2312" w:cs="仿宋_GB2312"/>
          <w:sz w:val="32"/>
          <w:szCs w:val="28"/>
        </w:rPr>
        <w:sectPr>
          <w:footerReference r:id="rId3" w:type="even"/>
          <w:pgSz w:w="11906" w:h="16838"/>
          <w:pgMar w:top="1304" w:right="1418" w:bottom="1304" w:left="1418" w:header="851" w:footer="1588" w:gutter="0"/>
          <w:cols w:space="720" w:num="1"/>
          <w:docGrid w:type="lines" w:linePitch="312" w:charSpace="0"/>
        </w:sectPr>
      </w:pPr>
    </w:p>
    <w:p>
      <w:pPr>
        <w:spacing w:line="578" w:lineRule="exact"/>
        <w:rPr>
          <w:rFonts w:ascii="仿宋_GB2312" w:hAnsi="仿宋_GB2312" w:eastAsia="仿宋_GB2312" w:cs="仿宋_GB2312"/>
          <w:sz w:val="32"/>
          <w:szCs w:val="28"/>
        </w:rPr>
      </w:pPr>
    </w:p>
    <w:p>
      <w:pPr>
        <w:spacing w:line="578" w:lineRule="exact"/>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sectPr>
          <w:footerReference r:id="rId4" w:type="default"/>
          <w:footerReference r:id="rId5" w:type="even"/>
          <w:pgSz w:w="11906" w:h="16838"/>
          <w:pgMar w:top="2098" w:right="1474" w:bottom="1985" w:left="1588" w:header="851" w:footer="1588" w:gutter="0"/>
          <w:cols w:space="720" w:num="1"/>
          <w:docGrid w:type="lines" w:linePitch="312" w:charSpace="0"/>
        </w:sectPr>
      </w:pPr>
    </w:p>
    <w:p>
      <w:pPr>
        <w:spacing w:line="578" w:lineRule="exact"/>
        <w:jc w:val="center"/>
        <w:outlineLvl w:val="0"/>
        <w:rPr>
          <w:rFonts w:ascii="黑体" w:hAnsi="黑体" w:eastAsia="黑体" w:cs="华文中宋"/>
          <w:sz w:val="36"/>
          <w:szCs w:val="36"/>
        </w:rPr>
      </w:pPr>
      <w:bookmarkStart w:id="60" w:name="_Toc22560_WPSOffice_Level1"/>
      <w:bookmarkStart w:id="61" w:name="_Toc17687"/>
      <w:bookmarkStart w:id="62" w:name="_Toc784_WPSOffice_Level1"/>
      <w:bookmarkStart w:id="63" w:name="_Toc2257359"/>
      <w:r>
        <w:rPr>
          <w:rFonts w:hint="eastAsia" w:ascii="黑体" w:hAnsi="黑体" w:eastAsia="黑体" w:cs="华文中宋"/>
          <w:sz w:val="36"/>
          <w:szCs w:val="36"/>
        </w:rPr>
        <w:t>第一章  规划现状及背景</w:t>
      </w:r>
      <w:bookmarkEnd w:id="60"/>
      <w:bookmarkEnd w:id="61"/>
      <w:bookmarkEnd w:id="62"/>
      <w:bookmarkEnd w:id="63"/>
    </w:p>
    <w:p>
      <w:pPr>
        <w:spacing w:line="578" w:lineRule="exact"/>
        <w:jc w:val="center"/>
        <w:outlineLvl w:val="0"/>
        <w:rPr>
          <w:rFonts w:ascii="黑体" w:hAnsi="黑体" w:eastAsia="黑体" w:cs="华文中宋"/>
          <w:sz w:val="32"/>
          <w:szCs w:val="32"/>
        </w:rPr>
      </w:pPr>
    </w:p>
    <w:p>
      <w:pPr>
        <w:spacing w:line="578" w:lineRule="exact"/>
        <w:jc w:val="center"/>
        <w:outlineLvl w:val="1"/>
        <w:rPr>
          <w:rFonts w:ascii="宋体" w:hAnsi="宋体" w:eastAsia="宋体" w:cs="黑体"/>
          <w:b/>
          <w:sz w:val="32"/>
          <w:szCs w:val="28"/>
        </w:rPr>
      </w:pPr>
      <w:bookmarkStart w:id="64" w:name="_Toc17007_WPSOffice_Level2"/>
      <w:bookmarkStart w:id="65" w:name="_Toc8504_WPSOffice_Level2"/>
      <w:bookmarkStart w:id="66" w:name="_Toc2257360"/>
      <w:bookmarkStart w:id="67" w:name="_Toc20329"/>
      <w:r>
        <w:rPr>
          <w:rFonts w:hint="eastAsia" w:ascii="宋体" w:hAnsi="宋体" w:eastAsia="宋体" w:cs="黑体"/>
          <w:b/>
          <w:sz w:val="32"/>
          <w:szCs w:val="28"/>
        </w:rPr>
        <w:t>第一节  旅游标准化及其</w:t>
      </w:r>
      <w:r>
        <w:rPr>
          <w:rFonts w:ascii="宋体" w:hAnsi="宋体" w:eastAsia="宋体" w:cs="黑体"/>
          <w:b/>
          <w:sz w:val="32"/>
          <w:szCs w:val="28"/>
        </w:rPr>
        <w:t>试点工作</w:t>
      </w:r>
      <w:r>
        <w:rPr>
          <w:rFonts w:hint="eastAsia" w:ascii="宋体" w:hAnsi="宋体" w:eastAsia="宋体" w:cs="黑体"/>
          <w:b/>
          <w:sz w:val="32"/>
          <w:szCs w:val="28"/>
        </w:rPr>
        <w:t>现状</w:t>
      </w:r>
      <w:bookmarkEnd w:id="64"/>
      <w:bookmarkEnd w:id="65"/>
      <w:bookmarkEnd w:id="66"/>
      <w:bookmarkEnd w:id="67"/>
    </w:p>
    <w:p>
      <w:pPr>
        <w:spacing w:line="578" w:lineRule="exact"/>
        <w:ind w:firstLine="640" w:firstLineChars="200"/>
        <w:outlineLvl w:val="2"/>
        <w:rPr>
          <w:rFonts w:ascii="黑体" w:hAnsi="黑体" w:eastAsia="黑体" w:cs="黑体"/>
          <w:sz w:val="32"/>
          <w:szCs w:val="28"/>
        </w:rPr>
      </w:pPr>
      <w:bookmarkStart w:id="68" w:name="_Toc21878"/>
      <w:bookmarkStart w:id="69" w:name="_Toc2257361"/>
      <w:r>
        <w:rPr>
          <w:rFonts w:hint="eastAsia" w:ascii="黑体" w:hAnsi="黑体" w:eastAsia="黑体" w:cs="黑体"/>
          <w:sz w:val="32"/>
          <w:szCs w:val="28"/>
        </w:rPr>
        <w:t>一、国际旅游标准化发展现状</w:t>
      </w:r>
      <w:bookmarkEnd w:id="68"/>
      <w:bookmarkEnd w:id="69"/>
    </w:p>
    <w:p>
      <w:pPr>
        <w:spacing w:line="578" w:lineRule="exact"/>
        <w:ind w:firstLine="640" w:firstLineChars="200"/>
        <w:rPr>
          <w:rFonts w:ascii="仿宋_GB2312" w:hAnsi="仿宋_GB2312" w:eastAsia="仿宋_GB2312" w:cs="仿宋_GB2312"/>
          <w:sz w:val="32"/>
          <w:szCs w:val="28"/>
        </w:rPr>
      </w:pPr>
      <w:bookmarkStart w:id="70" w:name="_Toc388851692"/>
      <w:r>
        <w:rPr>
          <w:rFonts w:hint="eastAsia" w:ascii="仿宋_GB2312" w:hAnsi="仿宋_GB2312" w:eastAsia="仿宋_GB2312" w:cs="仿宋_GB2312"/>
          <w:sz w:val="32"/>
          <w:szCs w:val="28"/>
        </w:rPr>
        <w:t>标准在本质上是一种统一规定，是有关各方共同遵守的准则和</w:t>
      </w:r>
      <w:r>
        <w:fldChar w:fldCharType="begin"/>
      </w:r>
      <w:r>
        <w:instrText xml:space="preserve">HYPERLINK "http://baike.baidu.com/view/845748.htm" \t "_blank" </w:instrText>
      </w:r>
      <w:r>
        <w:fldChar w:fldCharType="separate"/>
      </w:r>
      <w:r>
        <w:rPr>
          <w:rFonts w:hint="eastAsia" w:ascii="仿宋_GB2312" w:hAnsi="仿宋_GB2312" w:eastAsia="仿宋_GB2312" w:cs="仿宋_GB2312"/>
          <w:sz w:val="32"/>
          <w:szCs w:val="28"/>
        </w:rPr>
        <w:t>依据</w:t>
      </w:r>
      <w:r>
        <w:fldChar w:fldCharType="end"/>
      </w:r>
      <w:r>
        <w:rPr>
          <w:rFonts w:hint="eastAsia" w:ascii="仿宋_GB2312" w:hAnsi="仿宋_GB2312" w:eastAsia="仿宋_GB2312" w:cs="仿宋_GB2312"/>
          <w:sz w:val="32"/>
          <w:szCs w:val="28"/>
        </w:rPr>
        <w:t>。实施旅游标准化就是发挥标准的规范性功能，使旅游标准作为旅游法规的具体补充，成为旅游业规范经营的行为准则，从而形成有利于旅游业良性发展的制度环境。</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1947年，国际标准化组织（ISO）宣告成立，总部设在瑞士日内瓦。而后，国际标准化运动由工业、农业、交通等领域扩展到信息产业和服务业，旅游标准化则出现在20世纪80年代以后，成为标准化家族中的年轻成员。伴随着全球主要城市由工业化向多元化发展，旅游休闲作为城市的基本职能之一，越来越受到各国政府的重视，旅游标准化亦逐渐成为指导城市建设和管理不可或缺的重要手段。</w:t>
      </w:r>
      <w:bookmarkEnd w:id="70"/>
      <w:bookmarkStart w:id="71" w:name="_Toc407303278"/>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所谓“旅游标准化”，就是在旅游及其相关行业，大力推行国家标准、行业标准等的宣标与贯标，以推动全行业、全社会在服务品质管理方面跃上新台阶，最终实现游客满意和行业经济效益的显著提升。</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国外旅游标准化的主要特征</w:t>
      </w:r>
      <w:bookmarkEnd w:id="71"/>
      <w:bookmarkStart w:id="72" w:name="_Toc407303279"/>
      <w:r>
        <w:rPr>
          <w:rFonts w:hint="eastAsia" w:ascii="仿宋_GB2312" w:hAnsi="仿宋_GB2312" w:eastAsia="仿宋_GB2312" w:cs="仿宋_GB2312"/>
          <w:sz w:val="32"/>
          <w:szCs w:val="28"/>
        </w:rPr>
        <w:t>为：</w:t>
      </w:r>
      <w:r>
        <w:rPr>
          <w:rFonts w:hint="eastAsia" w:ascii="仿宋_GB2312" w:hAnsi="仿宋_GB2312" w:eastAsia="仿宋_GB2312" w:cs="仿宋_GB2312"/>
          <w:b/>
          <w:sz w:val="32"/>
          <w:szCs w:val="28"/>
        </w:rPr>
        <w:t>一是</w:t>
      </w:r>
      <w:r>
        <w:rPr>
          <w:rFonts w:hint="eastAsia" w:ascii="仿宋_GB2312" w:hAnsi="仿宋_GB2312" w:eastAsia="仿宋_GB2312" w:cs="仿宋_GB2312"/>
          <w:sz w:val="32"/>
          <w:szCs w:val="28"/>
        </w:rPr>
        <w:t>民间机构主导标准制修订</w:t>
      </w:r>
      <w:bookmarkEnd w:id="72"/>
      <w:r>
        <w:rPr>
          <w:rFonts w:hint="eastAsia" w:ascii="仿宋_GB2312" w:hAnsi="仿宋_GB2312" w:eastAsia="仿宋_GB2312" w:cs="仿宋_GB2312"/>
          <w:sz w:val="32"/>
          <w:szCs w:val="28"/>
        </w:rPr>
        <w:t>，强调市场主导和借助中介机构的力量，市场催生的标准具有天然的推广实施优势。</w:t>
      </w:r>
      <w:r>
        <w:rPr>
          <w:rFonts w:hint="eastAsia" w:ascii="仿宋_GB2312" w:hAnsi="仿宋_GB2312" w:eastAsia="仿宋_GB2312" w:cs="仿宋_GB2312"/>
          <w:b/>
          <w:sz w:val="32"/>
          <w:szCs w:val="28"/>
        </w:rPr>
        <w:t>二是</w:t>
      </w:r>
      <w:bookmarkStart w:id="73" w:name="_Toc407303280"/>
      <w:r>
        <w:rPr>
          <w:rFonts w:hint="eastAsia" w:ascii="仿宋_GB2312" w:hAnsi="仿宋_GB2312" w:eastAsia="仿宋_GB2312" w:cs="仿宋_GB2312"/>
          <w:sz w:val="32"/>
          <w:szCs w:val="28"/>
        </w:rPr>
        <w:t>标准制定与实施高度市场化</w:t>
      </w:r>
      <w:bookmarkEnd w:id="73"/>
      <w:r>
        <w:rPr>
          <w:rFonts w:hint="eastAsia" w:ascii="仿宋_GB2312" w:hAnsi="仿宋_GB2312" w:eastAsia="仿宋_GB2312" w:cs="仿宋_GB2312"/>
          <w:sz w:val="32"/>
          <w:szCs w:val="28"/>
        </w:rPr>
        <w:t>，在很大程度上确保了标准制定的公正性和透明度，同时也较好地满足了政府、经营机构和用户等有关各方的利益诉求。</w:t>
      </w:r>
      <w:bookmarkStart w:id="74" w:name="_Toc407303282"/>
      <w:r>
        <w:rPr>
          <w:rFonts w:hint="eastAsia" w:ascii="仿宋_GB2312" w:hAnsi="仿宋_GB2312" w:eastAsia="仿宋_GB2312" w:cs="仿宋_GB2312"/>
          <w:b/>
          <w:sz w:val="32"/>
          <w:szCs w:val="28"/>
        </w:rPr>
        <w:t>三是</w:t>
      </w:r>
      <w:r>
        <w:rPr>
          <w:rFonts w:hint="eastAsia" w:ascii="仿宋_GB2312" w:hAnsi="仿宋_GB2312" w:eastAsia="仿宋_GB2312" w:cs="仿宋_GB2312"/>
          <w:sz w:val="32"/>
          <w:szCs w:val="28"/>
        </w:rPr>
        <w:t>法律法规对标准进行引用</w:t>
      </w:r>
      <w:bookmarkEnd w:id="74"/>
      <w:r>
        <w:rPr>
          <w:rFonts w:hint="eastAsia" w:ascii="仿宋_GB2312" w:hAnsi="仿宋_GB2312" w:eastAsia="仿宋_GB2312" w:cs="仿宋_GB2312"/>
          <w:sz w:val="32"/>
          <w:szCs w:val="28"/>
        </w:rPr>
        <w:t>，将政府的管理要求体现在标准之中，赋予标准强制性</w:t>
      </w:r>
      <w:bookmarkStart w:id="75" w:name="_Toc407303284"/>
      <w:r>
        <w:rPr>
          <w:rFonts w:hint="eastAsia" w:ascii="仿宋_GB2312" w:hAnsi="仿宋_GB2312" w:eastAsia="仿宋_GB2312" w:cs="仿宋_GB2312"/>
          <w:sz w:val="32"/>
          <w:szCs w:val="28"/>
        </w:rPr>
        <w:t>。</w:t>
      </w:r>
      <w:r>
        <w:rPr>
          <w:rFonts w:hint="eastAsia" w:ascii="仿宋_GB2312" w:hAnsi="仿宋_GB2312" w:eastAsia="仿宋_GB2312" w:cs="仿宋_GB2312"/>
          <w:b/>
          <w:sz w:val="32"/>
          <w:szCs w:val="28"/>
        </w:rPr>
        <w:t>四是</w:t>
      </w:r>
      <w:r>
        <w:rPr>
          <w:rFonts w:hint="eastAsia" w:ascii="仿宋_GB2312" w:hAnsi="仿宋_GB2312" w:eastAsia="仿宋_GB2312" w:cs="仿宋_GB2312"/>
          <w:sz w:val="32"/>
          <w:szCs w:val="28"/>
        </w:rPr>
        <w:t>采取多元化的经费渠道</w:t>
      </w:r>
      <w:bookmarkEnd w:id="75"/>
      <w:r>
        <w:rPr>
          <w:rFonts w:hint="eastAsia" w:ascii="仿宋_GB2312" w:hAnsi="仿宋_GB2312" w:eastAsia="仿宋_GB2312" w:cs="仿宋_GB2312"/>
          <w:sz w:val="32"/>
          <w:szCs w:val="28"/>
        </w:rPr>
        <w:t>，为标准化活动提供项目资金直接支持。</w:t>
      </w:r>
      <w:r>
        <w:rPr>
          <w:rFonts w:hint="eastAsia" w:ascii="仿宋_GB2312" w:hAnsi="仿宋_GB2312" w:eastAsia="仿宋_GB2312" w:cs="仿宋_GB2312"/>
          <w:b/>
          <w:sz w:val="32"/>
          <w:szCs w:val="28"/>
        </w:rPr>
        <w:t>五是</w:t>
      </w:r>
      <w:bookmarkStart w:id="76" w:name="_Toc407303285"/>
      <w:r>
        <w:rPr>
          <w:rFonts w:hint="eastAsia" w:ascii="仿宋_GB2312" w:hAnsi="仿宋_GB2312" w:eastAsia="仿宋_GB2312" w:cs="仿宋_GB2312"/>
          <w:sz w:val="32"/>
          <w:szCs w:val="28"/>
        </w:rPr>
        <w:t>标准咨询服务全面信息化</w:t>
      </w:r>
      <w:bookmarkEnd w:id="76"/>
      <w:r>
        <w:rPr>
          <w:rFonts w:hint="eastAsia" w:ascii="仿宋_GB2312" w:hAnsi="仿宋_GB2312" w:eastAsia="仿宋_GB2312" w:cs="仿宋_GB2312"/>
          <w:sz w:val="32"/>
          <w:szCs w:val="28"/>
        </w:rPr>
        <w:t>，通过网络等技术手段建立了包括标准编制、出版、发行、培训、咨询和认证等业务的一体化有偿服务体系，大大提升了行业内外对相关标准的认知程度。</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发达国家的旅游业经过长期的成熟发展，已进入到产业边界渐趋模糊的泛旅游时代，其旅游标准化工作更强调服务业标准本身的技术性与市场规律，已逐渐淡化其旅游行业属性。我国旅游业发展经历了早期的事业阶段，正进入产业全面大发展的阶段，因此，我国当前的旅游标准化一方面需要借鉴国外发达国家注重市场运作、注重技术规范之所长，另一方面仍需充分强调政府主导、集中优势资源发展旅游产业。</w:t>
      </w:r>
    </w:p>
    <w:p>
      <w:pPr>
        <w:spacing w:line="578" w:lineRule="exact"/>
        <w:ind w:firstLine="640" w:firstLineChars="200"/>
        <w:outlineLvl w:val="2"/>
        <w:rPr>
          <w:rFonts w:ascii="黑体" w:hAnsi="黑体" w:eastAsia="黑体" w:cs="黑体"/>
          <w:sz w:val="32"/>
          <w:szCs w:val="28"/>
        </w:rPr>
      </w:pPr>
      <w:bookmarkStart w:id="77" w:name="_Toc31668"/>
      <w:bookmarkStart w:id="78" w:name="_Toc2257362"/>
      <w:r>
        <w:rPr>
          <w:rFonts w:hint="eastAsia" w:ascii="黑体" w:hAnsi="黑体" w:eastAsia="黑体" w:cs="黑体"/>
          <w:sz w:val="32"/>
          <w:szCs w:val="28"/>
        </w:rPr>
        <w:t>二、我国旅游标准化发展现状</w:t>
      </w:r>
      <w:bookmarkEnd w:id="77"/>
      <w:bookmarkEnd w:id="78"/>
    </w:p>
    <w:p>
      <w:pPr>
        <w:pStyle w:val="6"/>
        <w:numPr>
          <w:ilvl w:val="0"/>
          <w:numId w:val="0"/>
        </w:numPr>
        <w:tabs>
          <w:tab w:val="left" w:pos="426"/>
        </w:tabs>
        <w:spacing w:line="578" w:lineRule="exact"/>
        <w:ind w:firstLine="642" w:firstLineChars="200"/>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（一）工作成效</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我国的旅游标准化始于20世纪80年代。1987年，首项旅游业国家标准《旅游涉外饭店的星级划分和评定》颁布，可视为我国旅游标准化工作正式启动的标志。1995年，我国成立了国际上第一个国家级的旅游标准化专业机构——全国旅游标准化技术委员会（SAC/TC210）。原国家旅游局（现国家文化和旅游部）于2000年颁布实施《旅游业标准体系表》，2009年发布《全国旅游标准化发展规划（2009-2015）》，并对《旅游业标准体系表》进行修订完善。2016年3月，《全国旅游标准化发展规划（2016-2020）》正式发布，进一步以</w:t>
      </w:r>
      <w:r>
        <w:rPr>
          <w:rFonts w:hint="eastAsia" w:ascii="仿宋_GB2312" w:eastAsia="仿宋_GB2312"/>
          <w:bCs/>
          <w:sz w:val="32"/>
          <w:szCs w:val="32"/>
        </w:rPr>
        <w:t>系统性、协调性、完整性和开放性为原则修订了</w:t>
      </w:r>
      <w:r>
        <w:rPr>
          <w:rFonts w:hint="eastAsia" w:ascii="仿宋_GB2312" w:hAnsi="仿宋_GB2312" w:eastAsia="仿宋_GB2312" w:cs="仿宋_GB2312"/>
          <w:sz w:val="32"/>
          <w:szCs w:val="28"/>
        </w:rPr>
        <w:t>《旅游业标准体系表》。</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近年来，我国旅游标准化工作快速发展，基础性、规范性和引领性地位显著增强，整体水平居于国际先进行列，为旅游业的持续平稳发展提供了技术支撑。</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具体</w:t>
      </w:r>
      <w:r>
        <w:rPr>
          <w:rFonts w:ascii="仿宋_GB2312" w:hAnsi="仿宋_GB2312" w:eastAsia="仿宋_GB2312" w:cs="仿宋_GB2312"/>
          <w:sz w:val="32"/>
          <w:szCs w:val="28"/>
        </w:rPr>
        <w:t>表现在：</w:t>
      </w:r>
      <w:r>
        <w:rPr>
          <w:rFonts w:hint="eastAsia" w:ascii="仿宋_GB2312" w:hAnsi="仿宋_GB2312" w:eastAsia="仿宋_GB2312" w:cs="仿宋_GB2312"/>
          <w:b/>
          <w:sz w:val="32"/>
          <w:szCs w:val="28"/>
        </w:rPr>
        <w:t>一是</w:t>
      </w:r>
      <w:r>
        <w:rPr>
          <w:rFonts w:hint="eastAsia" w:ascii="仿宋_GB2312" w:hAnsi="仿宋_GB2312" w:eastAsia="仿宋_GB2312" w:cs="仿宋_GB2312"/>
          <w:sz w:val="32"/>
          <w:szCs w:val="28"/>
        </w:rPr>
        <w:t>通过推进旅游标准化工作，有效调动了各方面力量和资源，全行业及全社会支持和参与旅游标准化活动的氛围日渐浓厚，旅游标准化意识普遍增强。</w:t>
      </w:r>
      <w:r>
        <w:rPr>
          <w:rFonts w:hint="eastAsia" w:ascii="仿宋_GB2312" w:hAnsi="仿宋_GB2312" w:eastAsia="仿宋_GB2312" w:cs="仿宋_GB2312"/>
          <w:b/>
          <w:sz w:val="32"/>
          <w:szCs w:val="28"/>
        </w:rPr>
        <w:t>二是</w:t>
      </w:r>
      <w:r>
        <w:rPr>
          <w:rFonts w:hint="eastAsia" w:ascii="仿宋_GB2312" w:hAnsi="仿宋_GB2312" w:eastAsia="仿宋_GB2312" w:cs="仿宋_GB2312"/>
          <w:sz w:val="32"/>
          <w:szCs w:val="28"/>
        </w:rPr>
        <w:t>旅游标准化工作机制不断完善，“政府部门指导、行业协会运作、企业共同参与”的工作格局基本形成。</w:t>
      </w:r>
      <w:r>
        <w:rPr>
          <w:rFonts w:hint="eastAsia" w:ascii="仿宋_GB2312" w:hAnsi="仿宋_GB2312" w:eastAsia="仿宋_GB2312" w:cs="仿宋_GB2312"/>
          <w:b/>
          <w:sz w:val="32"/>
          <w:szCs w:val="28"/>
        </w:rPr>
        <w:t>三是</w:t>
      </w:r>
      <w:r>
        <w:rPr>
          <w:rFonts w:hint="eastAsia" w:ascii="仿宋_GB2312" w:hAnsi="仿宋_GB2312" w:eastAsia="仿宋_GB2312" w:cs="仿宋_GB2312"/>
          <w:sz w:val="32"/>
          <w:szCs w:val="28"/>
        </w:rPr>
        <w:t>旅游标准研究和制修订步伐明显加快，在旅游公共服务、旅游景区与度假区、旅游企业与旅游新业态、旅游绿色环保与节能减排、旅游信息服务等方面研制和发布了一批重要标准。截至2018年12月，</w:t>
      </w:r>
      <w:r>
        <w:rPr>
          <w:rFonts w:ascii="仿宋_GB2312" w:hAnsi="仿宋_GB2312" w:eastAsia="仿宋_GB2312" w:cs="仿宋_GB2312"/>
          <w:sz w:val="32"/>
          <w:szCs w:val="28"/>
        </w:rPr>
        <w:t>全国旅游标准化技术委员会发布</w:t>
      </w:r>
      <w:r>
        <w:rPr>
          <w:rFonts w:hint="eastAsia" w:ascii="仿宋_GB2312" w:hAnsi="仿宋_GB2312" w:eastAsia="仿宋_GB2312" w:cs="仿宋_GB2312"/>
          <w:sz w:val="32"/>
          <w:szCs w:val="28"/>
        </w:rPr>
        <w:t>旅游业国家标准41项（含废止11项）、行业标准6</w:t>
      </w:r>
      <w:r>
        <w:rPr>
          <w:rFonts w:ascii="仿宋_GB2312" w:hAnsi="仿宋_GB2312" w:eastAsia="仿宋_GB2312" w:cs="仿宋_GB2312"/>
          <w:sz w:val="32"/>
          <w:szCs w:val="28"/>
        </w:rPr>
        <w:t>8</w:t>
      </w:r>
      <w:r>
        <w:rPr>
          <w:rFonts w:hint="eastAsia" w:ascii="仿宋_GB2312" w:hAnsi="仿宋_GB2312" w:eastAsia="仿宋_GB2312" w:cs="仿宋_GB2312"/>
          <w:sz w:val="32"/>
          <w:szCs w:val="28"/>
        </w:rPr>
        <w:t>项，另外</w:t>
      </w:r>
      <w:r>
        <w:rPr>
          <w:rFonts w:ascii="仿宋_GB2312" w:hAnsi="仿宋_GB2312" w:eastAsia="仿宋_GB2312" w:cs="仿宋_GB2312"/>
          <w:sz w:val="32"/>
          <w:szCs w:val="28"/>
        </w:rPr>
        <w:t>涉旅</w:t>
      </w:r>
      <w:r>
        <w:rPr>
          <w:rFonts w:hint="eastAsia" w:ascii="仿宋_GB2312" w:hAnsi="仿宋_GB2312" w:eastAsia="仿宋_GB2312" w:cs="仿宋_GB2312"/>
          <w:sz w:val="32"/>
          <w:szCs w:val="28"/>
        </w:rPr>
        <w:t>地方标准达400多项、企业标准达2万多项，旅游标准体系基本形成。</w:t>
      </w:r>
      <w:r>
        <w:rPr>
          <w:rFonts w:hint="eastAsia" w:ascii="仿宋_GB2312" w:hAnsi="仿宋_GB2312" w:eastAsia="仿宋_GB2312" w:cs="仿宋_GB2312"/>
          <w:b/>
          <w:sz w:val="32"/>
          <w:szCs w:val="28"/>
        </w:rPr>
        <w:t>四是</w:t>
      </w:r>
      <w:r>
        <w:rPr>
          <w:rFonts w:hint="eastAsia" w:ascii="仿宋_GB2312" w:hAnsi="仿宋_GB2312" w:eastAsia="仿宋_GB2312" w:cs="仿宋_GB2312"/>
          <w:sz w:val="32"/>
          <w:szCs w:val="28"/>
        </w:rPr>
        <w:t>旅游标准化试点示范取得良好成效，共开</w:t>
      </w:r>
      <w:r>
        <w:rPr>
          <w:rFonts w:hint="eastAsia" w:ascii="仿宋_GB2312" w:hAnsi="宋体" w:eastAsia="仿宋_GB2312" w:cs="宋体"/>
          <w:color w:val="000000"/>
          <w:kern w:val="0"/>
          <w:sz w:val="32"/>
          <w:szCs w:val="32"/>
        </w:rPr>
        <w:t>展了四批旅游标准化试点工作，试点地区（省、市、区）和单位（旅游企业）累计超过200家，前三批已有170家试点单位完成验收，树立了一批旅游标准化示范标杆，产生了较大的辐射带动作用，形成了一整套推进旅游标准化工作的经验。</w:t>
      </w:r>
      <w:r>
        <w:rPr>
          <w:rFonts w:hint="eastAsia" w:ascii="仿宋_GB2312" w:hAnsi="仿宋_GB2312" w:eastAsia="仿宋_GB2312" w:cs="仿宋_GB2312"/>
          <w:b/>
          <w:sz w:val="32"/>
          <w:szCs w:val="28"/>
        </w:rPr>
        <w:t>五是</w:t>
      </w:r>
      <w:r>
        <w:rPr>
          <w:rFonts w:hint="eastAsia" w:ascii="仿宋_GB2312" w:hAnsi="仿宋_GB2312" w:eastAsia="仿宋_GB2312" w:cs="仿宋_GB2312"/>
          <w:sz w:val="32"/>
          <w:szCs w:val="28"/>
        </w:rPr>
        <w:t>旅游标准化国际合作与交流有效开展，随着我国与国际上多个国家标准互认协议的签订和标准化合作的加强，我国参与国际旅游标准化活动能力和水平明显增强。</w:t>
      </w:r>
      <w:r>
        <w:rPr>
          <w:rFonts w:hint="eastAsia" w:ascii="仿宋_GB2312" w:hAnsi="仿宋_GB2312" w:eastAsia="仿宋_GB2312" w:cs="仿宋_GB2312"/>
          <w:b/>
          <w:sz w:val="32"/>
          <w:szCs w:val="28"/>
        </w:rPr>
        <w:t>六是</w:t>
      </w:r>
      <w:r>
        <w:rPr>
          <w:rFonts w:hint="eastAsia" w:ascii="仿宋_GB2312" w:hAnsi="仿宋_GB2312" w:eastAsia="仿宋_GB2312" w:cs="仿宋_GB2312"/>
          <w:sz w:val="32"/>
          <w:szCs w:val="28"/>
        </w:rPr>
        <w:t>标准化支持政策和管理措施得到加强，原国家旅游局（现国家文化和旅游部）制定了《全国旅游标准化工作管理办法》，浙江、湖北、四川、甘肃、海南等多个省份地方政府把旅游标准化作为加强旅游业宏观管理、促进旅游产业升级的重要抓手，出台了一系列加强和支持旅游标准化工作的政策措施，有效推动了旅游标准化建设并支撑了</w:t>
      </w:r>
      <w:r>
        <w:fldChar w:fldCharType="begin"/>
      </w:r>
      <w:r>
        <w:instrText xml:space="preserve">HYPERLINK "http://www.110.com/ask/browse-c72.html" </w:instrText>
      </w:r>
      <w:r>
        <w:fldChar w:fldCharType="separate"/>
      </w:r>
      <w:r>
        <w:rPr>
          <w:rFonts w:hint="eastAsia" w:ascii="仿宋_GB2312" w:hAnsi="仿宋_GB2312" w:eastAsia="仿宋_GB2312" w:cs="仿宋_GB2312"/>
          <w:sz w:val="32"/>
          <w:szCs w:val="28"/>
        </w:rPr>
        <w:t>经济</w:t>
      </w:r>
      <w:r>
        <w:fldChar w:fldCharType="end"/>
      </w:r>
      <w:r>
        <w:rPr>
          <w:rFonts w:hint="eastAsia" w:ascii="仿宋_GB2312" w:hAnsi="仿宋_GB2312" w:eastAsia="仿宋_GB2312" w:cs="仿宋_GB2312"/>
          <w:sz w:val="32"/>
          <w:szCs w:val="28"/>
        </w:rPr>
        <w:t>社会的发展。</w:t>
      </w:r>
    </w:p>
    <w:p>
      <w:pPr>
        <w:pStyle w:val="6"/>
        <w:numPr>
          <w:ilvl w:val="0"/>
          <w:numId w:val="0"/>
        </w:numPr>
        <w:tabs>
          <w:tab w:val="left" w:pos="426"/>
        </w:tabs>
        <w:spacing w:line="578" w:lineRule="exact"/>
        <w:ind w:firstLine="642" w:firstLineChars="200"/>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（二）存在不足</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总体来看，尽管我国旅游标准化工作取得了良好进展，但同时也面临着一些问题，尚不能适应日益增长的旅游发展需求，主要表现在：</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旅游标准整体质量有待提高，标准质量参差不齐，部分标准操作性不强或更新较慢，标准老化滞后现象客观存在，难以满足旅游业提质增效升级发展的需求；旅游标准体系结构不够合理，旅游标准覆盖领域仍然不够宽广，标准之间存在一定的交叉重复矛盾，市场自主制定、快速反映需求的旅游标准不能有效供给，新兴旅游领域标准相对缺失，难以适应旅游市场经济的发展要求；旅游标准化实施推广机制不够完善，参与主体不够广泛，推进协调机制不够健全，配套政策措施相对不足，标准实施效益有待提高；旅游标准化创新能力需要增强，标准化专家队伍建设及相关理论研究创新相对滞后，旅游标准化技术组织体系需进一步拓展和优化，实质性参与国际旅游标准化活动的能力和水平亟待提高。</w:t>
      </w:r>
    </w:p>
    <w:p>
      <w:pPr>
        <w:spacing w:line="578" w:lineRule="exact"/>
        <w:ind w:firstLine="640" w:firstLineChars="200"/>
        <w:outlineLvl w:val="2"/>
        <w:rPr>
          <w:rFonts w:ascii="黑体" w:hAnsi="黑体" w:eastAsia="黑体" w:cs="黑体"/>
          <w:sz w:val="32"/>
          <w:szCs w:val="28"/>
        </w:rPr>
      </w:pPr>
      <w:bookmarkStart w:id="79" w:name="_Toc2257363"/>
      <w:bookmarkStart w:id="80" w:name="_Toc10615"/>
      <w:r>
        <w:rPr>
          <w:rFonts w:hint="eastAsia" w:ascii="黑体" w:hAnsi="黑体" w:eastAsia="黑体" w:cs="黑体"/>
          <w:sz w:val="32"/>
          <w:szCs w:val="28"/>
        </w:rPr>
        <w:t>三、地方旅游标准化试点工作现状</w:t>
      </w:r>
      <w:bookmarkEnd w:id="79"/>
      <w:bookmarkEnd w:id="80"/>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为有效推进全国旅游标准化工作，自2010年起，原国家旅游局（现国家文化和旅游部）启动了全国旅游标准化试点创建工作，旅游标准化试点工作取得突破性进展，目前已开展了四个批次试点，全国共产生了三批共1个旅游标准化示范省，31个旅游标准化示范市，52个旅游标准化示范县（区）,106个旅游标准化示范企业单位，政府主导的旅游标准化发展</w:t>
      </w:r>
      <w:r>
        <w:rPr>
          <w:rFonts w:ascii="仿宋_GB2312" w:hAnsi="仿宋_GB2312" w:eastAsia="仿宋_GB2312" w:cs="仿宋_GB2312"/>
          <w:sz w:val="32"/>
          <w:szCs w:val="28"/>
        </w:rPr>
        <w:t>方式</w:t>
      </w:r>
      <w:r>
        <w:rPr>
          <w:rFonts w:hint="eastAsia" w:ascii="仿宋_GB2312" w:hAnsi="仿宋_GB2312" w:eastAsia="仿宋_GB2312" w:cs="仿宋_GB2312"/>
          <w:sz w:val="32"/>
          <w:szCs w:val="28"/>
        </w:rPr>
        <w:t>为地方政府和企业推进旅游标准化建设发挥了积极的推动作用，积累了宝贵的实践经验。</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随着全国旅游标准化试点工作的全面铺开与不断深化，旅游标准化备受社会各界关注，国内众多旅游城市和企业已纷纷投身到旅游标准化创建的行列之中。各省市不但热情参与全国试点，并且借鉴全国试点方式积极开展省市级的试点工作。“开展试点、打造示范、以点带面”逐步成为各级旅游部门广为认同的旅游标准化推动方式。通过推出旅游标准化示范单位，树立典型、以点带面，有效地促进了旅游标准的推广和普及，促进了旅游品牌的培育，促进了旅游行业服务质量与管理水平的提高。</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试点工作开展以来，各地区取得了以下五方面的成效：</w:t>
      </w:r>
      <w:r>
        <w:rPr>
          <w:rFonts w:hint="eastAsia" w:ascii="仿宋_GB2312" w:hAnsi="仿宋_GB2312" w:eastAsia="仿宋_GB2312" w:cs="仿宋_GB2312"/>
          <w:b/>
          <w:sz w:val="32"/>
          <w:szCs w:val="28"/>
        </w:rPr>
        <w:t>一是</w:t>
      </w:r>
      <w:r>
        <w:rPr>
          <w:rFonts w:hint="eastAsia" w:ascii="仿宋_GB2312" w:hAnsi="仿宋_GB2312" w:eastAsia="仿宋_GB2312" w:cs="仿宋_GB2312"/>
          <w:sz w:val="32"/>
          <w:szCs w:val="28"/>
        </w:rPr>
        <w:t>实现了标准化与旅游发展、城市建设的充分融合，进一步确立了以标准化为核心的旅游发展战略，将旅游标准化延伸至相关行业、领域；</w:t>
      </w:r>
      <w:r>
        <w:rPr>
          <w:rFonts w:hint="eastAsia" w:ascii="仿宋_GB2312" w:hAnsi="仿宋_GB2312" w:eastAsia="仿宋_GB2312" w:cs="仿宋_GB2312"/>
          <w:b/>
          <w:sz w:val="32"/>
          <w:szCs w:val="28"/>
        </w:rPr>
        <w:t>二是</w:t>
      </w:r>
      <w:r>
        <w:rPr>
          <w:rFonts w:hint="eastAsia" w:ascii="仿宋_GB2312" w:hAnsi="仿宋_GB2312" w:eastAsia="仿宋_GB2312" w:cs="仿宋_GB2312"/>
          <w:sz w:val="32"/>
          <w:szCs w:val="28"/>
        </w:rPr>
        <w:t>提升了旅游工作的地位与话语权，聚焦了全社会对旅游业的关注，加深了社会各界对旅游业质量型发展的基本认识与理解；</w:t>
      </w:r>
      <w:r>
        <w:rPr>
          <w:rFonts w:hint="eastAsia" w:ascii="仿宋_GB2312" w:hAnsi="仿宋_GB2312" w:eastAsia="仿宋_GB2312" w:cs="仿宋_GB2312"/>
          <w:b/>
          <w:sz w:val="32"/>
          <w:szCs w:val="28"/>
        </w:rPr>
        <w:t>三是</w:t>
      </w:r>
      <w:r>
        <w:rPr>
          <w:rFonts w:hint="eastAsia" w:ascii="仿宋_GB2312" w:hAnsi="仿宋_GB2312" w:eastAsia="仿宋_GB2312" w:cs="仿宋_GB2312"/>
          <w:sz w:val="32"/>
          <w:szCs w:val="28"/>
        </w:rPr>
        <w:t>聚集了更多的旅游发展资金，各地政府纷纷加大了专项旅游发展资金，全面支持推动旅游标准化建设；</w:t>
      </w:r>
      <w:r>
        <w:rPr>
          <w:rFonts w:hint="eastAsia" w:ascii="仿宋_GB2312" w:hAnsi="仿宋_GB2312" w:eastAsia="仿宋_GB2312" w:cs="仿宋_GB2312"/>
          <w:b/>
          <w:sz w:val="32"/>
          <w:szCs w:val="28"/>
        </w:rPr>
        <w:t>四是</w:t>
      </w:r>
      <w:r>
        <w:rPr>
          <w:rFonts w:hint="eastAsia" w:ascii="仿宋_GB2312" w:hAnsi="仿宋_GB2312" w:eastAsia="仿宋_GB2312" w:cs="仿宋_GB2312"/>
          <w:sz w:val="32"/>
          <w:szCs w:val="28"/>
        </w:rPr>
        <w:t>加快了旅游标准的实施进程，有效推动了各类旅游标准的落地实施；</w:t>
      </w:r>
      <w:r>
        <w:rPr>
          <w:rFonts w:hint="eastAsia" w:ascii="仿宋_GB2312" w:hAnsi="仿宋_GB2312" w:eastAsia="仿宋_GB2312" w:cs="仿宋_GB2312"/>
          <w:b/>
          <w:sz w:val="32"/>
          <w:szCs w:val="28"/>
        </w:rPr>
        <w:t>五是</w:t>
      </w:r>
      <w:r>
        <w:rPr>
          <w:rFonts w:hint="eastAsia" w:ascii="仿宋_GB2312" w:hAnsi="仿宋_GB2312" w:eastAsia="仿宋_GB2312" w:cs="仿宋_GB2312"/>
          <w:sz w:val="32"/>
          <w:szCs w:val="28"/>
        </w:rPr>
        <w:t>提升了旅游业的综合发展水平，旅游经济效益、旅游业相关质量指数大幅提升，旅游的社会影响力大幅增强。</w:t>
      </w:r>
    </w:p>
    <w:p>
      <w:pPr>
        <w:spacing w:line="578" w:lineRule="exact"/>
        <w:jc w:val="center"/>
        <w:outlineLvl w:val="1"/>
        <w:rPr>
          <w:rFonts w:ascii="宋体" w:hAnsi="宋体" w:eastAsia="宋体" w:cs="黑体"/>
          <w:b/>
          <w:sz w:val="32"/>
          <w:szCs w:val="28"/>
        </w:rPr>
      </w:pPr>
      <w:bookmarkStart w:id="81" w:name="_Toc2257364"/>
      <w:bookmarkStart w:id="82" w:name="_Toc8618"/>
      <w:bookmarkStart w:id="83" w:name="_Toc13081_WPSOffice_Level2"/>
      <w:bookmarkStart w:id="84" w:name="_Toc9056_WPSOffice_Level2"/>
      <w:r>
        <w:rPr>
          <w:rFonts w:hint="eastAsia" w:ascii="宋体" w:hAnsi="宋体" w:eastAsia="宋体" w:cs="黑体"/>
          <w:b/>
          <w:sz w:val="32"/>
          <w:szCs w:val="28"/>
        </w:rPr>
        <w:t>第二节  发展旅游标准化的</w:t>
      </w:r>
      <w:bookmarkEnd w:id="81"/>
      <w:r>
        <w:rPr>
          <w:rFonts w:hint="eastAsia" w:ascii="宋体" w:hAnsi="宋体" w:eastAsia="宋体" w:cs="黑体"/>
          <w:b/>
          <w:sz w:val="32"/>
          <w:szCs w:val="28"/>
        </w:rPr>
        <w:t>趋势和意义</w:t>
      </w:r>
      <w:bookmarkEnd w:id="82"/>
      <w:bookmarkEnd w:id="83"/>
      <w:bookmarkEnd w:id="84"/>
    </w:p>
    <w:p>
      <w:pPr>
        <w:spacing w:line="578" w:lineRule="exact"/>
        <w:ind w:firstLine="640" w:firstLineChars="200"/>
        <w:outlineLvl w:val="2"/>
        <w:rPr>
          <w:rFonts w:ascii="黑体" w:hAnsi="黑体" w:eastAsia="黑体" w:cs="黑体"/>
          <w:sz w:val="32"/>
          <w:szCs w:val="28"/>
        </w:rPr>
      </w:pPr>
      <w:bookmarkStart w:id="85" w:name="_Toc19406"/>
      <w:bookmarkStart w:id="86" w:name="_Toc2257365"/>
      <w:r>
        <w:rPr>
          <w:rFonts w:hint="eastAsia" w:ascii="黑体" w:hAnsi="黑体" w:eastAsia="黑体" w:cs="黑体"/>
          <w:sz w:val="32"/>
          <w:szCs w:val="28"/>
        </w:rPr>
        <w:t>一、旅游标准化工作发展趋势</w:t>
      </w:r>
      <w:bookmarkEnd w:id="85"/>
      <w:bookmarkEnd w:id="86"/>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近年来，国内众多城市从地区形象和发展软环境的战略高度出发，以旅游为引领，通过旅游标准化工作有效提升城市服务业水平，摸索出一条符合当前国内旅游城市创新发展最行之有效的特色模式。</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一是持续推进旅游标准化改革创新。</w:t>
      </w:r>
      <w:r>
        <w:rPr>
          <w:rFonts w:hint="eastAsia" w:ascii="仿宋_GB2312" w:hAnsi="仿宋_GB2312" w:eastAsia="仿宋_GB2312" w:cs="仿宋_GB2312"/>
          <w:sz w:val="32"/>
          <w:szCs w:val="28"/>
        </w:rPr>
        <w:t>着力推进旅游标准体系、标准化管理体制和标准化工作机制改革，不断增强旅游标准化对旅游业提质增效发展的推动力。</w:t>
      </w:r>
    </w:p>
    <w:p>
      <w:pPr>
        <w:spacing w:line="578"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28"/>
        </w:rPr>
        <w:t>二是持续推进旅游标准优化拓展。</w:t>
      </w:r>
      <w:r>
        <w:rPr>
          <w:rFonts w:hint="eastAsia" w:ascii="仿宋_GB2312" w:hAnsi="仿宋_GB2312" w:eastAsia="仿宋_GB2312" w:cs="仿宋_GB2312"/>
          <w:sz w:val="32"/>
          <w:szCs w:val="32"/>
        </w:rPr>
        <w:t>加大旅游标准制修订力度，推动旅游行业急需标准和优先发展领域标准的自主创新，缩短旅游标准制修订周期，扩大旅游标准覆盖范围，不断提升标准的先进性、有效性和适用性。</w:t>
      </w:r>
    </w:p>
    <w:p>
      <w:pPr>
        <w:spacing w:line="578"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28"/>
        </w:rPr>
        <w:t>三是持续推进旅游标准实施推广。</w:t>
      </w:r>
      <w:r>
        <w:rPr>
          <w:rFonts w:hint="eastAsia" w:ascii="仿宋_GB2312" w:hAnsi="仿宋_GB2312" w:eastAsia="仿宋_GB2312" w:cs="仿宋_GB2312"/>
          <w:sz w:val="32"/>
          <w:szCs w:val="32"/>
        </w:rPr>
        <w:t>以提高旅游标准的实施效果为核心，根据旅游业发展的需要和政府职能转变的要求，整合力量协同推进，加大标准宣贯力度，转变标准实施方式，强化企业主体作用，健全监督评估机制，提高旅游标准实施的效果。</w:t>
      </w:r>
    </w:p>
    <w:p>
      <w:pPr>
        <w:spacing w:line="578"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28"/>
        </w:rPr>
        <w:t>四是持续推进旅游标准化试点示范。</w:t>
      </w:r>
      <w:r>
        <w:rPr>
          <w:rFonts w:hint="eastAsia" w:ascii="仿宋_GB2312" w:hAnsi="仿宋_GB2312" w:eastAsia="仿宋_GB2312" w:cs="仿宋_GB2312"/>
          <w:sz w:val="32"/>
          <w:szCs w:val="32"/>
        </w:rPr>
        <w:t>通过扩大标准化试点范围，优化试点示范管理，提高试点示范效果，打造一批旅游标准化示范品牌，发挥旅游标准化示范效应，为旅游标准实施树立标杆、积累经验、探索路径。</w:t>
      </w:r>
    </w:p>
    <w:p>
      <w:pPr>
        <w:spacing w:line="578"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28"/>
        </w:rPr>
        <w:t>五是持续推进旅游标准化基础优化。</w:t>
      </w:r>
      <w:r>
        <w:rPr>
          <w:rFonts w:hint="eastAsia" w:ascii="仿宋_GB2312" w:hAnsi="仿宋_GB2312" w:eastAsia="仿宋_GB2312" w:cs="仿宋_GB2312"/>
          <w:sz w:val="32"/>
          <w:szCs w:val="32"/>
        </w:rPr>
        <w:t>进一步夯实旅游标准化基础，包括完善旅游标准化</w:t>
      </w:r>
      <w:r>
        <w:fldChar w:fldCharType="begin"/>
      </w:r>
      <w:r>
        <w:instrText xml:space="preserve">HYPERLINK "http://www.110.com/fagui/" </w:instrText>
      </w:r>
      <w:r>
        <w:fldChar w:fldCharType="separate"/>
      </w:r>
      <w:r>
        <w:rPr>
          <w:rFonts w:hint="eastAsia" w:ascii="仿宋_GB2312" w:hAnsi="仿宋_GB2312" w:eastAsia="仿宋_GB2312" w:cs="仿宋_GB2312"/>
          <w:sz w:val="32"/>
          <w:szCs w:val="32"/>
        </w:rPr>
        <w:t>法规</w:t>
      </w:r>
      <w:r>
        <w:fldChar w:fldCharType="end"/>
      </w:r>
      <w:r>
        <w:rPr>
          <w:rFonts w:hint="eastAsia" w:ascii="仿宋_GB2312" w:hAnsi="仿宋_GB2312" w:eastAsia="仿宋_GB2312" w:cs="仿宋_GB2312"/>
          <w:sz w:val="32"/>
          <w:szCs w:val="32"/>
        </w:rPr>
        <w:t>制度、加强旅游标准化信息化建设、强化旅游标准化科研支撑、加强旅游标准化队伍建设，为标准化事业持续健康发展提供有力保证。</w:t>
      </w:r>
    </w:p>
    <w:p>
      <w:pPr>
        <w:spacing w:line="578" w:lineRule="exact"/>
        <w:ind w:firstLine="640" w:firstLineChars="200"/>
        <w:outlineLvl w:val="2"/>
        <w:rPr>
          <w:rFonts w:ascii="黑体" w:hAnsi="黑体" w:eastAsia="黑体" w:cs="黑体"/>
          <w:sz w:val="32"/>
          <w:szCs w:val="28"/>
        </w:rPr>
      </w:pPr>
      <w:bookmarkStart w:id="87" w:name="_Toc3997"/>
      <w:bookmarkStart w:id="88" w:name="_Toc2257366"/>
      <w:r>
        <w:rPr>
          <w:rFonts w:hint="eastAsia" w:ascii="黑体" w:hAnsi="黑体" w:eastAsia="黑体" w:cs="黑体"/>
          <w:sz w:val="32"/>
          <w:szCs w:val="28"/>
        </w:rPr>
        <w:t>二、旅游标准化对陵水的重要意义</w:t>
      </w:r>
      <w:bookmarkEnd w:id="87"/>
      <w:bookmarkEnd w:id="88"/>
    </w:p>
    <w:p>
      <w:pPr>
        <w:pStyle w:val="6"/>
        <w:numPr>
          <w:ilvl w:val="0"/>
          <w:numId w:val="0"/>
        </w:numPr>
        <w:tabs>
          <w:tab w:val="left" w:pos="426"/>
        </w:tabs>
        <w:spacing w:line="578" w:lineRule="exact"/>
        <w:ind w:firstLine="642" w:firstLineChars="200"/>
        <w:rPr>
          <w:rFonts w:ascii="楷体_GB2312" w:hAnsi="楷体_GB2312" w:eastAsia="楷体_GB2312" w:cs="楷体_GB2312"/>
          <w:b/>
          <w:bCs/>
          <w:sz w:val="32"/>
          <w:szCs w:val="28"/>
        </w:rPr>
      </w:pPr>
      <w:bookmarkStart w:id="89" w:name="_Toc388851688"/>
      <w:bookmarkStart w:id="90" w:name="_Toc407303269"/>
      <w:r>
        <w:rPr>
          <w:rFonts w:hint="eastAsia" w:ascii="楷体_GB2312" w:hAnsi="楷体_GB2312" w:eastAsia="楷体_GB2312" w:cs="楷体_GB2312"/>
          <w:b/>
          <w:bCs/>
          <w:sz w:val="32"/>
          <w:szCs w:val="28"/>
        </w:rPr>
        <w:t>（一）是陵水推进依法治旅兴旅的必然要求</w:t>
      </w:r>
      <w:bookmarkEnd w:id="89"/>
      <w:bookmarkEnd w:id="90"/>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2013年10月1日《中华人民共和国旅游法》正式颁布实施，成为指导和规范我国旅游业发展的基本法，《旅游法》明确提出要建立健全旅游服务标准和市场规则，“标准”一词在《旅游法》中累计出现11次，体现了国家强调标准先行、依法治旅的坚定决心。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年1月，文化和旅游部发布《关于实施旅游服务质量提升计划的指导意见》，强调</w:t>
      </w:r>
      <w:r>
        <w:rPr>
          <w:rFonts w:ascii="仿宋_GB2312" w:hAnsi="仿宋_GB2312" w:eastAsia="仿宋_GB2312" w:cs="仿宋_GB2312"/>
          <w:sz w:val="32"/>
          <w:szCs w:val="32"/>
        </w:rPr>
        <w:t>要</w:t>
      </w:r>
      <w:r>
        <w:rPr>
          <w:rFonts w:hint="eastAsia" w:ascii="仿宋_GB2312" w:hAnsi="仿宋_GB2312" w:eastAsia="仿宋_GB2312" w:cs="仿宋_GB2312"/>
          <w:sz w:val="32"/>
          <w:szCs w:val="32"/>
        </w:rPr>
        <w:t>加强标准建设，重点加强旅游新业态和产业融合类旅游服务标准的制定修订工作，加大旅游服务标准的宣传贯彻和培训力度，创新旅游服务标准化管理体制，使旅游服务成为中国服务的重要代表。</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32"/>
        </w:rPr>
        <w:t>陵水县</w:t>
      </w:r>
      <w:r>
        <w:rPr>
          <w:rFonts w:ascii="仿宋_GB2312" w:hAnsi="仿宋_GB2312" w:eastAsia="仿宋_GB2312" w:cs="仿宋_GB2312"/>
          <w:sz w:val="32"/>
          <w:szCs w:val="32"/>
        </w:rPr>
        <w:t>坚持软硬兼修、建管并重，实施依法治旅。</w:t>
      </w:r>
      <w:r>
        <w:rPr>
          <w:rFonts w:hint="eastAsia" w:ascii="仿宋_GB2312" w:hAnsi="仿宋_GB2312" w:eastAsia="仿宋_GB2312" w:cs="仿宋_GB2312"/>
          <w:sz w:val="32"/>
          <w:szCs w:val="32"/>
        </w:rPr>
        <w:t>成立了陵水黎族自治县旅游市场环境专项整治工作领导小组，采用集中整治与长期治理相结合的方式，对“喊客、拉客”、“四黑”、“不合理低价游”、超范围经营等各类扰乱旅游市场秩序的违法违规行为进行重拳打击，确保重点时间、重点环节旅游市场平稳有序。</w:t>
      </w:r>
      <w:r>
        <w:rPr>
          <w:rFonts w:hint="eastAsia" w:ascii="仿宋_GB2312" w:hAnsi="仿宋_GB2312" w:eastAsia="仿宋_GB2312" w:cs="仿宋_GB2312"/>
          <w:sz w:val="32"/>
          <w:szCs w:val="28"/>
        </w:rPr>
        <w:t>标准作为旅游法规的具体补充，将发挥准绳作用，推动旅游业治理良性发展。</w:t>
      </w:r>
    </w:p>
    <w:p>
      <w:pPr>
        <w:pStyle w:val="6"/>
        <w:numPr>
          <w:ilvl w:val="0"/>
          <w:numId w:val="0"/>
        </w:numPr>
        <w:tabs>
          <w:tab w:val="left" w:pos="426"/>
        </w:tabs>
        <w:spacing w:line="578" w:lineRule="exact"/>
        <w:ind w:firstLine="642" w:firstLineChars="200"/>
        <w:rPr>
          <w:rFonts w:ascii="楷体_GB2312" w:hAnsi="楷体_GB2312" w:eastAsia="楷体_GB2312" w:cs="楷体_GB2312"/>
          <w:b/>
          <w:bCs/>
          <w:sz w:val="32"/>
          <w:szCs w:val="28"/>
        </w:rPr>
      </w:pPr>
      <w:bookmarkStart w:id="91" w:name="_Toc388851689"/>
      <w:bookmarkStart w:id="92" w:name="_Toc407303270"/>
      <w:r>
        <w:rPr>
          <w:rFonts w:hint="eastAsia" w:ascii="楷体_GB2312" w:hAnsi="楷体_GB2312" w:eastAsia="楷体_GB2312" w:cs="楷体_GB2312"/>
          <w:b/>
          <w:bCs/>
          <w:sz w:val="32"/>
          <w:szCs w:val="28"/>
        </w:rPr>
        <w:t>（二）是陵水旅游创新改革发展的重要保障</w:t>
      </w:r>
      <w:bookmarkEnd w:id="91"/>
      <w:bookmarkEnd w:id="92"/>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现阶段，我国旅游业正处于旅游发展黄金期、产业结构调整期、市场矛盾凸显期、游客文明素质提升期和市场逐步规范期“五期叠加”的关键发展阶段，随着旅游业全面融入国家战略体系，旅游消费需求持续增长、旅游发展环境不断优化，我国旅游业已经进入转型升级的发展黄金期。加强旅游标准化建设，将进一步规范旅游市场主体行为，提升旅游企业核心竞争力，打造出一批具有特色的市场知名品牌，改善企业经营效益，最终促进旅游产业结构优化调整，推动旅游业内涵式发展和优质旅游的重要保障。</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陵水围绕“十三五”发展新要求，重点落实壮大产业龙头、升级旅游产品体系、推广“珍珠海岸，美丽陵水”品牌、开展旅游扶贫、深化区域旅游合作、完善旅游公共服务、加快旅游改革创新、提升旅游消费环境等任务，加快推动全县旅游产业国际化、规范化、现代化和专业化发展。旅游标准化作为旅游业发展的技术支撑，对促进陵水旅游业转型升级、提质增效发挥着十分关键的作用。</w:t>
      </w:r>
    </w:p>
    <w:p>
      <w:pPr>
        <w:pStyle w:val="6"/>
        <w:numPr>
          <w:ilvl w:val="0"/>
          <w:numId w:val="0"/>
        </w:numPr>
        <w:tabs>
          <w:tab w:val="left" w:pos="426"/>
        </w:tabs>
        <w:spacing w:line="578" w:lineRule="exact"/>
        <w:ind w:firstLine="642" w:firstLineChars="200"/>
        <w:rPr>
          <w:rFonts w:ascii="楷体_GB2312" w:hAnsi="楷体_GB2312" w:eastAsia="楷体_GB2312" w:cs="楷体_GB2312"/>
          <w:b/>
          <w:bCs/>
          <w:sz w:val="32"/>
          <w:szCs w:val="28"/>
        </w:rPr>
      </w:pPr>
      <w:bookmarkStart w:id="93" w:name="_Toc388851690"/>
      <w:bookmarkStart w:id="94" w:name="_Toc407303271"/>
      <w:r>
        <w:rPr>
          <w:rFonts w:hint="eastAsia" w:ascii="楷体_GB2312" w:hAnsi="楷体_GB2312" w:eastAsia="楷体_GB2312" w:cs="楷体_GB2312"/>
          <w:b/>
          <w:bCs/>
          <w:sz w:val="32"/>
          <w:szCs w:val="28"/>
        </w:rPr>
        <w:t>（三）是陵水提高旅游服务质量的有效途径</w:t>
      </w:r>
      <w:bookmarkEnd w:id="93"/>
      <w:bookmarkEnd w:id="94"/>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质量兴旅”是建设旅游强国的根本之策，也是我国旅游业发展的重要战略。2013年，原国家旅游局（现国家文化和旅游部）颁布实施《旅游质量发展纲要（2013-2020）》，提出以标准化促进旅游质量提升，规划到2020年：“全面实现旅游服务的标准化、规范化和品牌化，旅游诚信体系更加完善，游客满意度得到明显提升，旅游服务质量水平达到或接近国际先进水平”。</w:t>
      </w:r>
      <w:r>
        <w:rPr>
          <w:rFonts w:ascii="仿宋_GB2312" w:hAnsi="仿宋_GB2312" w:eastAsia="仿宋_GB2312" w:cs="仿宋_GB2312"/>
          <w:sz w:val="32"/>
          <w:szCs w:val="28"/>
        </w:rPr>
        <w:t>2018年全国旅游工作会上，国家旅游局指出要准确把握高速旅游增长阶段转向优质旅游发展阶段的五大发展路径，其中，内涵式发展是根本，融合发展和全方位开放开拓是双轮，科技创新是动力，依法治旅是保障</w:t>
      </w:r>
      <w:r>
        <w:rPr>
          <w:rFonts w:hint="eastAsia" w:ascii="仿宋_GB2312" w:hAnsi="仿宋_GB2312" w:eastAsia="仿宋_GB2312" w:cs="仿宋_GB2312"/>
          <w:sz w:val="32"/>
          <w:szCs w:val="28"/>
        </w:rPr>
        <w:t>，由此可以看出标准化既是技术动力又是</w:t>
      </w:r>
      <w:r>
        <w:rPr>
          <w:rFonts w:ascii="仿宋_GB2312" w:hAnsi="仿宋_GB2312" w:eastAsia="仿宋_GB2312" w:cs="仿宋_GB2312"/>
          <w:sz w:val="32"/>
          <w:szCs w:val="28"/>
        </w:rPr>
        <w:t>法治</w:t>
      </w:r>
      <w:r>
        <w:rPr>
          <w:rFonts w:hint="eastAsia" w:ascii="仿宋_GB2312" w:hAnsi="仿宋_GB2312" w:eastAsia="仿宋_GB2312" w:cs="仿宋_GB2312"/>
          <w:sz w:val="32"/>
          <w:szCs w:val="28"/>
        </w:rPr>
        <w:t>依据</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2018年</w:t>
      </w:r>
      <w:r>
        <w:rPr>
          <w:rFonts w:ascii="仿宋_GB2312" w:hAnsi="仿宋_GB2312" w:eastAsia="仿宋_GB2312" w:cs="仿宋_GB2312"/>
          <w:sz w:val="32"/>
          <w:szCs w:val="28"/>
        </w:rPr>
        <w:t>，海南省委</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省政府</w:t>
      </w:r>
      <w:r>
        <w:rPr>
          <w:rFonts w:hint="eastAsia" w:ascii="仿宋_GB2312" w:hAnsi="仿宋_GB2312" w:eastAsia="仿宋_GB2312" w:cs="仿宋_GB2312"/>
          <w:sz w:val="32"/>
          <w:szCs w:val="28"/>
        </w:rPr>
        <w:t>印发</w:t>
      </w:r>
      <w:r>
        <w:rPr>
          <w:rFonts w:ascii="仿宋_GB2312" w:hAnsi="仿宋_GB2312" w:eastAsia="仿宋_GB2312" w:cs="仿宋_GB2312"/>
          <w:sz w:val="32"/>
          <w:szCs w:val="28"/>
        </w:rPr>
        <w:t>《关于开展质量提升行动加快建设质量强省的实施意见》</w:t>
      </w:r>
      <w:r>
        <w:rPr>
          <w:rFonts w:hint="eastAsia" w:ascii="仿宋_GB2312" w:hAnsi="仿宋_GB2312" w:eastAsia="仿宋_GB2312" w:cs="仿宋_GB2312"/>
          <w:sz w:val="32"/>
          <w:szCs w:val="28"/>
        </w:rPr>
        <w:t>，明确</w:t>
      </w:r>
      <w:r>
        <w:rPr>
          <w:rFonts w:ascii="仿宋_GB2312" w:hAnsi="仿宋_GB2312" w:eastAsia="仿宋_GB2312" w:cs="仿宋_GB2312"/>
          <w:sz w:val="32"/>
          <w:szCs w:val="28"/>
        </w:rPr>
        <w:t>围绕全域旅游示范省建设，推进旅游服务国际化、标准化、信息化。</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旅游标准化在提高旅游产品品质、保障服务质量等方面肩负着重大责任。陵水</w:t>
      </w:r>
      <w:r>
        <w:rPr>
          <w:rFonts w:ascii="仿宋_GB2312" w:hAnsi="仿宋_GB2312" w:eastAsia="仿宋_GB2312" w:cs="仿宋_GB2312"/>
          <w:sz w:val="32"/>
          <w:szCs w:val="28"/>
        </w:rPr>
        <w:t>作为</w:t>
      </w:r>
      <w:r>
        <w:rPr>
          <w:rFonts w:hint="eastAsia" w:ascii="仿宋_GB2312" w:hAnsi="仿宋_GB2312" w:eastAsia="仿宋_GB2312" w:cs="仿宋_GB2312"/>
          <w:sz w:val="32"/>
          <w:szCs w:val="28"/>
        </w:rPr>
        <w:t>日益闻名</w:t>
      </w:r>
      <w:r>
        <w:rPr>
          <w:rFonts w:ascii="仿宋_GB2312" w:hAnsi="仿宋_GB2312" w:eastAsia="仿宋_GB2312" w:cs="仿宋_GB2312"/>
          <w:sz w:val="32"/>
          <w:szCs w:val="28"/>
        </w:rPr>
        <w:t>的</w:t>
      </w:r>
      <w:r>
        <w:rPr>
          <w:rFonts w:hint="eastAsia" w:ascii="仿宋_GB2312" w:hAnsi="仿宋_GB2312" w:eastAsia="仿宋_GB2312" w:cs="仿宋_GB2312"/>
          <w:sz w:val="32"/>
          <w:szCs w:val="28"/>
        </w:rPr>
        <w:t>热带海滨休闲旅游目的地</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理应</w:t>
      </w:r>
      <w:r>
        <w:rPr>
          <w:rFonts w:ascii="仿宋_GB2312" w:hAnsi="仿宋_GB2312" w:eastAsia="仿宋_GB2312" w:cs="仿宋_GB2312"/>
          <w:sz w:val="32"/>
          <w:szCs w:val="28"/>
        </w:rPr>
        <w:t>突出质量导向，强化质量意识，</w:t>
      </w:r>
      <w:r>
        <w:rPr>
          <w:rFonts w:hint="eastAsia" w:ascii="仿宋_GB2312" w:hAnsi="仿宋_GB2312" w:eastAsia="仿宋_GB2312" w:cs="仿宋_GB2312"/>
          <w:sz w:val="32"/>
          <w:szCs w:val="28"/>
        </w:rPr>
        <w:t>在城市旅游公共服务支撑及热带海滨旅游服务品质等方面成为全省</w:t>
      </w:r>
      <w:r>
        <w:rPr>
          <w:rFonts w:ascii="仿宋_GB2312" w:hAnsi="仿宋_GB2312" w:eastAsia="仿宋_GB2312" w:cs="仿宋_GB2312"/>
          <w:sz w:val="32"/>
          <w:szCs w:val="28"/>
        </w:rPr>
        <w:t>乃至</w:t>
      </w:r>
      <w:r>
        <w:rPr>
          <w:rFonts w:hint="eastAsia" w:ascii="仿宋_GB2312" w:hAnsi="仿宋_GB2312" w:eastAsia="仿宋_GB2312" w:cs="仿宋_GB2312"/>
          <w:sz w:val="32"/>
          <w:szCs w:val="28"/>
        </w:rPr>
        <w:t>全国的标杆，</w:t>
      </w:r>
      <w:r>
        <w:rPr>
          <w:rFonts w:ascii="仿宋_GB2312" w:hAnsi="仿宋_GB2312" w:eastAsia="仿宋_GB2312" w:cs="仿宋_GB2312"/>
          <w:sz w:val="32"/>
          <w:szCs w:val="28"/>
        </w:rPr>
        <w:t>走具有陵水特色的高质量发展之路</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主动在自贸区</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自贸港建设中展现新担当、体现新作为。</w:t>
      </w:r>
    </w:p>
    <w:p>
      <w:pPr>
        <w:pStyle w:val="6"/>
        <w:numPr>
          <w:ilvl w:val="0"/>
          <w:numId w:val="0"/>
        </w:numPr>
        <w:tabs>
          <w:tab w:val="left" w:pos="426"/>
        </w:tabs>
        <w:spacing w:line="578" w:lineRule="exact"/>
        <w:ind w:firstLine="642" w:firstLineChars="200"/>
        <w:rPr>
          <w:rFonts w:ascii="楷体_GB2312" w:hAnsi="楷体_GB2312" w:eastAsia="楷体_GB2312" w:cs="楷体_GB2312"/>
          <w:b/>
          <w:bCs/>
          <w:sz w:val="32"/>
          <w:szCs w:val="28"/>
        </w:rPr>
      </w:pPr>
      <w:bookmarkStart w:id="95" w:name="_Toc407303272"/>
      <w:r>
        <w:rPr>
          <w:rFonts w:hint="eastAsia" w:ascii="楷体_GB2312" w:hAnsi="楷体_GB2312" w:eastAsia="楷体_GB2312" w:cs="楷体_GB2312"/>
          <w:b/>
          <w:bCs/>
          <w:sz w:val="32"/>
          <w:szCs w:val="28"/>
        </w:rPr>
        <w:t>（四）是</w:t>
      </w:r>
      <w:bookmarkEnd w:id="95"/>
      <w:r>
        <w:rPr>
          <w:rFonts w:hint="eastAsia" w:ascii="楷体_GB2312" w:hAnsi="楷体_GB2312" w:eastAsia="楷体_GB2312" w:cs="楷体_GB2312"/>
          <w:b/>
          <w:bCs/>
          <w:sz w:val="32"/>
          <w:szCs w:val="28"/>
        </w:rPr>
        <w:t>陵水</w:t>
      </w:r>
      <w:r>
        <w:rPr>
          <w:rFonts w:ascii="楷体_GB2312" w:hAnsi="楷体_GB2312" w:eastAsia="楷体_GB2312" w:cs="楷体_GB2312"/>
          <w:b/>
          <w:bCs/>
          <w:sz w:val="32"/>
          <w:szCs w:val="28"/>
        </w:rPr>
        <w:t>公共服务转型的</w:t>
      </w:r>
      <w:r>
        <w:rPr>
          <w:rFonts w:hint="eastAsia" w:ascii="楷体_GB2312" w:hAnsi="楷体_GB2312" w:eastAsia="楷体_GB2312" w:cs="楷体_GB2312"/>
          <w:b/>
          <w:bCs/>
          <w:sz w:val="32"/>
          <w:szCs w:val="28"/>
        </w:rPr>
        <w:t>重要突破口</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陵水</w:t>
      </w:r>
      <w:r>
        <w:rPr>
          <w:rFonts w:ascii="仿宋_GB2312" w:hAnsi="仿宋_GB2312" w:eastAsia="仿宋_GB2312" w:cs="仿宋_GB2312"/>
          <w:sz w:val="32"/>
          <w:szCs w:val="28"/>
        </w:rPr>
        <w:t>旅游的发展及城市管理水平的提升需要旅游标准化这个宣传窗口来调动全社会的关注</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并通过行业要素贯标推行，</w:t>
      </w:r>
      <w:r>
        <w:rPr>
          <w:rFonts w:hint="eastAsia" w:ascii="仿宋_GB2312" w:hAnsi="仿宋_GB2312" w:eastAsia="仿宋_GB2312" w:cs="仿宋_GB2312"/>
          <w:sz w:val="32"/>
          <w:szCs w:val="28"/>
        </w:rPr>
        <w:t>形成明确的质量约束机制，实现科学的质量控制和管理。通过实施旅游标准化，对内可以有效地凝聚企业精神价值、强化质量管理，对外则可充分展示企业和地区形象、高效地提供优质服务产品、全面提升旅游业核心竞争力。</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以旅游标准化为引领的城市服务保障及升级行动将成为</w:t>
      </w:r>
      <w:r>
        <w:rPr>
          <w:rFonts w:hint="eastAsia" w:ascii="仿宋_GB2312" w:hAnsi="仿宋_GB2312" w:eastAsia="仿宋_GB2312" w:cs="仿宋_GB2312"/>
          <w:sz w:val="32"/>
          <w:szCs w:val="28"/>
        </w:rPr>
        <w:t>陵水未来</w:t>
      </w:r>
      <w:r>
        <w:rPr>
          <w:rFonts w:ascii="仿宋_GB2312" w:hAnsi="仿宋_GB2312" w:eastAsia="仿宋_GB2312" w:cs="仿宋_GB2312"/>
          <w:sz w:val="32"/>
          <w:szCs w:val="28"/>
        </w:rPr>
        <w:t>城市公共服务转型的</w:t>
      </w:r>
      <w:r>
        <w:rPr>
          <w:rFonts w:hint="eastAsia" w:ascii="仿宋_GB2312" w:hAnsi="仿宋_GB2312" w:eastAsia="仿宋_GB2312" w:cs="仿宋_GB2312"/>
          <w:sz w:val="32"/>
          <w:szCs w:val="28"/>
        </w:rPr>
        <w:t>重要</w:t>
      </w:r>
      <w:r>
        <w:rPr>
          <w:rFonts w:ascii="仿宋_GB2312" w:hAnsi="仿宋_GB2312" w:eastAsia="仿宋_GB2312" w:cs="仿宋_GB2312"/>
          <w:sz w:val="32"/>
          <w:szCs w:val="28"/>
        </w:rPr>
        <w:t>抓手</w:t>
      </w:r>
      <w:r>
        <w:rPr>
          <w:rFonts w:hint="eastAsia" w:ascii="仿宋_GB2312" w:hAnsi="仿宋_GB2312" w:eastAsia="仿宋_GB2312" w:cs="仿宋_GB2312"/>
          <w:sz w:val="32"/>
          <w:szCs w:val="28"/>
        </w:rPr>
        <w:t>与工作突破口</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开展旅游标准化工作</w:t>
      </w:r>
      <w:r>
        <w:rPr>
          <w:rFonts w:ascii="仿宋_GB2312" w:hAnsi="仿宋_GB2312" w:eastAsia="仿宋_GB2312" w:cs="仿宋_GB2312"/>
          <w:sz w:val="32"/>
          <w:szCs w:val="28"/>
        </w:rPr>
        <w:t>不仅能够有效地提升旅游行业自身的服务品质，同时还将带动旅游相关的交通、餐饮、娱乐等行业的服务规范化</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以此为工作抓手</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形成</w:t>
      </w:r>
      <w:r>
        <w:rPr>
          <w:rFonts w:hint="eastAsia" w:ascii="仿宋_GB2312" w:hAnsi="仿宋_GB2312" w:eastAsia="仿宋_GB2312" w:cs="仿宋_GB2312"/>
          <w:sz w:val="32"/>
          <w:szCs w:val="28"/>
        </w:rPr>
        <w:t>陵水</w:t>
      </w:r>
      <w:r>
        <w:rPr>
          <w:rFonts w:ascii="仿宋_GB2312" w:hAnsi="仿宋_GB2312" w:eastAsia="仿宋_GB2312" w:cs="仿宋_GB2312"/>
          <w:sz w:val="32"/>
          <w:szCs w:val="28"/>
        </w:rPr>
        <w:t>特有的</w:t>
      </w:r>
      <w:r>
        <w:rPr>
          <w:rFonts w:hint="eastAsia" w:ascii="仿宋_GB2312" w:hAnsi="仿宋_GB2312" w:eastAsia="仿宋_GB2312" w:cs="仿宋_GB2312"/>
          <w:sz w:val="32"/>
          <w:szCs w:val="28"/>
        </w:rPr>
        <w:t>热带海滨</w:t>
      </w:r>
      <w:r>
        <w:rPr>
          <w:rFonts w:ascii="仿宋_GB2312" w:hAnsi="仿宋_GB2312" w:eastAsia="仿宋_GB2312" w:cs="仿宋_GB2312"/>
          <w:sz w:val="32"/>
          <w:szCs w:val="28"/>
        </w:rPr>
        <w:t>旅游</w:t>
      </w:r>
      <w:r>
        <w:rPr>
          <w:rFonts w:hint="eastAsia" w:ascii="仿宋_GB2312" w:hAnsi="仿宋_GB2312" w:eastAsia="仿宋_GB2312" w:cs="仿宋_GB2312"/>
          <w:sz w:val="32"/>
          <w:szCs w:val="28"/>
        </w:rPr>
        <w:t>目的地</w:t>
      </w:r>
      <w:r>
        <w:rPr>
          <w:rFonts w:ascii="仿宋_GB2312" w:hAnsi="仿宋_GB2312" w:eastAsia="仿宋_GB2312" w:cs="仿宋_GB2312"/>
          <w:sz w:val="32"/>
          <w:szCs w:val="28"/>
        </w:rPr>
        <w:t>氛围和特色，</w:t>
      </w:r>
      <w:r>
        <w:rPr>
          <w:rFonts w:hint="eastAsia" w:ascii="仿宋_GB2312" w:hAnsi="仿宋_GB2312" w:eastAsia="仿宋_GB2312" w:cs="仿宋_GB2312"/>
          <w:sz w:val="32"/>
          <w:szCs w:val="28"/>
        </w:rPr>
        <w:t>极大</w:t>
      </w:r>
      <w:r>
        <w:rPr>
          <w:rFonts w:ascii="仿宋_GB2312" w:hAnsi="仿宋_GB2312" w:eastAsia="仿宋_GB2312" w:cs="仿宋_GB2312"/>
          <w:sz w:val="32"/>
          <w:szCs w:val="28"/>
        </w:rPr>
        <w:t>推动城市综合管理水平提升。</w:t>
      </w:r>
    </w:p>
    <w:p>
      <w:pPr>
        <w:spacing w:line="578" w:lineRule="exact"/>
        <w:jc w:val="center"/>
        <w:outlineLvl w:val="1"/>
        <w:rPr>
          <w:rFonts w:ascii="宋体" w:hAnsi="宋体" w:eastAsia="宋体" w:cs="黑体"/>
          <w:b/>
          <w:sz w:val="32"/>
          <w:szCs w:val="28"/>
        </w:rPr>
      </w:pPr>
      <w:bookmarkStart w:id="96" w:name="_Toc21393_WPSOffice_Level2"/>
      <w:bookmarkStart w:id="97" w:name="_Toc2257367"/>
      <w:bookmarkStart w:id="98" w:name="_Toc20012"/>
      <w:bookmarkStart w:id="99" w:name="_Toc20012_WPSOffice_Level2"/>
      <w:r>
        <w:rPr>
          <w:rFonts w:hint="eastAsia" w:ascii="宋体" w:hAnsi="宋体" w:eastAsia="宋体" w:cs="黑体"/>
          <w:b/>
          <w:sz w:val="32"/>
          <w:szCs w:val="28"/>
        </w:rPr>
        <w:t>第三节  陵水县旅游标准化工作背景</w:t>
      </w:r>
      <w:bookmarkEnd w:id="96"/>
      <w:bookmarkEnd w:id="97"/>
      <w:bookmarkEnd w:id="98"/>
      <w:bookmarkEnd w:id="99"/>
    </w:p>
    <w:p>
      <w:pPr>
        <w:spacing w:line="578" w:lineRule="exact"/>
        <w:ind w:firstLine="640" w:firstLineChars="200"/>
        <w:outlineLvl w:val="2"/>
        <w:rPr>
          <w:rFonts w:ascii="黑体" w:hAnsi="黑体" w:eastAsia="黑体" w:cs="黑体"/>
          <w:sz w:val="32"/>
          <w:szCs w:val="28"/>
        </w:rPr>
      </w:pPr>
      <w:bookmarkStart w:id="100" w:name="_Toc17021"/>
      <w:bookmarkStart w:id="101" w:name="_Toc2257368"/>
      <w:r>
        <w:rPr>
          <w:rFonts w:hint="eastAsia" w:ascii="黑体" w:hAnsi="黑体" w:eastAsia="黑体" w:cs="黑体"/>
          <w:sz w:val="32"/>
          <w:szCs w:val="28"/>
        </w:rPr>
        <w:t>一、陵水县旅游业发展概况</w:t>
      </w:r>
      <w:bookmarkEnd w:id="100"/>
      <w:bookmarkEnd w:id="101"/>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陵水围绕建设集旅游观光、购物娱乐、康体休闲于一体的海南南部组团特色旅游胜地为目标，全面塑造了“珍珠海岸，美丽陵水”的地区旅游品牌，旅游经济持续较快增长，取得显著成绩。</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分界洲岛于2013年升级为国家5A级旅游景区，成为中国首家海岛型5A级旅游景区；南湾猴岛景区2005年</w:t>
      </w:r>
      <w:r>
        <w:rPr>
          <w:rFonts w:ascii="仿宋_GB2312" w:hAnsi="仿宋_GB2312" w:eastAsia="仿宋_GB2312" w:cs="仿宋_GB2312"/>
          <w:sz w:val="32"/>
          <w:szCs w:val="28"/>
        </w:rPr>
        <w:t>获</w:t>
      </w:r>
      <w:r>
        <w:rPr>
          <w:rFonts w:hint="eastAsia" w:ascii="仿宋_GB2312" w:hAnsi="仿宋_GB2312" w:eastAsia="仿宋_GB2312" w:cs="仿宋_GB2312"/>
          <w:sz w:val="32"/>
          <w:szCs w:val="28"/>
        </w:rPr>
        <w:t>评国家</w:t>
      </w:r>
      <w:r>
        <w:rPr>
          <w:rFonts w:ascii="仿宋_GB2312" w:hAnsi="仿宋_GB2312" w:eastAsia="仿宋_GB2312" w:cs="仿宋_GB2312"/>
          <w:sz w:val="32"/>
          <w:szCs w:val="28"/>
        </w:rPr>
        <w:t>4</w:t>
      </w:r>
      <w:r>
        <w:rPr>
          <w:rFonts w:hint="eastAsia" w:ascii="仿宋_GB2312" w:hAnsi="仿宋_GB2312" w:eastAsia="仿宋_GB2312" w:cs="仿宋_GB2312"/>
          <w:sz w:val="32"/>
          <w:szCs w:val="28"/>
        </w:rPr>
        <w:t>A级旅游景区，是世界上唯一的岛屿型猕猴自然保护区；清水湾旅游区2017年被评为4A级国家景区，是</w:t>
      </w:r>
      <w:r>
        <w:rPr>
          <w:rFonts w:ascii="仿宋_GB2312" w:hAnsi="仿宋_GB2312" w:eastAsia="仿宋_GB2312" w:cs="仿宋_GB2312"/>
          <w:sz w:val="32"/>
          <w:szCs w:val="28"/>
        </w:rPr>
        <w:t>位于北纬18°黄金度假线上</w:t>
      </w:r>
      <w:r>
        <w:rPr>
          <w:rFonts w:hint="eastAsia" w:ascii="仿宋_GB2312" w:hAnsi="仿宋_GB2312" w:eastAsia="仿宋_GB2312" w:cs="仿宋_GB2312"/>
          <w:sz w:val="32"/>
          <w:szCs w:val="28"/>
        </w:rPr>
        <w:t>升起</w:t>
      </w:r>
      <w:r>
        <w:rPr>
          <w:rFonts w:ascii="仿宋_GB2312" w:hAnsi="仿宋_GB2312" w:eastAsia="仿宋_GB2312" w:cs="仿宋_GB2312"/>
          <w:sz w:val="32"/>
          <w:szCs w:val="28"/>
        </w:rPr>
        <w:t>的一颗闪耀明珠</w:t>
      </w:r>
      <w:r>
        <w:rPr>
          <w:rFonts w:hint="eastAsia" w:ascii="仿宋_GB2312" w:hAnsi="仿宋_GB2312" w:eastAsia="仿宋_GB2312" w:cs="仿宋_GB2312"/>
          <w:sz w:val="32"/>
          <w:szCs w:val="28"/>
        </w:rPr>
        <w:t>；椰田古寨景区于2014年获评国家3A级旅游景区，弥补了陵水作为黎族自治县在黎族文化主题旅游项目上的空白</w:t>
      </w:r>
      <w:r>
        <w:rPr>
          <w:rFonts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打造更加丰富的旅游产品体系，建设富力海洋欢乐世界、清水湾南国侨城旅游度假区等重大</w:t>
      </w:r>
      <w:r>
        <w:rPr>
          <w:rFonts w:ascii="仿宋_GB2312" w:hAnsi="仿宋_GB2312" w:eastAsia="仿宋_GB2312" w:cs="仿宋_GB2312"/>
          <w:sz w:val="32"/>
          <w:szCs w:val="28"/>
        </w:rPr>
        <w:t>项目</w:t>
      </w:r>
      <w:r>
        <w:rPr>
          <w:rFonts w:hint="eastAsia" w:ascii="仿宋_GB2312" w:hAnsi="仿宋_GB2312" w:eastAsia="仿宋_GB2312" w:cs="仿宋_GB2312"/>
          <w:sz w:val="32"/>
          <w:szCs w:val="28"/>
        </w:rPr>
        <w:t>，发展海钓、帆船、游艇等海洋旅游业态，着力提升光坡休闲农业小镇和本号大里、文罗坡村等美丽乡村旅游</w:t>
      </w:r>
      <w:r>
        <w:rPr>
          <w:rFonts w:ascii="仿宋_GB2312" w:hAnsi="仿宋_GB2312" w:eastAsia="仿宋_GB2312" w:cs="仿宋_GB2312"/>
          <w:sz w:val="32"/>
          <w:szCs w:val="28"/>
        </w:rPr>
        <w:t>配套</w:t>
      </w:r>
      <w:r>
        <w:rPr>
          <w:rFonts w:hint="eastAsia" w:ascii="仿宋_GB2312" w:hAnsi="仿宋_GB2312" w:eastAsia="仿宋_GB2312" w:cs="仿宋_GB2312"/>
          <w:sz w:val="32"/>
          <w:szCs w:val="28"/>
        </w:rPr>
        <w:t>。节庆旅游成效显著，元宵喜乐汇、圣女果采摘季、第五届旅游业融合与创新论坛、南繁论坛、休闲旅游博览会、国际青年狂欢节等活动取得了良好的社会经济效益。文黎大道、海南国际旅游岛先行试验区1号停车场等重要配套设施加快建设，“厕所革命”有序推进，旅游消费配套不断完善。</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近三年来，陵水旅游业接待游客总数和旅游总收入均实现两位数增长。2019年，全县累计接待游客549.13万人次，同比增长3.32%；其中，过夜游客人数305.57万人次，同比增长9.16%，一日游游客人数243.56万人次，同比增长-3.17%。旅游收入39.34亿元，同比增长9.67%。</w:t>
      </w:r>
    </w:p>
    <w:p>
      <w:pPr>
        <w:spacing w:line="578" w:lineRule="exact"/>
        <w:ind w:firstLine="640" w:firstLineChars="200"/>
        <w:outlineLvl w:val="2"/>
        <w:rPr>
          <w:rFonts w:ascii="黑体" w:hAnsi="黑体" w:eastAsia="黑体" w:cs="黑体"/>
          <w:sz w:val="32"/>
          <w:szCs w:val="28"/>
        </w:rPr>
      </w:pPr>
      <w:bookmarkStart w:id="102" w:name="_Toc11194"/>
      <w:bookmarkStart w:id="103" w:name="_Toc2257369"/>
      <w:r>
        <w:rPr>
          <w:rFonts w:hint="eastAsia" w:ascii="黑体" w:hAnsi="黑体" w:eastAsia="黑体" w:cs="黑体"/>
          <w:sz w:val="32"/>
          <w:szCs w:val="28"/>
        </w:rPr>
        <w:t>二、陵水县旅游标准化工作现状</w:t>
      </w:r>
      <w:bookmarkEnd w:id="102"/>
      <w:bookmarkEnd w:id="103"/>
    </w:p>
    <w:p>
      <w:pPr>
        <w:pStyle w:val="6"/>
        <w:numPr>
          <w:ilvl w:val="0"/>
          <w:numId w:val="0"/>
        </w:numPr>
        <w:tabs>
          <w:tab w:val="left" w:pos="426"/>
        </w:tabs>
        <w:spacing w:line="578" w:lineRule="exact"/>
        <w:ind w:firstLine="642" w:firstLineChars="200"/>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（一）主要成效</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陵水县高度重视</w:t>
      </w:r>
      <w:r>
        <w:rPr>
          <w:rFonts w:ascii="仿宋_GB2312" w:hAnsi="仿宋_GB2312" w:eastAsia="仿宋_GB2312" w:cs="仿宋_GB2312"/>
          <w:sz w:val="32"/>
          <w:szCs w:val="28"/>
        </w:rPr>
        <w:t>旅游服务质量保障</w:t>
      </w:r>
      <w:r>
        <w:rPr>
          <w:rFonts w:hint="eastAsia" w:ascii="仿宋_GB2312" w:hAnsi="仿宋_GB2312" w:eastAsia="仿宋_GB2312" w:cs="仿宋_GB2312"/>
          <w:sz w:val="32"/>
          <w:szCs w:val="28"/>
        </w:rPr>
        <w:t>，稳步推进旅游标准化工作水平，旅游公共服务品质大幅提升，旅游企业发展整体水平持续提高，主导</w:t>
      </w:r>
      <w:r>
        <w:rPr>
          <w:rFonts w:ascii="仿宋_GB2312" w:hAnsi="仿宋_GB2312" w:eastAsia="仿宋_GB2312" w:cs="仿宋_GB2312"/>
          <w:sz w:val="32"/>
          <w:szCs w:val="28"/>
        </w:rPr>
        <w:t>实施编制了海南省地方标准《</w:t>
      </w:r>
      <w:r>
        <w:rPr>
          <w:rFonts w:hint="eastAsia" w:ascii="仿宋_GB2312" w:hAnsi="仿宋_GB2312" w:eastAsia="仿宋_GB2312" w:cs="仿宋_GB2312"/>
          <w:sz w:val="32"/>
          <w:szCs w:val="28"/>
        </w:rPr>
        <w:t>酒店</w:t>
      </w:r>
      <w:r>
        <w:rPr>
          <w:rFonts w:ascii="仿宋_GB2312" w:hAnsi="仿宋_GB2312" w:eastAsia="仿宋_GB2312" w:cs="仿宋_GB2312"/>
          <w:sz w:val="32"/>
          <w:szCs w:val="28"/>
        </w:rPr>
        <w:t>会议服务规范》</w:t>
      </w:r>
      <w:r>
        <w:rPr>
          <w:rFonts w:hint="eastAsia" w:ascii="仿宋_GB2312" w:hAnsi="仿宋_GB2312" w:eastAsia="仿宋_GB2312" w:cs="仿宋_GB2312"/>
          <w:sz w:val="32"/>
          <w:szCs w:val="28"/>
        </w:rPr>
        <w:t>，分界洲岛</w:t>
      </w:r>
      <w:r>
        <w:rPr>
          <w:rFonts w:ascii="仿宋_GB2312" w:hAnsi="仿宋_GB2312" w:eastAsia="仿宋_GB2312" w:cs="仿宋_GB2312"/>
          <w:sz w:val="32"/>
          <w:szCs w:val="28"/>
        </w:rPr>
        <w:t>景区成功</w:t>
      </w:r>
      <w:r>
        <w:rPr>
          <w:rFonts w:hint="eastAsia" w:ascii="仿宋_GB2312" w:hAnsi="仿宋_GB2312" w:eastAsia="仿宋_GB2312" w:cs="仿宋_GB2312"/>
          <w:sz w:val="32"/>
          <w:szCs w:val="28"/>
        </w:rPr>
        <w:t>创建</w:t>
      </w:r>
      <w:r>
        <w:rPr>
          <w:rFonts w:ascii="仿宋_GB2312" w:hAnsi="仿宋_GB2312" w:eastAsia="仿宋_GB2312" w:cs="仿宋_GB2312"/>
          <w:sz w:val="32"/>
          <w:szCs w:val="28"/>
        </w:rPr>
        <w:t>海南省第二批旅游标准化试点企业</w:t>
      </w:r>
      <w:r>
        <w:rPr>
          <w:rFonts w:hint="eastAsia" w:ascii="仿宋_GB2312" w:hAnsi="仿宋_GB2312" w:eastAsia="仿宋_GB2312" w:cs="仿宋_GB2312"/>
          <w:sz w:val="32"/>
          <w:szCs w:val="28"/>
        </w:rPr>
        <w:t>，并于2018年10月通过评定，为全县开展</w:t>
      </w:r>
      <w:r>
        <w:rPr>
          <w:rFonts w:ascii="仿宋_GB2312" w:hAnsi="仿宋_GB2312" w:eastAsia="仿宋_GB2312" w:cs="仿宋_GB2312"/>
          <w:sz w:val="32"/>
          <w:szCs w:val="28"/>
        </w:rPr>
        <w:t>国家级</w:t>
      </w:r>
      <w:r>
        <w:rPr>
          <w:rFonts w:hint="eastAsia" w:ascii="仿宋_GB2312" w:hAnsi="仿宋_GB2312" w:eastAsia="仿宋_GB2312" w:cs="仿宋_GB2312"/>
          <w:sz w:val="32"/>
          <w:szCs w:val="28"/>
        </w:rPr>
        <w:t>试点创建打下良好基础。</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2018年02月，原国家旅游局（现国家文化和旅游部）正式确认陵水县为全国第四批旅游标准化试点县（区），由此拉开为期两年的“全国旅游标准化试点县</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区</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”示范创建工作，陵水成为海南省继海口市、三亚市之后第三个入选全国旅游标准化试点地区，也是海南全省入选的首个县（区）级单位。陵水县政府印发</w:t>
      </w:r>
      <w:r>
        <w:rPr>
          <w:rFonts w:ascii="仿宋_GB2312" w:hAnsi="仿宋_GB2312" w:eastAsia="仿宋_GB2312" w:cs="仿宋_GB2312"/>
          <w:sz w:val="32"/>
          <w:szCs w:val="28"/>
        </w:rPr>
        <w:t>《陵水黎族自治县创建全国旅游标准化示范地区实施方案》</w:t>
      </w:r>
      <w:r>
        <w:rPr>
          <w:rFonts w:hint="eastAsia" w:ascii="仿宋_GB2312" w:hAnsi="仿宋_GB2312" w:eastAsia="仿宋_GB2312" w:cs="仿宋_GB2312"/>
          <w:sz w:val="32"/>
          <w:szCs w:val="28"/>
        </w:rPr>
        <w:t>，召开全县创建全国旅游标准化示范地区工作动员大会，成立</w:t>
      </w:r>
      <w:r>
        <w:rPr>
          <w:rFonts w:ascii="仿宋_GB2312" w:hAnsi="仿宋_GB2312" w:eastAsia="仿宋_GB2312" w:cs="仿宋_GB2312"/>
          <w:sz w:val="32"/>
          <w:szCs w:val="28"/>
        </w:rPr>
        <w:t>县标准化示范领导小组</w:t>
      </w:r>
      <w:r>
        <w:rPr>
          <w:rFonts w:hint="eastAsia" w:ascii="仿宋_GB2312" w:hAnsi="仿宋_GB2312" w:eastAsia="仿宋_GB2312" w:cs="仿宋_GB2312"/>
          <w:sz w:val="32"/>
          <w:szCs w:val="28"/>
        </w:rPr>
        <w:t>，制定</w:t>
      </w:r>
      <w:r>
        <w:rPr>
          <w:rFonts w:ascii="仿宋_GB2312" w:hAnsi="仿宋_GB2312" w:eastAsia="仿宋_GB2312" w:cs="仿宋_GB2312"/>
          <w:sz w:val="32"/>
          <w:szCs w:val="28"/>
        </w:rPr>
        <w:t>实施旅游标准化相关工作办法</w:t>
      </w:r>
      <w:r>
        <w:rPr>
          <w:rFonts w:hint="eastAsia" w:ascii="仿宋_GB2312" w:hAnsi="仿宋_GB2312" w:eastAsia="仿宋_GB2312" w:cs="仿宋_GB2312"/>
          <w:sz w:val="32"/>
          <w:szCs w:val="28"/>
        </w:rPr>
        <w:t>及</w:t>
      </w:r>
      <w:r>
        <w:rPr>
          <w:rFonts w:ascii="仿宋_GB2312" w:hAnsi="仿宋_GB2312" w:eastAsia="仿宋_GB2312" w:cs="仿宋_GB2312"/>
          <w:sz w:val="32"/>
          <w:szCs w:val="28"/>
        </w:rPr>
        <w:t>奖励政策</w:t>
      </w:r>
      <w:r>
        <w:rPr>
          <w:rFonts w:hint="eastAsia" w:ascii="仿宋_GB2312" w:hAnsi="仿宋_GB2312" w:eastAsia="仿宋_GB2312" w:cs="仿宋_GB2312"/>
          <w:sz w:val="32"/>
          <w:szCs w:val="28"/>
        </w:rPr>
        <w:t>。按照全域旅游思路，在全区筛选</w:t>
      </w:r>
      <w:r>
        <w:rPr>
          <w:rFonts w:ascii="仿宋_GB2312" w:hAnsi="仿宋_GB2312" w:eastAsia="仿宋_GB2312" w:cs="仿宋_GB2312"/>
          <w:sz w:val="32"/>
          <w:szCs w:val="28"/>
        </w:rPr>
        <w:t>60多家企业成为标准化创建示范企业</w:t>
      </w:r>
      <w:r>
        <w:rPr>
          <w:rFonts w:hint="eastAsia" w:ascii="仿宋_GB2312" w:hAnsi="仿宋_GB2312" w:eastAsia="仿宋_GB2312" w:cs="仿宋_GB2312"/>
          <w:sz w:val="32"/>
          <w:szCs w:val="28"/>
        </w:rPr>
        <w:t>，全面覆盖旅行社、景区、饭店、购物、餐饮、交通、娱乐等十多类</w:t>
      </w:r>
      <w:r>
        <w:rPr>
          <w:rFonts w:ascii="仿宋_GB2312" w:hAnsi="仿宋_GB2312" w:eastAsia="仿宋_GB2312" w:cs="仿宋_GB2312"/>
          <w:sz w:val="32"/>
          <w:szCs w:val="28"/>
        </w:rPr>
        <w:t>“旅游+”业态</w:t>
      </w:r>
      <w:r>
        <w:rPr>
          <w:rFonts w:hint="eastAsia" w:ascii="仿宋_GB2312" w:hAnsi="仿宋_GB2312" w:eastAsia="仿宋_GB2312" w:cs="仿宋_GB2312"/>
          <w:sz w:val="32"/>
          <w:szCs w:val="28"/>
        </w:rPr>
        <w:t>。组织</w:t>
      </w:r>
      <w:r>
        <w:rPr>
          <w:rFonts w:ascii="仿宋_GB2312" w:hAnsi="仿宋_GB2312" w:eastAsia="仿宋_GB2312" w:cs="仿宋_GB2312"/>
          <w:sz w:val="32"/>
          <w:szCs w:val="28"/>
        </w:rPr>
        <w:t>全县</w:t>
      </w:r>
      <w:r>
        <w:rPr>
          <w:rFonts w:hint="eastAsia" w:ascii="仿宋_GB2312" w:hAnsi="仿宋_GB2312" w:eastAsia="仿宋_GB2312" w:cs="仿宋_GB2312"/>
          <w:sz w:val="32"/>
          <w:szCs w:val="28"/>
        </w:rPr>
        <w:t>创标专员150多人开展“创建全国旅游标准化示范地区”精细化培训，推行不同</w:t>
      </w:r>
      <w:r>
        <w:rPr>
          <w:rFonts w:ascii="仿宋_GB2312" w:hAnsi="仿宋_GB2312" w:eastAsia="仿宋_GB2312" w:cs="仿宋_GB2312"/>
          <w:sz w:val="32"/>
          <w:szCs w:val="28"/>
        </w:rPr>
        <w:t>的标准化适用准则</w:t>
      </w:r>
      <w:r>
        <w:rPr>
          <w:rFonts w:hint="eastAsia" w:ascii="仿宋_GB2312" w:hAnsi="仿宋_GB2312" w:eastAsia="仿宋_GB2312" w:cs="仿宋_GB2312"/>
          <w:sz w:val="32"/>
          <w:szCs w:val="28"/>
        </w:rPr>
        <w:t>。派员赴</w:t>
      </w:r>
      <w:r>
        <w:rPr>
          <w:rFonts w:ascii="仿宋_GB2312" w:hAnsi="仿宋_GB2312" w:eastAsia="仿宋_GB2312" w:cs="仿宋_GB2312"/>
          <w:sz w:val="32"/>
          <w:szCs w:val="28"/>
        </w:rPr>
        <w:t>三亚</w:t>
      </w:r>
      <w:r>
        <w:rPr>
          <w:rFonts w:hint="eastAsia" w:ascii="仿宋_GB2312" w:hAnsi="仿宋_GB2312" w:eastAsia="仿宋_GB2312" w:cs="仿宋_GB2312"/>
          <w:sz w:val="32"/>
          <w:szCs w:val="28"/>
        </w:rPr>
        <w:t>开展</w:t>
      </w:r>
      <w:r>
        <w:rPr>
          <w:rFonts w:ascii="仿宋_GB2312" w:hAnsi="仿宋_GB2312" w:eastAsia="仿宋_GB2312" w:cs="仿宋_GB2312"/>
          <w:sz w:val="32"/>
          <w:szCs w:val="28"/>
        </w:rPr>
        <w:t>先进工作经验</w:t>
      </w:r>
      <w:r>
        <w:rPr>
          <w:rFonts w:hint="eastAsia" w:ascii="仿宋_GB2312" w:hAnsi="仿宋_GB2312" w:eastAsia="仿宋_GB2312" w:cs="仿宋_GB2312"/>
          <w:sz w:val="32"/>
          <w:szCs w:val="28"/>
        </w:rPr>
        <w:t>对标学习，研究制定科学合理的地方旅游标准体系。积极开展活动宣传、网络宣传、媒体宣传、广告宣传、宣传册宣传等多种宣传方式，强力宣传贯彻标准。</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区域旅游集散中心、旅游信息咨询中心、公共信息导向系统等旅游公共服务设施标准逐步推行；一批注重标准化管理和质量控制的优质品牌企业逐步形成，游客满意度普遍提高，旅游业发展质量显著提升。</w:t>
      </w:r>
    </w:p>
    <w:p>
      <w:pPr>
        <w:pStyle w:val="6"/>
        <w:numPr>
          <w:ilvl w:val="0"/>
          <w:numId w:val="0"/>
        </w:numPr>
        <w:tabs>
          <w:tab w:val="left" w:pos="426"/>
        </w:tabs>
        <w:spacing w:line="578" w:lineRule="exact"/>
        <w:ind w:firstLine="642" w:firstLineChars="200"/>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（二）存在问题</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一是旅游业发展面临从数量扩张向质量提升的考验。</w:t>
      </w:r>
      <w:r>
        <w:rPr>
          <w:rFonts w:hint="eastAsia" w:ascii="仿宋_GB2312" w:hAnsi="仿宋_GB2312" w:eastAsia="仿宋_GB2312" w:cs="仿宋_GB2312"/>
          <w:sz w:val="32"/>
          <w:szCs w:val="28"/>
        </w:rPr>
        <w:t>陵水目前已基本实现了由</w:t>
      </w:r>
      <w:r>
        <w:rPr>
          <w:rFonts w:ascii="仿宋_GB2312" w:hAnsi="仿宋_GB2312" w:eastAsia="仿宋_GB2312" w:cs="仿宋_GB2312"/>
          <w:sz w:val="32"/>
          <w:szCs w:val="28"/>
        </w:rPr>
        <w:t>旅游观光事业</w:t>
      </w:r>
      <w:r>
        <w:rPr>
          <w:rFonts w:hint="eastAsia" w:ascii="仿宋_GB2312" w:hAnsi="仿宋_GB2312" w:eastAsia="仿宋_GB2312" w:cs="仿宋_GB2312"/>
          <w:sz w:val="32"/>
          <w:szCs w:val="28"/>
        </w:rPr>
        <w:t>向旅游产业</w:t>
      </w:r>
      <w:r>
        <w:rPr>
          <w:rFonts w:ascii="仿宋_GB2312" w:hAnsi="仿宋_GB2312" w:eastAsia="仿宋_GB2312" w:cs="仿宋_GB2312"/>
          <w:sz w:val="32"/>
          <w:szCs w:val="28"/>
        </w:rPr>
        <w:t>的跨越发展</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旅游全产业链</w:t>
      </w:r>
      <w:r>
        <w:rPr>
          <w:rFonts w:hint="eastAsia" w:ascii="仿宋_GB2312" w:hAnsi="仿宋_GB2312" w:eastAsia="仿宋_GB2312" w:cs="仿宋_GB2312"/>
          <w:sz w:val="32"/>
          <w:szCs w:val="28"/>
        </w:rPr>
        <w:t>要素</w:t>
      </w:r>
      <w:r>
        <w:rPr>
          <w:rFonts w:ascii="仿宋_GB2312" w:hAnsi="仿宋_GB2312" w:eastAsia="仿宋_GB2312" w:cs="仿宋_GB2312"/>
          <w:sz w:val="32"/>
          <w:szCs w:val="28"/>
        </w:rPr>
        <w:t>齐备，</w:t>
      </w:r>
      <w:r>
        <w:rPr>
          <w:rFonts w:hint="eastAsia" w:ascii="仿宋_GB2312" w:hAnsi="仿宋_GB2312" w:eastAsia="仿宋_GB2312" w:cs="仿宋_GB2312"/>
          <w:sz w:val="32"/>
          <w:szCs w:val="28"/>
        </w:rPr>
        <w:t>但资源开发</w:t>
      </w:r>
      <w:r>
        <w:rPr>
          <w:rFonts w:ascii="仿宋_GB2312" w:hAnsi="仿宋_GB2312" w:eastAsia="仿宋_GB2312" w:cs="仿宋_GB2312"/>
          <w:sz w:val="32"/>
          <w:szCs w:val="28"/>
        </w:rPr>
        <w:t>方式粗放</w:t>
      </w:r>
      <w:r>
        <w:rPr>
          <w:rFonts w:hint="eastAsia" w:ascii="仿宋_GB2312" w:hAnsi="仿宋_GB2312" w:eastAsia="仿宋_GB2312" w:cs="仿宋_GB2312"/>
          <w:sz w:val="32"/>
          <w:szCs w:val="28"/>
        </w:rPr>
        <w:t>、整体吸引力不足、城市基础设施不完善、经济总量不足、产业结构不合理等问题也越来越突出。陵水旅游产业发展主要集中于观光休闲业、业态类型丰富度不够，城市公共服务和管理水平滞后，部分</w:t>
      </w:r>
      <w:r>
        <w:rPr>
          <w:rFonts w:ascii="仿宋_GB2312" w:hAnsi="仿宋_GB2312" w:eastAsia="仿宋_GB2312" w:cs="仿宋_GB2312"/>
          <w:sz w:val="32"/>
          <w:szCs w:val="28"/>
        </w:rPr>
        <w:t>旅游服务设施建设不达标准，</w:t>
      </w:r>
      <w:r>
        <w:rPr>
          <w:rFonts w:hint="eastAsia" w:ascii="仿宋_GB2312" w:hAnsi="仿宋_GB2312" w:eastAsia="仿宋_GB2312" w:cs="仿宋_GB2312"/>
          <w:sz w:val="32"/>
          <w:szCs w:val="28"/>
        </w:rPr>
        <w:t>旅游现代化、便利化</w:t>
      </w:r>
      <w:r>
        <w:rPr>
          <w:rFonts w:ascii="仿宋_GB2312" w:hAnsi="仿宋_GB2312" w:eastAsia="仿宋_GB2312" w:cs="仿宋_GB2312"/>
          <w:sz w:val="32"/>
          <w:szCs w:val="28"/>
        </w:rPr>
        <w:t>水平</w:t>
      </w:r>
      <w:r>
        <w:rPr>
          <w:rFonts w:hint="eastAsia" w:ascii="仿宋_GB2312" w:hAnsi="仿宋_GB2312" w:eastAsia="仿宋_GB2312" w:cs="仿宋_GB2312"/>
          <w:sz w:val="32"/>
          <w:szCs w:val="28"/>
        </w:rPr>
        <w:t>依然落后，一定程度上</w:t>
      </w:r>
      <w:r>
        <w:rPr>
          <w:rFonts w:ascii="仿宋_GB2312" w:hAnsi="仿宋_GB2312" w:eastAsia="仿宋_GB2312" w:cs="仿宋_GB2312"/>
          <w:sz w:val="32"/>
          <w:szCs w:val="28"/>
        </w:rPr>
        <w:t>仍保留着</w:t>
      </w:r>
      <w:r>
        <w:rPr>
          <w:rFonts w:hint="eastAsia" w:ascii="仿宋_GB2312" w:hAnsi="仿宋_GB2312" w:eastAsia="仿宋_GB2312" w:cs="仿宋_GB2312"/>
          <w:sz w:val="32"/>
          <w:szCs w:val="28"/>
        </w:rPr>
        <w:t>观光过境地和三亚一日游辐射地的角色，城市公共服务相对人民群众期盼仍有一定差距。</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二是标准化试点验收面临挑战。</w:t>
      </w:r>
      <w:r>
        <w:rPr>
          <w:rFonts w:ascii="仿宋_GB2312" w:hAnsi="仿宋_GB2312" w:eastAsia="仿宋_GB2312" w:cs="仿宋_GB2312"/>
          <w:sz w:val="32"/>
          <w:szCs w:val="28"/>
        </w:rPr>
        <w:t>随着全国旅游标准化</w:t>
      </w:r>
      <w:r>
        <w:rPr>
          <w:rFonts w:hint="eastAsia" w:ascii="仿宋_GB2312" w:hAnsi="仿宋_GB2312" w:eastAsia="仿宋_GB2312" w:cs="仿宋_GB2312"/>
          <w:sz w:val="32"/>
          <w:szCs w:val="28"/>
        </w:rPr>
        <w:t>试点</w:t>
      </w:r>
      <w:r>
        <w:rPr>
          <w:rFonts w:ascii="仿宋_GB2312" w:hAnsi="仿宋_GB2312" w:eastAsia="仿宋_GB2312" w:cs="仿宋_GB2312"/>
          <w:sz w:val="32"/>
          <w:szCs w:val="28"/>
        </w:rPr>
        <w:t>工作的逐步推进，</w:t>
      </w:r>
      <w:r>
        <w:rPr>
          <w:rFonts w:hint="eastAsia" w:ascii="仿宋_GB2312" w:hAnsi="仿宋_GB2312" w:eastAsia="仿宋_GB2312" w:cs="仿宋_GB2312"/>
          <w:sz w:val="32"/>
          <w:szCs w:val="28"/>
        </w:rPr>
        <w:t>自2</w:t>
      </w:r>
      <w:r>
        <w:rPr>
          <w:rFonts w:ascii="仿宋_GB2312" w:hAnsi="仿宋_GB2312" w:eastAsia="仿宋_GB2312" w:cs="仿宋_GB2312"/>
          <w:sz w:val="32"/>
          <w:szCs w:val="28"/>
        </w:rPr>
        <w:t>010</w:t>
      </w:r>
      <w:r>
        <w:rPr>
          <w:rFonts w:hint="eastAsia" w:ascii="仿宋_GB2312" w:hAnsi="仿宋_GB2312" w:eastAsia="仿宋_GB2312" w:cs="仿宋_GB2312"/>
          <w:sz w:val="32"/>
          <w:szCs w:val="28"/>
        </w:rPr>
        <w:t>年</w:t>
      </w:r>
      <w:r>
        <w:rPr>
          <w:rFonts w:ascii="仿宋_GB2312" w:hAnsi="仿宋_GB2312" w:eastAsia="仿宋_GB2312" w:cs="仿宋_GB2312"/>
          <w:sz w:val="32"/>
          <w:szCs w:val="28"/>
        </w:rPr>
        <w:t>至今</w:t>
      </w:r>
      <w:r>
        <w:rPr>
          <w:rFonts w:hint="eastAsia" w:ascii="仿宋_GB2312" w:hAnsi="仿宋_GB2312" w:eastAsia="仿宋_GB2312" w:cs="仿宋_GB2312"/>
          <w:sz w:val="32"/>
          <w:szCs w:val="28"/>
        </w:rPr>
        <w:t>已达</w:t>
      </w:r>
      <w:r>
        <w:rPr>
          <w:rFonts w:ascii="仿宋_GB2312" w:hAnsi="仿宋_GB2312" w:eastAsia="仿宋_GB2312" w:cs="仿宋_GB2312"/>
          <w:sz w:val="32"/>
          <w:szCs w:val="28"/>
        </w:rPr>
        <w:t>四个批次</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各相关创建</w:t>
      </w:r>
      <w:r>
        <w:rPr>
          <w:rFonts w:hint="eastAsia" w:ascii="仿宋_GB2312" w:hAnsi="仿宋_GB2312" w:eastAsia="仿宋_GB2312" w:cs="仿宋_GB2312"/>
          <w:sz w:val="32"/>
          <w:szCs w:val="28"/>
        </w:rPr>
        <w:t>地区</w:t>
      </w:r>
      <w:r>
        <w:rPr>
          <w:rFonts w:ascii="仿宋_GB2312" w:hAnsi="仿宋_GB2312" w:eastAsia="仿宋_GB2312" w:cs="仿宋_GB2312"/>
          <w:sz w:val="32"/>
          <w:szCs w:val="28"/>
        </w:rPr>
        <w:t>的响应度及推动力也在不断增强，国家对旅游标准化</w:t>
      </w:r>
      <w:r>
        <w:rPr>
          <w:rFonts w:hint="eastAsia" w:ascii="仿宋_GB2312" w:hAnsi="仿宋_GB2312" w:eastAsia="仿宋_GB2312" w:cs="仿宋_GB2312"/>
          <w:sz w:val="32"/>
          <w:szCs w:val="28"/>
        </w:rPr>
        <w:t>地区</w:t>
      </w:r>
      <w:r>
        <w:rPr>
          <w:rFonts w:ascii="仿宋_GB2312" w:hAnsi="仿宋_GB2312" w:eastAsia="仿宋_GB2312" w:cs="仿宋_GB2312"/>
          <w:sz w:val="32"/>
          <w:szCs w:val="28"/>
        </w:rPr>
        <w:t>的验收标准和要求</w:t>
      </w:r>
      <w:r>
        <w:rPr>
          <w:rFonts w:hint="eastAsia" w:ascii="仿宋_GB2312" w:hAnsi="仿宋_GB2312" w:eastAsia="仿宋_GB2312" w:cs="仿宋_GB2312"/>
          <w:sz w:val="32"/>
          <w:szCs w:val="28"/>
        </w:rPr>
        <w:t>随之不断提高</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陵水作为</w:t>
      </w:r>
      <w:r>
        <w:rPr>
          <w:rFonts w:ascii="仿宋_GB2312" w:hAnsi="仿宋_GB2312" w:eastAsia="仿宋_GB2312" w:cs="仿宋_GB2312"/>
          <w:sz w:val="32"/>
          <w:szCs w:val="28"/>
        </w:rPr>
        <w:t>全省唯一的试点</w:t>
      </w:r>
      <w:r>
        <w:rPr>
          <w:rFonts w:hint="eastAsia" w:ascii="仿宋_GB2312" w:hAnsi="仿宋_GB2312" w:eastAsia="仿宋_GB2312" w:cs="仿宋_GB2312"/>
          <w:sz w:val="32"/>
          <w:szCs w:val="28"/>
        </w:rPr>
        <w:t>县（区）</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开展全国第四批旅游标准化试点工作任务重、时间紧，</w:t>
      </w:r>
      <w:r>
        <w:rPr>
          <w:rFonts w:ascii="仿宋_GB2312" w:hAnsi="仿宋_GB2312" w:eastAsia="仿宋_GB2312" w:cs="仿宋_GB2312"/>
          <w:sz w:val="32"/>
          <w:szCs w:val="28"/>
        </w:rPr>
        <w:t>需要在领导协调机构建立</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企业激励机制完善</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专项资金投入等方面加大力度</w:t>
      </w:r>
      <w:r>
        <w:rPr>
          <w:rFonts w:hint="eastAsia" w:ascii="仿宋_GB2312" w:hAnsi="仿宋_GB2312" w:eastAsia="仿宋_GB2312" w:cs="仿宋_GB2312"/>
          <w:sz w:val="32"/>
          <w:szCs w:val="28"/>
        </w:rPr>
        <w:t>，才能切实通过验收考核，有效提升旅游标准化水平</w:t>
      </w:r>
      <w:r>
        <w:rPr>
          <w:rFonts w:ascii="仿宋_GB2312" w:hAnsi="仿宋_GB2312" w:eastAsia="仿宋_GB2312" w:cs="仿宋_GB2312"/>
          <w:sz w:val="32"/>
          <w:szCs w:val="28"/>
        </w:rPr>
        <w:t>。</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三是标准化工作机制尚未理顺。</w:t>
      </w:r>
      <w:r>
        <w:rPr>
          <w:rFonts w:hint="eastAsia" w:ascii="仿宋_GB2312" w:hAnsi="仿宋_GB2312" w:eastAsia="仿宋_GB2312" w:cs="仿宋_GB2312"/>
          <w:sz w:val="32"/>
          <w:szCs w:val="28"/>
        </w:rPr>
        <w:t>旅游标准化作为一项全面工作、一项系统工程，如何组织实施还处于摸索阶段。例如，缺乏引进标准化专家和研究性机构，标准实施指导技术力量薄弱，企业标准化制定存在困难。旅游业标准化工作体系（包含标准研究制定体系、标准实施推广体系、标准适用性评价体系、标准实施监督机制等）尚不健全，旅游企业层面“标准制定—标准实施—实施效果评定—标准的修订与完善”的工作体系亦未形成。</w:t>
      </w:r>
    </w:p>
    <w:p>
      <w:pPr>
        <w:pStyle w:val="6"/>
        <w:numPr>
          <w:ilvl w:val="0"/>
          <w:numId w:val="0"/>
        </w:numPr>
        <w:tabs>
          <w:tab w:val="left" w:pos="426"/>
        </w:tabs>
        <w:spacing w:line="578" w:lineRule="exact"/>
        <w:ind w:firstLine="642" w:firstLineChars="200"/>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（三）发展机遇</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未来一段时期是陵水实现高质量发展的关键阶段，也是加快国际知名热带海滨旅游目的地建设的重要时期。国家推出旅游发展、海洋发展、文化复兴、扩大开放等多项战略，出台了多方面促进和扶持政策，促进旅游业在调产业结构、转发展方式、促消费需求、增加就业和改善民生、推动“一带一路”中发挥重要作用，为行业发展提供</w:t>
      </w:r>
      <w:r>
        <w:rPr>
          <w:rFonts w:ascii="仿宋_GB2312" w:hAnsi="仿宋_GB2312" w:eastAsia="仿宋_GB2312" w:cs="仿宋_GB2312"/>
          <w:sz w:val="32"/>
          <w:szCs w:val="28"/>
        </w:rPr>
        <w:t>良好</w:t>
      </w:r>
      <w:r>
        <w:rPr>
          <w:rFonts w:hint="eastAsia" w:ascii="仿宋_GB2312" w:hAnsi="仿宋_GB2312" w:eastAsia="仿宋_GB2312" w:cs="仿宋_GB2312"/>
          <w:sz w:val="32"/>
          <w:szCs w:val="28"/>
        </w:rPr>
        <w:t>机遇。陵水所拥有</w:t>
      </w:r>
      <w:r>
        <w:rPr>
          <w:rFonts w:ascii="仿宋_GB2312" w:hAnsi="仿宋_GB2312" w:eastAsia="仿宋_GB2312" w:cs="仿宋_GB2312"/>
          <w:sz w:val="32"/>
          <w:szCs w:val="28"/>
        </w:rPr>
        <w:t>的独特地理区位条件及多样化的旅游资源，</w:t>
      </w:r>
      <w:r>
        <w:rPr>
          <w:rFonts w:hint="eastAsia" w:ascii="仿宋_GB2312" w:hAnsi="仿宋_GB2312" w:eastAsia="仿宋_GB2312" w:cs="仿宋_GB2312"/>
          <w:sz w:val="32"/>
          <w:szCs w:val="28"/>
        </w:rPr>
        <w:t>使其能够凭借</w:t>
      </w:r>
      <w:r>
        <w:rPr>
          <w:rFonts w:ascii="仿宋_GB2312" w:hAnsi="仿宋_GB2312" w:eastAsia="仿宋_GB2312" w:cs="仿宋_GB2312"/>
          <w:sz w:val="32"/>
          <w:szCs w:val="28"/>
        </w:rPr>
        <w:t>海南自由贸易试验区和中国特色自由贸易港建设</w:t>
      </w:r>
      <w:r>
        <w:rPr>
          <w:rFonts w:hint="eastAsia" w:ascii="仿宋_GB2312" w:hAnsi="仿宋_GB2312" w:eastAsia="仿宋_GB2312" w:cs="仿宋_GB2312"/>
          <w:sz w:val="32"/>
          <w:szCs w:val="28"/>
        </w:rPr>
        <w:t>的</w:t>
      </w:r>
      <w:r>
        <w:rPr>
          <w:rFonts w:ascii="仿宋_GB2312" w:hAnsi="仿宋_GB2312" w:eastAsia="仿宋_GB2312" w:cs="仿宋_GB2312"/>
          <w:sz w:val="32"/>
          <w:szCs w:val="28"/>
        </w:rPr>
        <w:t>东风，</w:t>
      </w:r>
      <w:r>
        <w:rPr>
          <w:rFonts w:hint="eastAsia" w:ascii="仿宋_GB2312" w:hAnsi="仿宋_GB2312" w:eastAsia="仿宋_GB2312" w:cs="仿宋_GB2312"/>
          <w:sz w:val="32"/>
          <w:szCs w:val="28"/>
        </w:rPr>
        <w:t>加快“国际旅游岛先行试验区”建设</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具备打造有国际影响力的珍珠海岸品牌、成为国际知名滨海旅游目的地的叠加机遇。</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我国旅游业迎来了新的重大发展机遇期，正在成为经济发展新常态下的新引擎，进入到提质增效升级发展的新阶段。发挥旅游标准化重要的技术支撑作用，能够提高旅游产品与服务质量、提升游客满意度，是旅游业实现科学发展、转型升级和提质增效的必然选择。标准化试点，是时代赋予陵水旅游业的历史使命；大力推进旅游标准化建设和实施，是陵水实现旅游业</w:t>
      </w:r>
      <w:r>
        <w:rPr>
          <w:rFonts w:ascii="仿宋_GB2312" w:hAnsi="仿宋_GB2312" w:eastAsia="仿宋_GB2312" w:cs="仿宋_GB2312"/>
          <w:sz w:val="32"/>
          <w:szCs w:val="28"/>
        </w:rPr>
        <w:t>高质量</w:t>
      </w:r>
      <w:r>
        <w:rPr>
          <w:rFonts w:hint="eastAsia" w:ascii="仿宋_GB2312" w:hAnsi="仿宋_GB2312" w:eastAsia="仿宋_GB2312" w:cs="仿宋_GB2312"/>
          <w:sz w:val="32"/>
          <w:szCs w:val="28"/>
        </w:rPr>
        <w:t>发展的重要战略支点。</w:t>
      </w:r>
      <w:bookmarkStart w:id="104" w:name="_Toc2257370"/>
    </w:p>
    <w:p>
      <w:pPr>
        <w:spacing w:line="578" w:lineRule="exact"/>
        <w:ind w:firstLine="640" w:firstLineChars="200"/>
        <w:rPr>
          <w:rFonts w:ascii="仿宋_GB2312" w:hAnsi="仿宋_GB2312" w:eastAsia="仿宋_GB2312" w:cs="仿宋_GB2312"/>
          <w:sz w:val="32"/>
          <w:szCs w:val="28"/>
        </w:rPr>
      </w:pPr>
    </w:p>
    <w:p>
      <w:pPr>
        <w:spacing w:line="578" w:lineRule="exact"/>
        <w:jc w:val="center"/>
        <w:rPr>
          <w:rFonts w:ascii="黑体" w:hAnsi="黑体" w:eastAsia="黑体" w:cs="华文中宋"/>
          <w:sz w:val="36"/>
          <w:szCs w:val="36"/>
        </w:rPr>
      </w:pPr>
      <w:bookmarkStart w:id="105" w:name="_Toc572_WPSOffice_Level1"/>
      <w:bookmarkStart w:id="106" w:name="_Toc31071_WPSOffice_Level1"/>
      <w:r>
        <w:rPr>
          <w:rFonts w:hint="eastAsia" w:ascii="黑体" w:hAnsi="黑体" w:eastAsia="黑体" w:cs="华文中宋"/>
          <w:sz w:val="36"/>
          <w:szCs w:val="36"/>
        </w:rPr>
        <w:t>第二章  发展战略与路径</w:t>
      </w:r>
      <w:bookmarkEnd w:id="104"/>
      <w:bookmarkEnd w:id="105"/>
      <w:bookmarkEnd w:id="106"/>
    </w:p>
    <w:p>
      <w:pPr>
        <w:spacing w:line="578" w:lineRule="exact"/>
        <w:jc w:val="center"/>
        <w:outlineLvl w:val="0"/>
        <w:rPr>
          <w:rFonts w:ascii="华文中宋" w:hAnsi="华文中宋" w:eastAsia="华文中宋" w:cs="华文中宋"/>
          <w:sz w:val="36"/>
          <w:szCs w:val="28"/>
        </w:rPr>
      </w:pPr>
    </w:p>
    <w:p>
      <w:pPr>
        <w:spacing w:line="578" w:lineRule="exact"/>
        <w:jc w:val="center"/>
        <w:outlineLvl w:val="1"/>
        <w:rPr>
          <w:rFonts w:ascii="宋体" w:hAnsi="宋体" w:eastAsia="宋体" w:cs="黑体"/>
          <w:b/>
          <w:sz w:val="32"/>
          <w:szCs w:val="28"/>
        </w:rPr>
      </w:pPr>
      <w:bookmarkStart w:id="107" w:name="_Toc5763_WPSOffice_Level2"/>
      <w:bookmarkStart w:id="108" w:name="_Toc23266"/>
      <w:bookmarkStart w:id="109" w:name="_Toc2257371"/>
      <w:bookmarkStart w:id="110" w:name="_Toc12253_WPSOffice_Level2"/>
      <w:r>
        <w:rPr>
          <w:rFonts w:hint="eastAsia" w:ascii="宋体" w:hAnsi="宋体" w:eastAsia="宋体" w:cs="黑体"/>
          <w:b/>
          <w:sz w:val="32"/>
          <w:szCs w:val="28"/>
        </w:rPr>
        <w:t>第一节  指导思想与基本原则</w:t>
      </w:r>
      <w:bookmarkEnd w:id="107"/>
      <w:bookmarkEnd w:id="108"/>
      <w:bookmarkEnd w:id="109"/>
      <w:bookmarkEnd w:id="110"/>
    </w:p>
    <w:p>
      <w:pPr>
        <w:spacing w:line="578" w:lineRule="exact"/>
        <w:ind w:firstLine="640" w:firstLineChars="200"/>
        <w:outlineLvl w:val="2"/>
        <w:rPr>
          <w:rFonts w:ascii="黑体" w:hAnsi="黑体" w:eastAsia="黑体" w:cs="黑体"/>
          <w:sz w:val="32"/>
          <w:szCs w:val="28"/>
        </w:rPr>
      </w:pPr>
      <w:bookmarkStart w:id="111" w:name="_Toc2257372"/>
      <w:bookmarkStart w:id="112" w:name="_Toc5249"/>
      <w:r>
        <w:rPr>
          <w:rFonts w:hint="eastAsia" w:ascii="黑体" w:hAnsi="黑体" w:eastAsia="黑体" w:cs="黑体"/>
          <w:sz w:val="32"/>
          <w:szCs w:val="28"/>
        </w:rPr>
        <w:t>一、指导思想</w:t>
      </w:r>
      <w:bookmarkEnd w:id="111"/>
      <w:bookmarkEnd w:id="112"/>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全面贯彻习近平新时代中国特色社会主义思想和党的十九大精神，深入实施旅游标准化战略，坚持把发展旅游标准化与推进全域旅游发展、建设热带海滨休闲旅游目的地有机结合，进一步完善旅游标准体系，创新标准化体制机制，拓展标准化工作领域，强化旅游标准管理，提高旅游标准实施效果与水平，全面提升旅游标准化发展的整体质量效益，全面提高旅游基础设施和地区旅游服务功能与产业素质，推动旅游业提质增效，促进国际旅游消费中心建设，努力建成以热带滨海旅游为核心、以民族民俗文化为特色的国际知名休闲度假胜地，为海南</w:t>
      </w:r>
      <w:r>
        <w:rPr>
          <w:rFonts w:ascii="仿宋_GB2312" w:hAnsi="仿宋_GB2312" w:eastAsia="仿宋_GB2312" w:cs="仿宋_GB2312"/>
          <w:sz w:val="32"/>
          <w:szCs w:val="28"/>
        </w:rPr>
        <w:t>建设自由贸易试验区和中国特色自由贸易港</w:t>
      </w:r>
      <w:r>
        <w:rPr>
          <w:rFonts w:hint="eastAsia" w:ascii="仿宋_GB2312" w:hAnsi="仿宋_GB2312" w:eastAsia="仿宋_GB2312" w:cs="仿宋_GB2312"/>
          <w:sz w:val="32"/>
          <w:szCs w:val="28"/>
        </w:rPr>
        <w:t>作出更大贡献。</w:t>
      </w:r>
    </w:p>
    <w:p>
      <w:pPr>
        <w:spacing w:line="578" w:lineRule="exact"/>
        <w:ind w:firstLine="640" w:firstLineChars="200"/>
        <w:outlineLvl w:val="2"/>
        <w:rPr>
          <w:rFonts w:ascii="黑体" w:hAnsi="黑体" w:eastAsia="黑体" w:cs="黑体"/>
          <w:sz w:val="32"/>
          <w:szCs w:val="28"/>
        </w:rPr>
      </w:pPr>
      <w:bookmarkStart w:id="113" w:name="_Toc15187"/>
      <w:bookmarkStart w:id="114" w:name="_Toc2257373"/>
      <w:r>
        <w:rPr>
          <w:rFonts w:hint="eastAsia" w:ascii="黑体" w:hAnsi="黑体" w:eastAsia="黑体" w:cs="黑体"/>
          <w:sz w:val="32"/>
          <w:szCs w:val="28"/>
        </w:rPr>
        <w:t>二、基本原则</w:t>
      </w:r>
      <w:bookmarkEnd w:id="113"/>
      <w:bookmarkEnd w:id="114"/>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（一）系统管理与协同推进相结合</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充分发挥国家和地方旅游行政管理部门的宏观指导、政策导向和综合协调作用，加强旅游标准化的组织领导和系统管理，强化旅游标准实施、评价和监管，提高旅游标准化管理水平和实施效果；统筹协调各方力量，充分调动各方积极性，坚持企业主体、强化社会参与，加强政府部门、行业协会、相关企业、科研院所、中介机构的分工协作，共同推动旅游标准化发展。</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（二）全面推进与重点突破相结合</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以国家旅游标准化发展规划、体系与管理办法为依据，深入分析陵水旅游标准化现状、特点与需求，建立融国家标准、行业标准、地方标准、企业标准，覆盖旅游业基础标准、产品与业态标准、技术法规标准的地方旅游标准体系；同时，围绕旅游业发展的中心工作，重点加强基础性标准、行业急需标准以及体现陵水特色的新型旅游产品与业态标准建设，推动重点旅游乡（镇）以及行业经营单位建立健全本地区、本单位的旅游标准体系，并逐步向涉及旅游发展各基础要素的服务、管理、技术等标准领域拓展，以推动旅游标准化工作的整体提升。</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（三）软件提升与硬件提高相结合</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组织开展旅游标准化示范单位创建活动，加大贯彻现行国家标准、行业标准及各类地方旅游服务标准的力度，推动旅行社、星级饭店、景区景点、旅游车（船）、公共场所、交通道路、相关窗口单位强化标准化意识，提升旅游服务水平，规范服务行为；同时，促进旅游服务设施的升级和完善，全面提升旅游服务水平和产业竞争力，推动全县旅游交通、餐饮、宾馆、购物及信息咨询等主要服务设施硬件水平提升。</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（四）标准制定与标准实施相结合</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标准制定的最终目的是实施。在推进旅游标准化工作中，不仅要结合国内外旅游标准发展趋势，重视旅游标准的制修订工作，更要注重对现有旅游服务标准的实施，提高标准化覆盖范围，使标准真正成为旅游业发展的规范，成为旅游企业提升产品质量的标尺，成为广大旅游工作者自觉遵循的行为准则。积极探索建立旅游服务标准化工作实施效果评价模式，将制定标准和效果评定结合起来，促进标准实施、服务质量提高和经营效益增长有机统一。</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（五）全面覆盖与特色突出相结合</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一方面要在全行业全面宣贯实施已有的国家标准、行业标准和地方标准，另一方面要设法突出地方特色，运用陵水旅游地方特色标准有效填补有关领域空白，完善陵水县的旅游标准体系，同时为其它地方实施标准提供借鉴。陵水旅游地方标准应重点</w:t>
      </w:r>
      <w:r>
        <w:rPr>
          <w:rFonts w:ascii="仿宋_GB2312" w:hAnsi="仿宋_GB2312" w:eastAsia="仿宋_GB2312" w:cs="仿宋_GB2312"/>
          <w:sz w:val="32"/>
          <w:szCs w:val="28"/>
        </w:rPr>
        <w:t>彰显</w:t>
      </w:r>
      <w:r>
        <w:rPr>
          <w:rFonts w:hint="eastAsia" w:ascii="仿宋_GB2312" w:hAnsi="仿宋_GB2312" w:eastAsia="仿宋_GB2312" w:cs="仿宋_GB2312"/>
          <w:sz w:val="32"/>
          <w:szCs w:val="28"/>
        </w:rPr>
        <w:t>海洋文化、田园文化、热带雨林文化、黎苗民族文化等特色</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关注蓝色岛礁体验、海岸休闲度假、乡村民俗</w:t>
      </w:r>
      <w:r>
        <w:rPr>
          <w:rFonts w:ascii="仿宋_GB2312" w:hAnsi="仿宋_GB2312" w:eastAsia="仿宋_GB2312" w:cs="仿宋_GB2312"/>
          <w:sz w:val="32"/>
          <w:szCs w:val="28"/>
        </w:rPr>
        <w:t>旅游</w:t>
      </w:r>
      <w:r>
        <w:rPr>
          <w:rFonts w:hint="eastAsia" w:ascii="仿宋_GB2312" w:hAnsi="仿宋_GB2312" w:eastAsia="仿宋_GB2312" w:cs="仿宋_GB2312"/>
          <w:sz w:val="32"/>
          <w:szCs w:val="28"/>
        </w:rPr>
        <w:t>、热带原始</w:t>
      </w:r>
      <w:r>
        <w:rPr>
          <w:rFonts w:ascii="仿宋_GB2312" w:hAnsi="仿宋_GB2312" w:eastAsia="仿宋_GB2312" w:cs="仿宋_GB2312"/>
          <w:sz w:val="32"/>
          <w:szCs w:val="28"/>
        </w:rPr>
        <w:t>风情体验</w:t>
      </w:r>
      <w:r>
        <w:rPr>
          <w:rFonts w:hint="eastAsia" w:ascii="仿宋_GB2312" w:hAnsi="仿宋_GB2312" w:eastAsia="仿宋_GB2312" w:cs="仿宋_GB2312"/>
          <w:sz w:val="32"/>
          <w:szCs w:val="28"/>
        </w:rPr>
        <w:t>等业态领域，在海洋旅游体验、特色地方</w:t>
      </w:r>
      <w:r>
        <w:rPr>
          <w:rFonts w:ascii="仿宋_GB2312" w:hAnsi="仿宋_GB2312" w:eastAsia="仿宋_GB2312" w:cs="仿宋_GB2312"/>
          <w:sz w:val="32"/>
          <w:szCs w:val="28"/>
        </w:rPr>
        <w:t>美食</w:t>
      </w:r>
      <w:r>
        <w:rPr>
          <w:rFonts w:hint="eastAsia" w:ascii="仿宋_GB2312" w:hAnsi="仿宋_GB2312" w:eastAsia="仿宋_GB2312" w:cs="仿宋_GB2312"/>
          <w:sz w:val="32"/>
          <w:szCs w:val="28"/>
        </w:rPr>
        <w:t>、海岸度假旅居社区建设、热带</w:t>
      </w:r>
      <w:r>
        <w:rPr>
          <w:rFonts w:ascii="仿宋_GB2312" w:hAnsi="仿宋_GB2312" w:eastAsia="仿宋_GB2312" w:cs="仿宋_GB2312"/>
          <w:sz w:val="32"/>
          <w:szCs w:val="28"/>
        </w:rPr>
        <w:t>探险</w:t>
      </w:r>
      <w:r>
        <w:rPr>
          <w:rFonts w:hint="eastAsia" w:ascii="仿宋_GB2312" w:hAnsi="仿宋_GB2312" w:eastAsia="仿宋_GB2312" w:cs="仿宋_GB2312"/>
          <w:sz w:val="32"/>
          <w:szCs w:val="28"/>
        </w:rPr>
        <w:t>旅游</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节庆会展旅游等方面的具体管理和服务措施上体现创新。</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（六）企业培育与人才培养相结合</w:t>
      </w:r>
    </w:p>
    <w:p>
      <w:pPr>
        <w:spacing w:line="578" w:lineRule="exact"/>
        <w:ind w:firstLine="640" w:firstLineChars="200"/>
        <w:rPr>
          <w:rFonts w:eastAsia="仿宋_GB2312"/>
          <w:bCs/>
          <w:color w:val="000000"/>
          <w:kern w:val="36"/>
          <w:sz w:val="24"/>
          <w:szCs w:val="24"/>
        </w:rPr>
      </w:pPr>
      <w:r>
        <w:rPr>
          <w:rFonts w:hint="eastAsia" w:ascii="仿宋_GB2312" w:hAnsi="仿宋_GB2312" w:eastAsia="仿宋_GB2312" w:cs="仿宋_GB2312"/>
          <w:sz w:val="32"/>
          <w:szCs w:val="28"/>
        </w:rPr>
        <w:t>支持旅游经营主体开展自主品牌建设，加强省、市两级名牌申报工作，指导和推动企业以标准化规范经营行为，促进旅游产品和服务质量不断提升，降低旅游投诉率，提高游客满意度。鼓励各类旅游企事业单位加强自主创新，积极采用国际标准，制定严于国家标准的企业标准，推动企业建立符合自身发展需要的包括服务技术、管理、工作标准在内的企业标准体系；同时，强化对旅游标准化管理层和工作人员在标准化法律法规、标准化基本理论以及旅游专业等方面开展形式多样、注重实效的标准宣贯培训。</w:t>
      </w:r>
    </w:p>
    <w:p>
      <w:pPr>
        <w:spacing w:line="578" w:lineRule="exact"/>
        <w:jc w:val="center"/>
        <w:outlineLvl w:val="1"/>
        <w:rPr>
          <w:rFonts w:ascii="宋体" w:hAnsi="宋体" w:eastAsia="宋体" w:cs="黑体"/>
          <w:b/>
          <w:sz w:val="32"/>
          <w:szCs w:val="28"/>
        </w:rPr>
      </w:pPr>
      <w:bookmarkStart w:id="115" w:name="_Toc2257374"/>
      <w:bookmarkStart w:id="116" w:name="_Toc31868_WPSOffice_Level2"/>
      <w:bookmarkStart w:id="117" w:name="_Toc4350"/>
      <w:bookmarkStart w:id="118" w:name="_Toc15965_WPSOffice_Level2"/>
      <w:r>
        <w:rPr>
          <w:rFonts w:hint="eastAsia" w:ascii="宋体" w:hAnsi="宋体" w:eastAsia="宋体" w:cs="黑体"/>
          <w:b/>
          <w:sz w:val="32"/>
          <w:szCs w:val="28"/>
        </w:rPr>
        <w:t>第二节  发展目标与</w:t>
      </w:r>
      <w:bookmarkEnd w:id="115"/>
      <w:r>
        <w:rPr>
          <w:rFonts w:hint="eastAsia" w:ascii="宋体" w:hAnsi="宋体" w:eastAsia="宋体" w:cs="黑体"/>
          <w:b/>
          <w:sz w:val="32"/>
          <w:szCs w:val="28"/>
        </w:rPr>
        <w:t>主要任务</w:t>
      </w:r>
      <w:bookmarkEnd w:id="116"/>
      <w:bookmarkEnd w:id="117"/>
      <w:bookmarkEnd w:id="118"/>
    </w:p>
    <w:p>
      <w:pPr>
        <w:spacing w:line="578" w:lineRule="exact"/>
        <w:ind w:firstLine="640" w:firstLineChars="200"/>
        <w:outlineLvl w:val="2"/>
        <w:rPr>
          <w:rFonts w:ascii="黑体" w:hAnsi="黑体" w:eastAsia="黑体" w:cs="黑体"/>
          <w:sz w:val="32"/>
          <w:szCs w:val="28"/>
        </w:rPr>
      </w:pPr>
      <w:bookmarkStart w:id="119" w:name="_Toc8712"/>
      <w:bookmarkStart w:id="120" w:name="_Toc2257375"/>
      <w:r>
        <w:rPr>
          <w:rFonts w:hint="eastAsia" w:ascii="黑体" w:hAnsi="黑体" w:eastAsia="黑体" w:cs="黑体"/>
          <w:sz w:val="32"/>
          <w:szCs w:val="28"/>
        </w:rPr>
        <w:t>一、发展目标</w:t>
      </w:r>
      <w:bookmarkEnd w:id="119"/>
      <w:bookmarkEnd w:id="120"/>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提升陵水旅游产业素质，把旅游业作为提升陵水区域综合实力和打造县域品牌的重要抓手，完善陵水旅游目的地基础设施建设和旅游公共服务水平，推进旅游产业和城市建设融合发展，完善陵水城市服务功能，彰显陵水旅游形象，加快旅游产业转型升级，使游客满意度获得普遍提高。</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具体目标是：20</w:t>
      </w:r>
      <w:r>
        <w:rPr>
          <w:rFonts w:ascii="仿宋_GB2312" w:hAnsi="仿宋_GB2312" w:eastAsia="仿宋_GB2312" w:cs="仿宋_GB2312"/>
          <w:sz w:val="32"/>
          <w:szCs w:val="28"/>
        </w:rPr>
        <w:t>20</w:t>
      </w:r>
      <w:r>
        <w:rPr>
          <w:rFonts w:hint="eastAsia" w:ascii="仿宋_GB2312" w:hAnsi="仿宋_GB2312" w:eastAsia="仿宋_GB2312" w:cs="仿宋_GB2312"/>
          <w:sz w:val="32"/>
          <w:szCs w:val="28"/>
        </w:rPr>
        <w:t>年6月底前，建立健全</w:t>
      </w:r>
      <w:r>
        <w:rPr>
          <w:rFonts w:ascii="仿宋_GB2312" w:hAnsi="仿宋_GB2312" w:eastAsia="仿宋_GB2312" w:cs="仿宋_GB2312"/>
          <w:sz w:val="32"/>
          <w:szCs w:val="28"/>
        </w:rPr>
        <w:t>旅游标准化</w:t>
      </w:r>
      <w:r>
        <w:rPr>
          <w:rFonts w:hint="eastAsia" w:ascii="仿宋_GB2312" w:hAnsi="仿宋_GB2312" w:eastAsia="仿宋_GB2312" w:cs="仿宋_GB2312"/>
          <w:sz w:val="32"/>
          <w:szCs w:val="28"/>
        </w:rPr>
        <w:t>领导</w:t>
      </w:r>
      <w:r>
        <w:rPr>
          <w:rFonts w:ascii="仿宋_GB2312" w:hAnsi="仿宋_GB2312" w:eastAsia="仿宋_GB2312" w:cs="仿宋_GB2312"/>
          <w:sz w:val="32"/>
          <w:szCs w:val="28"/>
        </w:rPr>
        <w:t>统筹工作机制，</w:t>
      </w:r>
      <w:r>
        <w:rPr>
          <w:rFonts w:hint="eastAsia" w:ascii="仿宋_GB2312" w:hAnsi="仿宋_GB2312" w:eastAsia="仿宋_GB2312" w:cs="仿宋_GB2312"/>
          <w:sz w:val="32"/>
          <w:szCs w:val="28"/>
        </w:rPr>
        <w:t>制定有关政策、体现扶持侧重</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组织有力、</w:t>
      </w:r>
      <w:r>
        <w:rPr>
          <w:rFonts w:ascii="仿宋_GB2312" w:hAnsi="仿宋_GB2312" w:eastAsia="仿宋_GB2312" w:cs="仿宋_GB2312"/>
          <w:sz w:val="32"/>
          <w:szCs w:val="28"/>
        </w:rPr>
        <w:t>管理有效，</w:t>
      </w:r>
      <w:r>
        <w:rPr>
          <w:rFonts w:hint="eastAsia" w:ascii="仿宋_GB2312" w:hAnsi="仿宋_GB2312" w:eastAsia="仿宋_GB2312" w:cs="仿宋_GB2312"/>
          <w:sz w:val="32"/>
          <w:szCs w:val="28"/>
        </w:rPr>
        <w:t>深入</w:t>
      </w:r>
      <w:r>
        <w:rPr>
          <w:rFonts w:ascii="仿宋_GB2312" w:hAnsi="仿宋_GB2312" w:eastAsia="仿宋_GB2312" w:cs="仿宋_GB2312"/>
          <w:sz w:val="32"/>
          <w:szCs w:val="28"/>
        </w:rPr>
        <w:t>开展各类培训活动，</w:t>
      </w:r>
      <w:r>
        <w:rPr>
          <w:rFonts w:hint="eastAsia" w:ascii="仿宋_GB2312" w:hAnsi="仿宋_GB2312" w:eastAsia="仿宋_GB2312" w:cs="仿宋_GB2312"/>
          <w:sz w:val="32"/>
          <w:szCs w:val="28"/>
        </w:rPr>
        <w:t>标准体系完善健全，旅游标准化理念在全行业深入推广，各地、各旅游企事业单位广泛实施相关标准，实施覆盖15个行业类别的国家标准和行业标准45项以上，实施地方标准5项以上；试点旅游企业服务标准实施率达到100%，服务标准达标率达到100%；试点企业设施标准实施率达到100%，试点企业设施标准达标达到率100%；旅游集散中心、信息咨询中心、标识标牌、停车场、厕所等旅游公共服务设施全面达标；引导全县旅游企业向标准化、品牌化的方向发展，培育一批旅游品牌。旅游</w:t>
      </w:r>
      <w:r>
        <w:rPr>
          <w:rFonts w:ascii="仿宋_GB2312" w:hAnsi="仿宋_GB2312" w:eastAsia="仿宋_GB2312" w:cs="仿宋_GB2312"/>
          <w:sz w:val="32"/>
          <w:szCs w:val="28"/>
        </w:rPr>
        <w:t>标准化试点效益</w:t>
      </w:r>
      <w:r>
        <w:rPr>
          <w:rFonts w:hint="eastAsia" w:ascii="仿宋_GB2312" w:hAnsi="仿宋_GB2312" w:eastAsia="仿宋_GB2312" w:cs="仿宋_GB2312"/>
          <w:sz w:val="32"/>
          <w:szCs w:val="28"/>
        </w:rPr>
        <w:t>成果</w:t>
      </w:r>
      <w:r>
        <w:rPr>
          <w:rFonts w:ascii="仿宋_GB2312" w:hAnsi="仿宋_GB2312" w:eastAsia="仿宋_GB2312" w:cs="仿宋_GB2312"/>
          <w:sz w:val="32"/>
          <w:szCs w:val="28"/>
        </w:rPr>
        <w:t>显著，</w:t>
      </w:r>
      <w:r>
        <w:rPr>
          <w:rFonts w:hint="eastAsia" w:ascii="仿宋_GB2312" w:hAnsi="仿宋_GB2312" w:eastAsia="仿宋_GB2312" w:cs="仿宋_GB2312"/>
          <w:sz w:val="32"/>
          <w:szCs w:val="28"/>
        </w:rPr>
        <w:t>综合效应优秀</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加入全国旅游标准化示范县（区）行列。</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到202</w:t>
      </w:r>
      <w:r>
        <w:rPr>
          <w:rFonts w:ascii="仿宋_GB2312" w:hAnsi="仿宋_GB2312" w:eastAsia="仿宋_GB2312" w:cs="仿宋_GB2312"/>
          <w:sz w:val="32"/>
          <w:szCs w:val="28"/>
        </w:rPr>
        <w:t>2</w:t>
      </w:r>
      <w:r>
        <w:rPr>
          <w:rFonts w:hint="eastAsia" w:ascii="仿宋_GB2312" w:hAnsi="仿宋_GB2312" w:eastAsia="仿宋_GB2312" w:cs="仿宋_GB2312"/>
          <w:sz w:val="32"/>
          <w:szCs w:val="28"/>
        </w:rPr>
        <w:t>年，全面实施旅游标准化示范工程，全县所有旅游企业均参与旅游标准化工作，建立适应陵水旅游业发展的旅游标准化管理体制与运行机制，形成较为完善的旅游标准体系和旅游标准实施体系，推进旅游业国家标准、行业标准及地方标准在全行业的深度实施；制定一批体现陵水旅游特色的地方标准，扩大旅游标准领域的覆盖面，形成一批注重标准化管理和质量控制的优质品牌企业，培养一批旅游标准化人才队伍；全县旅游服务质量、管理水平和旅游业竞争力全面提高，区域旅游</w:t>
      </w:r>
      <w:r>
        <w:rPr>
          <w:rFonts w:ascii="仿宋_GB2312" w:hAnsi="仿宋_GB2312" w:eastAsia="仿宋_GB2312" w:cs="仿宋_GB2312"/>
          <w:sz w:val="32"/>
          <w:szCs w:val="28"/>
        </w:rPr>
        <w:t>品牌价值</w:t>
      </w:r>
      <w:r>
        <w:rPr>
          <w:rFonts w:hint="eastAsia" w:ascii="仿宋_GB2312" w:hAnsi="仿宋_GB2312" w:eastAsia="仿宋_GB2312" w:cs="仿宋_GB2312"/>
          <w:sz w:val="32"/>
          <w:szCs w:val="28"/>
        </w:rPr>
        <w:t>凸显，旅游服务质量顾客满意率达90%以上，旅游人数和总收入</w:t>
      </w:r>
      <w:r>
        <w:rPr>
          <w:rFonts w:ascii="仿宋_GB2312" w:hAnsi="仿宋_GB2312" w:eastAsia="仿宋_GB2312" w:cs="仿宋_GB2312"/>
          <w:sz w:val="32"/>
          <w:szCs w:val="28"/>
        </w:rPr>
        <w:t>年均增长率</w:t>
      </w:r>
      <w:r>
        <w:rPr>
          <w:rFonts w:hint="eastAsia" w:ascii="仿宋_GB2312" w:hAnsi="仿宋_GB2312" w:eastAsia="仿宋_GB2312" w:cs="仿宋_GB2312"/>
          <w:sz w:val="32"/>
          <w:szCs w:val="28"/>
        </w:rPr>
        <w:t>均保持15</w:t>
      </w:r>
      <w:r>
        <w:rPr>
          <w:rFonts w:ascii="仿宋_GB2312" w:hAnsi="仿宋_GB2312" w:eastAsia="仿宋_GB2312" w:cs="仿宋_GB2312"/>
          <w:sz w:val="32"/>
          <w:szCs w:val="28"/>
        </w:rPr>
        <w:t>%以上</w:t>
      </w:r>
      <w:r>
        <w:rPr>
          <w:rFonts w:hint="eastAsia"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到2025年，旅游标准化改革创新初见成效，优化旅游推荐性标准体系结构，增加公益类旅游标准，制定一批旅游团体标准；建立政府引导、市场驱动、社会参与、协同推进的标准化工作机制。标准覆盖领域进一步拓展、水平进一步提升。旅游标准实施推广广泛深入。依托省、县各级旅游质量监督管理机构加强对旅游标准贯彻实施的监督管理；健全准入退出机制，对不能满足准入条件、不能保证旅游质量的旅游经营单位，予以取消等级、强制退出。旅游标准化试点示范持续扩大，打造一批具有市场知名度的旅游标准化示范品牌，发挥旅游标准化示范效应。进一步夯实旅游标准化基础，促进全县旅游行业规范、有序发展和标准化服务、标准化监管。</w:t>
      </w:r>
      <w:r>
        <w:rPr>
          <w:rFonts w:ascii="仿宋_GB2312" w:hAnsi="仿宋_GB2312" w:eastAsia="仿宋_GB2312" w:cs="仿宋_GB2312"/>
          <w:sz w:val="32"/>
          <w:szCs w:val="28"/>
        </w:rPr>
        <w:t>建立旅游</w:t>
      </w:r>
      <w:r>
        <w:rPr>
          <w:rFonts w:hint="eastAsia" w:ascii="仿宋_GB2312" w:hAnsi="仿宋_GB2312" w:eastAsia="仿宋_GB2312" w:cs="仿宋_GB2312"/>
          <w:sz w:val="32"/>
          <w:szCs w:val="28"/>
        </w:rPr>
        <w:t>标准化</w:t>
      </w:r>
      <w:r>
        <w:rPr>
          <w:rFonts w:ascii="仿宋_GB2312" w:hAnsi="仿宋_GB2312" w:eastAsia="仿宋_GB2312" w:cs="仿宋_GB2312"/>
          <w:sz w:val="32"/>
          <w:szCs w:val="28"/>
        </w:rPr>
        <w:t>信息</w:t>
      </w:r>
      <w:r>
        <w:rPr>
          <w:rFonts w:hint="eastAsia" w:ascii="仿宋_GB2312" w:hAnsi="仿宋_GB2312" w:eastAsia="仿宋_GB2312" w:cs="仿宋_GB2312"/>
          <w:sz w:val="32"/>
          <w:szCs w:val="28"/>
        </w:rPr>
        <w:t>平台，满足</w:t>
      </w:r>
      <w:r>
        <w:rPr>
          <w:rFonts w:ascii="仿宋_GB2312" w:hAnsi="仿宋_GB2312" w:eastAsia="仿宋_GB2312" w:cs="仿宋_GB2312"/>
          <w:sz w:val="32"/>
          <w:szCs w:val="28"/>
        </w:rPr>
        <w:t>对标准化实施进度和效果</w:t>
      </w:r>
      <w:r>
        <w:rPr>
          <w:rFonts w:hint="eastAsia" w:ascii="仿宋_GB2312" w:hAnsi="仿宋_GB2312" w:eastAsia="仿宋_GB2312" w:cs="仿宋_GB2312"/>
          <w:sz w:val="32"/>
          <w:szCs w:val="28"/>
        </w:rPr>
        <w:t>的</w:t>
      </w:r>
      <w:r>
        <w:rPr>
          <w:rFonts w:ascii="仿宋_GB2312" w:hAnsi="仿宋_GB2312" w:eastAsia="仿宋_GB2312" w:cs="仿宋_GB2312"/>
          <w:sz w:val="32"/>
          <w:szCs w:val="28"/>
        </w:rPr>
        <w:t>全程控制。</w:t>
      </w:r>
    </w:p>
    <w:p>
      <w:pPr>
        <w:spacing w:line="578" w:lineRule="exact"/>
        <w:ind w:firstLine="640" w:firstLineChars="200"/>
        <w:outlineLvl w:val="2"/>
        <w:rPr>
          <w:rFonts w:ascii="黑体" w:hAnsi="黑体" w:eastAsia="黑体" w:cs="黑体"/>
          <w:sz w:val="32"/>
          <w:szCs w:val="28"/>
        </w:rPr>
      </w:pPr>
      <w:bookmarkStart w:id="121" w:name="_Toc10103"/>
      <w:bookmarkStart w:id="122" w:name="_Toc2257376"/>
      <w:r>
        <w:rPr>
          <w:rFonts w:hint="eastAsia" w:ascii="黑体" w:hAnsi="黑体" w:eastAsia="黑体" w:cs="黑体"/>
          <w:sz w:val="32"/>
          <w:szCs w:val="28"/>
        </w:rPr>
        <w:t>二、主要任务</w:t>
      </w:r>
      <w:bookmarkEnd w:id="121"/>
      <w:bookmarkEnd w:id="122"/>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（一）建立健全旅游标准体系</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对全县旅游业推广应用国家标准、地方标准和行业标准情况实施普查，逐步建立、健全陵水旅游业标准体系。各旅游企（事）业单位利用专业标准体系管理手段建立适合自身发展需要的标准体系，逐步形成适应陵水旅游业特色发展方向，以国家标准和行业标准为主体,地方标准为补充，全面覆盖“食、住、行、游、购、娱”等产业基本要素和</w:t>
      </w:r>
      <w:r>
        <w:rPr>
          <w:rFonts w:ascii="仿宋_GB2312" w:hAnsi="仿宋_GB2312" w:eastAsia="仿宋_GB2312" w:cs="仿宋_GB2312"/>
          <w:sz w:val="32"/>
          <w:szCs w:val="28"/>
        </w:rPr>
        <w:t>“商、养、学、闲、情、奇”</w:t>
      </w:r>
      <w:r>
        <w:rPr>
          <w:rFonts w:hint="eastAsia" w:ascii="仿宋_GB2312" w:hAnsi="仿宋_GB2312" w:eastAsia="仿宋_GB2312" w:cs="仿宋_GB2312"/>
          <w:sz w:val="32"/>
          <w:szCs w:val="28"/>
        </w:rPr>
        <w:t>等产业新生要素的旅游标准体系。</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（二）加强旅游标准宣传培训</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通过新媒体平台、报纸、广播、电视、网络等各类信息渠道开展标准化工作全方位宣传，增加公众知晓度。采取集中学习、专家讲座、网络培训等形式，提高全县旅游企（事）业单位员工和相关行业人员对标准化工作的认识和应用水平，形成“单位有制度，岗位有责任，人人学标准，事事用标准”的良好氛围。</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（三）有序实施旅游相关标准</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确定相关旅游企（事）业单位作为全县旅游标准化工作试点单位，以点带面，促进全县旅游企业积极实施标准，规范服务行为，推动旅游企业在建立自身标准体系后，进行标准体系的试运行，并同步实施标准的培训、监督以及完善改进工作，形成实用、有效、优化的企业自身标准体系。</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（四）评价标准化实施效果</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根据《全国旅游标准化试点地区工作标准》和《全国旅游标准化试点企业工作标准》，组织各乡（镇）和企业，尤其是标准化工作试点单位，开展旅游标准化的自查和评估工作。建立奖惩机制，定期对各乡（镇）和企业执行标准情况进行督导检查，将制定标准和效果评定结合起来，促进各乡（镇）和企业服务质量提高、旅游品牌提升和经济效益增长。</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（五）提升县域旅游服务功能</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优化资源配置，加大投入，加快旅游服务设施的升级和完善，加强宾馆饭店、旅游交通、信息标识、停车场、游客咨询、投诉处置等配套体系建设，重点加强旅游信息咨询中心、公共信息导向系统等综合服务设施建设，配合做好旅游集散中心建设工作，实施智慧旅游工程，进一步提升全县旅游服务水平和综合竞争力。</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（六）打造陵水特色旅游产品</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发挥陵水旅游资源优势，丰富和完善以海滨休闲</w:t>
      </w:r>
      <w:r>
        <w:rPr>
          <w:rFonts w:ascii="仿宋_GB2312" w:hAnsi="仿宋_GB2312" w:eastAsia="仿宋_GB2312" w:cs="仿宋_GB2312"/>
          <w:sz w:val="32"/>
          <w:szCs w:val="28"/>
        </w:rPr>
        <w:t>度假</w:t>
      </w:r>
      <w:r>
        <w:rPr>
          <w:rFonts w:hint="eastAsia" w:ascii="仿宋_GB2312" w:hAnsi="仿宋_GB2312" w:eastAsia="仿宋_GB2312" w:cs="仿宋_GB2312"/>
          <w:sz w:val="32"/>
          <w:szCs w:val="28"/>
        </w:rPr>
        <w:t>为核心的多元化旅游产品体系，打造特色旅游产品，延长游客停留天数，增加旅游收入，重点发展蓝色岛礁体验、海岸休闲度假、乡村民俗</w:t>
      </w:r>
      <w:r>
        <w:rPr>
          <w:rFonts w:ascii="仿宋_GB2312" w:hAnsi="仿宋_GB2312" w:eastAsia="仿宋_GB2312" w:cs="仿宋_GB2312"/>
          <w:sz w:val="32"/>
          <w:szCs w:val="28"/>
        </w:rPr>
        <w:t>旅游</w:t>
      </w:r>
      <w:r>
        <w:rPr>
          <w:rFonts w:hint="eastAsia" w:ascii="仿宋_GB2312" w:hAnsi="仿宋_GB2312" w:eastAsia="仿宋_GB2312" w:cs="仿宋_GB2312"/>
          <w:sz w:val="32"/>
          <w:szCs w:val="28"/>
        </w:rPr>
        <w:t>、热带原始</w:t>
      </w:r>
      <w:r>
        <w:rPr>
          <w:rFonts w:ascii="仿宋_GB2312" w:hAnsi="仿宋_GB2312" w:eastAsia="仿宋_GB2312" w:cs="仿宋_GB2312"/>
          <w:sz w:val="32"/>
          <w:szCs w:val="28"/>
        </w:rPr>
        <w:t>风情体验</w:t>
      </w:r>
      <w:r>
        <w:rPr>
          <w:rFonts w:hint="eastAsia" w:ascii="仿宋_GB2312" w:hAnsi="仿宋_GB2312" w:eastAsia="仿宋_GB2312" w:cs="仿宋_GB2312"/>
          <w:sz w:val="32"/>
          <w:szCs w:val="28"/>
        </w:rPr>
        <w:t>等业态，为国内外游客和广大市民提供丰富的高品质旅游产品。</w:t>
      </w:r>
    </w:p>
    <w:p>
      <w:pPr>
        <w:spacing w:line="578" w:lineRule="exact"/>
        <w:jc w:val="center"/>
        <w:outlineLvl w:val="1"/>
        <w:rPr>
          <w:rFonts w:ascii="宋体" w:hAnsi="宋体" w:eastAsia="宋体" w:cs="黑体"/>
          <w:b/>
          <w:sz w:val="32"/>
          <w:szCs w:val="28"/>
        </w:rPr>
      </w:pPr>
      <w:bookmarkStart w:id="123" w:name="_Toc2094_WPSOffice_Level2"/>
      <w:bookmarkStart w:id="124" w:name="_Toc15695_WPSOffice_Level2"/>
      <w:bookmarkStart w:id="125" w:name="_Toc24950"/>
      <w:bookmarkStart w:id="126" w:name="_Toc2257377"/>
      <w:r>
        <w:rPr>
          <w:rFonts w:hint="eastAsia" w:ascii="宋体" w:hAnsi="宋体" w:eastAsia="宋体" w:cs="黑体"/>
          <w:b/>
          <w:sz w:val="32"/>
          <w:szCs w:val="28"/>
        </w:rPr>
        <w:t>第三节  分阶段实施路径</w:t>
      </w:r>
      <w:bookmarkEnd w:id="123"/>
      <w:bookmarkEnd w:id="124"/>
      <w:bookmarkEnd w:id="125"/>
      <w:bookmarkEnd w:id="126"/>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按照《全面推进旅游标准化试点工作实施细则》的要求，第四批旅游标准化试点创建期限为2年，即到20</w:t>
      </w:r>
      <w:r>
        <w:rPr>
          <w:rFonts w:ascii="仿宋_GB2312" w:hAnsi="仿宋_GB2312" w:eastAsia="仿宋_GB2312" w:cs="仿宋_GB2312"/>
          <w:sz w:val="32"/>
          <w:szCs w:val="28"/>
        </w:rPr>
        <w:t>20</w:t>
      </w:r>
      <w:r>
        <w:rPr>
          <w:rFonts w:hint="eastAsia" w:ascii="仿宋_GB2312" w:hAnsi="仿宋_GB2312" w:eastAsia="仿宋_GB2312" w:cs="仿宋_GB2312"/>
          <w:sz w:val="32"/>
          <w:szCs w:val="28"/>
        </w:rPr>
        <w:t>年6月底</w:t>
      </w:r>
      <w:r>
        <w:rPr>
          <w:rFonts w:ascii="仿宋_GB2312" w:hAnsi="仿宋_GB2312" w:eastAsia="仿宋_GB2312" w:cs="仿宋_GB2312"/>
          <w:sz w:val="32"/>
          <w:szCs w:val="28"/>
        </w:rPr>
        <w:t>前</w:t>
      </w:r>
      <w:r>
        <w:rPr>
          <w:rFonts w:hint="eastAsia" w:ascii="仿宋_GB2312" w:hAnsi="仿宋_GB2312" w:eastAsia="仿宋_GB2312" w:cs="仿宋_GB2312"/>
          <w:sz w:val="32"/>
          <w:szCs w:val="28"/>
        </w:rPr>
        <w:t>全面通过试点验收，此为第一阶段；20</w:t>
      </w:r>
      <w:r>
        <w:rPr>
          <w:rFonts w:ascii="仿宋_GB2312" w:hAnsi="仿宋_GB2312" w:eastAsia="仿宋_GB2312" w:cs="仿宋_GB2312"/>
          <w:sz w:val="32"/>
          <w:szCs w:val="28"/>
        </w:rPr>
        <w:t>20</w:t>
      </w:r>
      <w:r>
        <w:rPr>
          <w:rFonts w:hint="eastAsia" w:ascii="仿宋_GB2312" w:hAnsi="仿宋_GB2312" w:eastAsia="仿宋_GB2312" w:cs="仿宋_GB2312"/>
          <w:sz w:val="32"/>
          <w:szCs w:val="28"/>
        </w:rPr>
        <w:t>年7月—202</w:t>
      </w:r>
      <w:r>
        <w:rPr>
          <w:rFonts w:ascii="仿宋_GB2312" w:hAnsi="仿宋_GB2312" w:eastAsia="仿宋_GB2312" w:cs="仿宋_GB2312"/>
          <w:sz w:val="32"/>
          <w:szCs w:val="28"/>
        </w:rPr>
        <w:t>3</w:t>
      </w:r>
      <w:r>
        <w:rPr>
          <w:rFonts w:hint="eastAsia" w:ascii="仿宋_GB2312" w:hAnsi="仿宋_GB2312" w:eastAsia="仿宋_GB2312" w:cs="仿宋_GB2312"/>
          <w:sz w:val="32"/>
          <w:szCs w:val="28"/>
        </w:rPr>
        <w:t>年为全面覆盖阶段，即通过试点向全行业进行示范性覆盖，旅游标准化工作成为行业管理的重要抓手，此为第二阶段；20</w:t>
      </w:r>
      <w:r>
        <w:rPr>
          <w:rFonts w:ascii="仿宋_GB2312" w:hAnsi="仿宋_GB2312" w:eastAsia="仿宋_GB2312" w:cs="仿宋_GB2312"/>
          <w:sz w:val="32"/>
          <w:szCs w:val="28"/>
        </w:rPr>
        <w:t>2</w:t>
      </w:r>
      <w:r>
        <w:rPr>
          <w:rFonts w:hint="eastAsia" w:ascii="仿宋_GB2312" w:hAnsi="仿宋_GB2312" w:eastAsia="仿宋_GB2312" w:cs="仿宋_GB2312"/>
          <w:sz w:val="32"/>
          <w:szCs w:val="28"/>
        </w:rPr>
        <w:t>4年—202</w:t>
      </w:r>
      <w:r>
        <w:rPr>
          <w:rFonts w:ascii="仿宋_GB2312" w:hAnsi="仿宋_GB2312" w:eastAsia="仿宋_GB2312" w:cs="仿宋_GB2312"/>
          <w:sz w:val="32"/>
          <w:szCs w:val="28"/>
        </w:rPr>
        <w:t>5</w:t>
      </w:r>
      <w:r>
        <w:rPr>
          <w:rFonts w:hint="eastAsia" w:ascii="仿宋_GB2312" w:hAnsi="仿宋_GB2312" w:eastAsia="仿宋_GB2312" w:cs="仿宋_GB2312"/>
          <w:sz w:val="32"/>
          <w:szCs w:val="28"/>
        </w:rPr>
        <w:t>年为特色提升阶段，即进一步营造陵水全社会开展旅游标准化工作的有利氛围，不断完善地方旅游标准化工作实践，并以此激发形成陵水旅游</w:t>
      </w:r>
      <w:r>
        <w:rPr>
          <w:rFonts w:ascii="仿宋_GB2312" w:hAnsi="仿宋_GB2312" w:eastAsia="仿宋_GB2312" w:cs="仿宋_GB2312"/>
          <w:sz w:val="32"/>
          <w:szCs w:val="28"/>
        </w:rPr>
        <w:t>发展模式</w:t>
      </w:r>
      <w:r>
        <w:rPr>
          <w:rFonts w:hint="eastAsia" w:ascii="仿宋_GB2312" w:hAnsi="仿宋_GB2312" w:eastAsia="仿宋_GB2312" w:cs="仿宋_GB2312"/>
          <w:sz w:val="32"/>
          <w:szCs w:val="28"/>
        </w:rPr>
        <w:t>，塑造陵水旅游品牌形象。</w:t>
      </w:r>
    </w:p>
    <w:p>
      <w:pPr>
        <w:spacing w:line="578" w:lineRule="exact"/>
        <w:ind w:firstLine="640" w:firstLineChars="200"/>
        <w:outlineLvl w:val="2"/>
        <w:rPr>
          <w:rFonts w:ascii="黑体" w:hAnsi="黑体" w:eastAsia="黑体" w:cs="黑体"/>
          <w:sz w:val="32"/>
          <w:szCs w:val="28"/>
        </w:rPr>
      </w:pPr>
      <w:bookmarkStart w:id="127" w:name="_Toc356939926"/>
      <w:bookmarkStart w:id="128" w:name="_Toc342747054"/>
      <w:bookmarkStart w:id="129" w:name="_Toc364949311"/>
      <w:bookmarkStart w:id="130" w:name="_Toc445994367"/>
      <w:bookmarkStart w:id="131" w:name="_Toc2257378"/>
      <w:bookmarkStart w:id="132" w:name="_Toc14534"/>
      <w:r>
        <w:rPr>
          <w:rFonts w:hint="eastAsia" w:ascii="黑体" w:hAnsi="黑体" w:eastAsia="黑体" w:cs="黑体"/>
          <w:sz w:val="32"/>
          <w:szCs w:val="28"/>
        </w:rPr>
        <w:t>一、试点</w:t>
      </w:r>
      <w:bookmarkEnd w:id="127"/>
      <w:bookmarkEnd w:id="128"/>
      <w:bookmarkEnd w:id="129"/>
      <w:r>
        <w:rPr>
          <w:rFonts w:hint="eastAsia" w:ascii="黑体" w:hAnsi="黑体" w:eastAsia="黑体" w:cs="黑体"/>
          <w:sz w:val="32"/>
          <w:szCs w:val="28"/>
        </w:rPr>
        <w:t>创建阶段（201</w:t>
      </w:r>
      <w:r>
        <w:rPr>
          <w:rFonts w:ascii="黑体" w:hAnsi="黑体" w:eastAsia="黑体" w:cs="黑体"/>
          <w:sz w:val="32"/>
          <w:szCs w:val="28"/>
        </w:rPr>
        <w:t>9</w:t>
      </w:r>
      <w:r>
        <w:rPr>
          <w:rFonts w:hint="eastAsia" w:ascii="黑体" w:hAnsi="黑体" w:eastAsia="黑体" w:cs="黑体"/>
          <w:sz w:val="32"/>
          <w:szCs w:val="28"/>
        </w:rPr>
        <w:t>年1月</w:t>
      </w:r>
      <w:r>
        <w:rPr>
          <w:rFonts w:ascii="黑体" w:hAnsi="黑体" w:eastAsia="黑体" w:cs="黑体"/>
          <w:sz w:val="32"/>
          <w:szCs w:val="28"/>
        </w:rPr>
        <w:t>-</w:t>
      </w:r>
      <w:bookmarkEnd w:id="130"/>
      <w:r>
        <w:rPr>
          <w:rFonts w:ascii="黑体" w:hAnsi="黑体" w:eastAsia="黑体" w:cs="黑体"/>
          <w:sz w:val="32"/>
          <w:szCs w:val="28"/>
        </w:rPr>
        <w:t>2020年</w:t>
      </w:r>
      <w:r>
        <w:rPr>
          <w:rFonts w:hint="eastAsia" w:ascii="黑体" w:hAnsi="黑体" w:eastAsia="黑体" w:cs="黑体"/>
          <w:sz w:val="32"/>
          <w:szCs w:val="28"/>
        </w:rPr>
        <w:t>6月）</w:t>
      </w:r>
      <w:bookmarkEnd w:id="131"/>
      <w:bookmarkEnd w:id="132"/>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一）建立“政府主导，企业参与”的实施机制，加强陵水县政府在标准化的组织协调方面的职能，在政府领导下，建立试点企业的绩效考核机制，实现执行、监督、评估等考核文件的规范化、格式统一化、考核管理一体化。迎接海南省文化和旅游厅的中期检查，并确保顺利国家文旅部第四批旅游标准化试点的终期验收。</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（二）利用多种形式，广泛宣传旅游标准化创建工作，在报纸、电台、电视台和网络新媒体开辟专题、专栏和专版，摄制专题纪录片，积极引导全社会支持和参与创建工作，形成浓厚的旅游标准化创建氛围。</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三）深入推动重点地区和标准化试点企业培训工作，现场开展调研测试、制度审阅、组织机构调查等，分类摸查现阶段陵水县旅游标准化实施的现状和基础，针对性提升不同行业标准化管理人员的理论基础和操作技能。</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（四）注重全县范围内国家标准、行业标准和地方标准的贯彻实施，对照标准逐项抓落实，采取专家督查、群众评议、舆论监督与企业自评相结合的办法，及时发现突出问题，认真整改提高。</w:t>
      </w:r>
      <w:r>
        <w:rPr>
          <w:rFonts w:ascii="仿宋_GB2312" w:hAnsi="仿宋_GB2312" w:eastAsia="仿宋_GB2312" w:cs="仿宋_GB2312"/>
          <w:sz w:val="32"/>
          <w:szCs w:val="28"/>
        </w:rPr>
        <w:t>鼓励旅游企业实施ISO9000</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ISO14000等体系认证，导游、娱乐、餐饮、宾馆等主要服务过程标准贯彻实施率达到100％。</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五）推动旅游企业建立标准化工作机构，开展企业标准培训，形成企业标准化管理制度，解读试点企业评估表，明确企业的创建任务，建立企业基础标准体系、管理标准体系、服务标准体系和岗位工作标准体系，建立标准实施自我评价与持续改进机制。</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（六）积极参与国家、行业标准化活动，结合本地区实际，制订和实施既符合地方旅游业发展需要又与国家、行业标准相协调的地方标准，形成协调统一的国家、行业、地方、企业四级旅游标准体系。</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（七）发挥陵水县旅游资源优势，打造特色旅游产品，加快城市旅游公共服务基础设施建设，完善县域旅游公共服务功能。</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（八）充分依托地区科教资源，建立产学研结合的旅游标准化示范基地，培养专门人才，加强旅游从业人员和旅游标准化人员队伍建设，实现旅游标准化的可持续发展模式。</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（九）与全省智慧旅游公共信息平台对接，实现旅游标准化管理信息化水平的提升。</w:t>
      </w:r>
    </w:p>
    <w:p>
      <w:pPr>
        <w:spacing w:line="578" w:lineRule="exact"/>
        <w:ind w:firstLine="640" w:firstLineChars="200"/>
        <w:outlineLvl w:val="2"/>
        <w:rPr>
          <w:rFonts w:ascii="黑体" w:hAnsi="黑体" w:eastAsia="黑体" w:cs="黑体"/>
          <w:sz w:val="32"/>
          <w:szCs w:val="28"/>
        </w:rPr>
      </w:pPr>
      <w:bookmarkStart w:id="133" w:name="_Toc445994368"/>
      <w:bookmarkStart w:id="134" w:name="_Toc2257379"/>
      <w:bookmarkStart w:id="135" w:name="_Toc13916"/>
      <w:r>
        <w:rPr>
          <w:rFonts w:hint="eastAsia" w:ascii="黑体" w:hAnsi="黑体" w:eastAsia="黑体" w:cs="黑体"/>
          <w:sz w:val="32"/>
          <w:szCs w:val="28"/>
        </w:rPr>
        <w:t>二、全面覆盖阶段（20</w:t>
      </w:r>
      <w:r>
        <w:rPr>
          <w:rFonts w:ascii="黑体" w:hAnsi="黑体" w:eastAsia="黑体" w:cs="黑体"/>
          <w:sz w:val="32"/>
          <w:szCs w:val="28"/>
        </w:rPr>
        <w:t>20</w:t>
      </w:r>
      <w:r>
        <w:rPr>
          <w:rFonts w:hint="eastAsia" w:ascii="黑体" w:hAnsi="黑体" w:eastAsia="黑体" w:cs="黑体"/>
          <w:sz w:val="32"/>
          <w:szCs w:val="28"/>
        </w:rPr>
        <w:t>年7月-20</w:t>
      </w:r>
      <w:r>
        <w:rPr>
          <w:rFonts w:ascii="黑体" w:hAnsi="黑体" w:eastAsia="黑体" w:cs="黑体"/>
          <w:sz w:val="32"/>
          <w:szCs w:val="28"/>
        </w:rPr>
        <w:t>23</w:t>
      </w:r>
      <w:r>
        <w:rPr>
          <w:rFonts w:hint="eastAsia" w:ascii="黑体" w:hAnsi="黑体" w:eastAsia="黑体" w:cs="黑体"/>
          <w:sz w:val="32"/>
          <w:szCs w:val="28"/>
        </w:rPr>
        <w:t>年12月）</w:t>
      </w:r>
      <w:bookmarkEnd w:id="133"/>
      <w:bookmarkEnd w:id="134"/>
      <w:bookmarkEnd w:id="135"/>
    </w:p>
    <w:p>
      <w:pPr>
        <w:spacing w:line="578" w:lineRule="exact"/>
        <w:ind w:firstLine="640" w:firstLineChars="200"/>
        <w:rPr>
          <w:rFonts w:hAnsi="仿宋_GB2312" w:cs="仿宋_GB2312"/>
          <w:szCs w:val="28"/>
        </w:rPr>
      </w:pPr>
      <w:r>
        <w:rPr>
          <w:rFonts w:hint="eastAsia" w:ascii="仿宋_GB2312" w:hAnsi="仿宋_GB2312" w:eastAsia="仿宋_GB2312" w:cs="仿宋_GB2312"/>
          <w:sz w:val="32"/>
          <w:szCs w:val="28"/>
        </w:rPr>
        <w:t>（一）形成一整套科学合理的旅游标准体系和工作机制，各级标准得到有效实施，重点贯彻一批适用于陵水旅游业发展需要的国家和行业标准，如《旅游厕所质量等级的划分与评定》（GB/T18973-2016）《公共信息图形符号第1部分：通用符号》（GB/T10001.1-2012）《旅游景区质量等级的划分与评定》（GB/T17775－2003）等</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并逐渐向全行业覆盖推进。</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（二）形成示范引领、经验推广、品牌培育机制，创建一批旅游标准化示范企业和示范单位，总结经验，逐步推广，并进行通报表彰、授牌和奖励。通过旅游企业的标准化示范，</w:t>
      </w:r>
      <w:r>
        <w:rPr>
          <w:rFonts w:ascii="仿宋_GB2312" w:hAnsi="仿宋_GB2312" w:eastAsia="仿宋_GB2312" w:cs="仿宋_GB2312"/>
          <w:sz w:val="32"/>
          <w:szCs w:val="28"/>
        </w:rPr>
        <w:t>培养一批运作规范、管理先进、服务优质、具有高水平企业标准的旅游示范企业，引导旅游企业向标准化、品牌化的方向发展</w:t>
      </w:r>
      <w:r>
        <w:rPr>
          <w:rFonts w:hint="eastAsia"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（三）建立科学合理的旅游标准化工作奖惩机制，通过旅游标准化评估和信息发布，引导旅游企业更好地贯彻实施旅游标准，引导旅游市场的消费选择。</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（四）全面开展旅游企业和从业人员的标准等级认定工作，建立覆盖旅游饭店、旅游汽车公司、旅游餐饮设施、旅游购物设施、旅行社等行业的等级认定工作。通过标准等级的评定，</w:t>
      </w:r>
      <w:r>
        <w:rPr>
          <w:rFonts w:ascii="仿宋_GB2312" w:hAnsi="仿宋_GB2312" w:eastAsia="仿宋_GB2312" w:cs="仿宋_GB2312"/>
          <w:sz w:val="32"/>
          <w:szCs w:val="28"/>
        </w:rPr>
        <w:t>建立企业的准入</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退出机制</w:t>
      </w:r>
      <w:r>
        <w:rPr>
          <w:rFonts w:hint="eastAsia" w:ascii="仿宋_GB2312" w:hAnsi="仿宋_GB2312" w:eastAsia="仿宋_GB2312" w:cs="仿宋_GB2312"/>
          <w:sz w:val="32"/>
          <w:szCs w:val="28"/>
        </w:rPr>
        <w:t>和</w:t>
      </w:r>
      <w:r>
        <w:rPr>
          <w:rFonts w:ascii="仿宋_GB2312" w:hAnsi="仿宋_GB2312" w:eastAsia="仿宋_GB2312" w:cs="仿宋_GB2312"/>
          <w:sz w:val="32"/>
          <w:szCs w:val="28"/>
        </w:rPr>
        <w:t>社会公示机制。</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（五）积极参与国家、行业旅游标准化活动，提升陵水旅游产业发展水平，为全国旅游标准化推进提供优质示范。</w:t>
      </w:r>
    </w:p>
    <w:p>
      <w:pPr>
        <w:spacing w:line="578" w:lineRule="exact"/>
        <w:ind w:firstLine="640" w:firstLineChars="200"/>
        <w:outlineLvl w:val="2"/>
        <w:rPr>
          <w:rFonts w:ascii="黑体" w:hAnsi="黑体" w:eastAsia="黑体" w:cs="黑体"/>
          <w:sz w:val="32"/>
          <w:szCs w:val="28"/>
        </w:rPr>
      </w:pPr>
      <w:bookmarkStart w:id="136" w:name="_Toc2257380"/>
      <w:bookmarkStart w:id="137" w:name="_Toc14521"/>
      <w:bookmarkStart w:id="138" w:name="_Toc445994369"/>
      <w:r>
        <w:rPr>
          <w:rFonts w:hint="eastAsia" w:ascii="黑体" w:hAnsi="黑体" w:eastAsia="黑体" w:cs="黑体"/>
          <w:sz w:val="32"/>
          <w:szCs w:val="28"/>
        </w:rPr>
        <w:t>三、特色提升阶段（20</w:t>
      </w:r>
      <w:r>
        <w:rPr>
          <w:rFonts w:ascii="黑体" w:hAnsi="黑体" w:eastAsia="黑体" w:cs="黑体"/>
          <w:sz w:val="32"/>
          <w:szCs w:val="28"/>
        </w:rPr>
        <w:t>2</w:t>
      </w:r>
      <w:r>
        <w:rPr>
          <w:rFonts w:hint="eastAsia" w:ascii="黑体" w:hAnsi="黑体" w:eastAsia="黑体" w:cs="黑体"/>
          <w:sz w:val="32"/>
          <w:szCs w:val="28"/>
        </w:rPr>
        <w:t>4年1月-202</w:t>
      </w:r>
      <w:r>
        <w:rPr>
          <w:rFonts w:ascii="黑体" w:hAnsi="黑体" w:eastAsia="黑体" w:cs="黑体"/>
          <w:sz w:val="32"/>
          <w:szCs w:val="28"/>
        </w:rPr>
        <w:t>5</w:t>
      </w:r>
      <w:r>
        <w:rPr>
          <w:rFonts w:hint="eastAsia" w:ascii="黑体" w:hAnsi="黑体" w:eastAsia="黑体" w:cs="黑体"/>
          <w:sz w:val="32"/>
          <w:szCs w:val="28"/>
        </w:rPr>
        <w:t>年12月）</w:t>
      </w:r>
      <w:bookmarkEnd w:id="136"/>
      <w:bookmarkEnd w:id="137"/>
      <w:bookmarkEnd w:id="138"/>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一）旅游标准化改革创新初见成效。本着“政府主导、市场自主”原则共同构建陵水旅游标准体系，为旅游标准的立项和制修订提供依据；建立由县政府领导为召集人、有关部门和乡（镇）旅游行政管理部门负责人组成的旅游标准化协调推进机制；优化推荐性旅游标准体系，逐步增加公益类旅游标准，制定一批旅游团体标准；建立旅游企业产品和服务标准自我声明公开和监督制度，建立政府引导、市场驱动、社会参与、协同推进的标准化工作机制。</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（二）标准覆盖领域拓展、水平提升。确定陵水旅游标准化优先发展领域，围绕本地旅游产品、技术、服务和行业管理需要，加大地方旅游标准制修订力度，制定发布《海上休闲度假产品</w:t>
      </w:r>
      <w:r>
        <w:rPr>
          <w:rFonts w:ascii="仿宋_GB2312" w:hAnsi="仿宋_GB2312" w:eastAsia="仿宋_GB2312" w:cs="仿宋_GB2312"/>
          <w:sz w:val="32"/>
          <w:szCs w:val="28"/>
        </w:rPr>
        <w:t>标准</w:t>
      </w:r>
      <w:r>
        <w:rPr>
          <w:rFonts w:hint="eastAsia" w:ascii="仿宋_GB2312" w:hAnsi="仿宋_GB2312" w:eastAsia="仿宋_GB2312" w:cs="仿宋_GB2312"/>
          <w:sz w:val="32"/>
          <w:szCs w:val="28"/>
        </w:rPr>
        <w:t>》《旅居社区建设</w:t>
      </w:r>
      <w:r>
        <w:rPr>
          <w:rFonts w:ascii="仿宋_GB2312" w:hAnsi="仿宋_GB2312" w:eastAsia="仿宋_GB2312" w:cs="仿宋_GB2312"/>
          <w:sz w:val="32"/>
          <w:szCs w:val="28"/>
        </w:rPr>
        <w:t>与运营规范</w:t>
      </w:r>
      <w:r>
        <w:rPr>
          <w:rFonts w:hint="eastAsia" w:ascii="仿宋_GB2312" w:hAnsi="仿宋_GB2312" w:eastAsia="仿宋_GB2312" w:cs="仿宋_GB2312"/>
          <w:sz w:val="32"/>
          <w:szCs w:val="28"/>
        </w:rPr>
        <w:t>》《陵水黎苗文化讲解服务规范》等，完善地方旅游标准备案管理制度。</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三）旅游标准实施推广广泛深入。整合社会资源和全行业力量，加大标准宣贯力度；提高旅游标准实施效果，逐步建立旅游标准认证体系并利用第三方机构进行旅游标准的推广实施；依托省、县各级旅游质量监督管理机构加强对旅游标准贯彻实施的监督管理；健全准入退出机制，对不能满足准入条件、不能保证旅游质量和整改后仍然达不到标准的旅游经营单位，予以取消等级、强制退出。</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四）旅游标准化试点示范持续。扩大标准化试点范围，优化试点示范管理，提高试点示范效果，打造一批旅游标准化示范品牌，发挥旅游标准化示范效应，为旅游标准实施树立标杆、积累经验、探索路径。建立各类考核标准，全面提升旅游人力资源的职业素质。</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 xml:space="preserve">（五）旅游标准化基础不断优化。进一步夯实旅游标准化基础，促进全县旅游行业规范、有序发展和标准化服务、标准化监管。建立旅游标准化信息平台，实现旅游标准化数据库、信息交换、社会监督、宣传实施、监督修正等功能集成，满足对标准化实施进度和效果的全程控制。 </w:t>
      </w:r>
    </w:p>
    <w:p>
      <w:pPr>
        <w:spacing w:line="578" w:lineRule="exact"/>
        <w:rPr>
          <w:rFonts w:ascii="仿宋_GB2312" w:hAnsi="仿宋_GB2312" w:eastAsia="仿宋_GB2312" w:cs="仿宋_GB2312"/>
          <w:sz w:val="32"/>
          <w:szCs w:val="28"/>
        </w:rPr>
      </w:pPr>
    </w:p>
    <w:p>
      <w:pPr>
        <w:spacing w:line="578" w:lineRule="exact"/>
        <w:jc w:val="center"/>
        <w:rPr>
          <w:rFonts w:ascii="黑体" w:hAnsi="黑体" w:eastAsia="黑体" w:cs="仿宋_GB2312"/>
          <w:sz w:val="36"/>
          <w:szCs w:val="36"/>
        </w:rPr>
      </w:pPr>
      <w:bookmarkStart w:id="139" w:name="_Toc20789_WPSOffice_Level1"/>
      <w:bookmarkStart w:id="140" w:name="_Toc26897_WPSOffice_Level1"/>
      <w:r>
        <w:rPr>
          <w:rFonts w:hint="eastAsia" w:ascii="黑体" w:hAnsi="黑体" w:eastAsia="黑体" w:cs="仿宋_GB2312"/>
          <w:sz w:val="36"/>
          <w:szCs w:val="36"/>
        </w:rPr>
        <w:t>第三章  旅游标准体系建设要点</w:t>
      </w:r>
      <w:bookmarkEnd w:id="139"/>
      <w:bookmarkEnd w:id="140"/>
    </w:p>
    <w:p>
      <w:pPr>
        <w:spacing w:line="578" w:lineRule="exact"/>
        <w:rPr>
          <w:rFonts w:ascii="仿宋_GB2312" w:hAnsi="仿宋_GB2312" w:eastAsia="仿宋_GB2312" w:cs="仿宋_GB2312"/>
          <w:sz w:val="32"/>
          <w:szCs w:val="28"/>
        </w:rPr>
      </w:pPr>
    </w:p>
    <w:p>
      <w:pPr>
        <w:spacing w:line="578" w:lineRule="exact"/>
        <w:ind w:firstLine="642" w:firstLineChars="200"/>
        <w:jc w:val="center"/>
        <w:rPr>
          <w:rFonts w:ascii="宋体" w:hAnsi="宋体" w:eastAsia="宋体" w:cs="黑体"/>
          <w:b/>
          <w:sz w:val="32"/>
          <w:szCs w:val="28"/>
        </w:rPr>
      </w:pPr>
      <w:bookmarkStart w:id="141" w:name="_Toc29457_WPSOffice_Level2"/>
      <w:bookmarkStart w:id="142" w:name="_Toc17427_WPSOffice_Level2"/>
      <w:r>
        <w:rPr>
          <w:rFonts w:hint="eastAsia" w:ascii="宋体" w:hAnsi="宋体" w:eastAsia="宋体" w:cs="仿宋_GB2312"/>
          <w:b/>
          <w:sz w:val="32"/>
          <w:szCs w:val="28"/>
        </w:rPr>
        <w:t>第一节  旅游标准体系划分</w:t>
      </w:r>
      <w:bookmarkEnd w:id="141"/>
      <w:bookmarkEnd w:id="142"/>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标准体系是指</w:t>
      </w:r>
      <w:r>
        <w:rPr>
          <w:rFonts w:hint="eastAsia" w:ascii="仿宋_GB2312" w:hAnsi="仿宋_GB2312" w:eastAsia="仿宋_GB2312" w:cs="仿宋_GB2312"/>
          <w:sz w:val="32"/>
          <w:szCs w:val="28"/>
        </w:rPr>
        <w:t>旅游行业内的多项和多类</w:t>
      </w:r>
      <w:r>
        <w:rPr>
          <w:rFonts w:ascii="仿宋_GB2312" w:hAnsi="仿宋_GB2312" w:eastAsia="仿宋_GB2312" w:cs="仿宋_GB2312"/>
          <w:sz w:val="32"/>
          <w:szCs w:val="28"/>
        </w:rPr>
        <w:t>标准按照内在联系组成的有机整体。旅游业标准体系表是将旅游业标准</w:t>
      </w:r>
      <w:r>
        <w:rPr>
          <w:rFonts w:hint="eastAsia" w:ascii="仿宋_GB2312" w:hAnsi="仿宋_GB2312" w:eastAsia="仿宋_GB2312" w:cs="仿宋_GB2312"/>
          <w:sz w:val="32"/>
          <w:szCs w:val="28"/>
        </w:rPr>
        <w:t>体系</w:t>
      </w:r>
      <w:r>
        <w:rPr>
          <w:rFonts w:ascii="仿宋_GB2312" w:hAnsi="仿宋_GB2312" w:eastAsia="仿宋_GB2312" w:cs="仿宋_GB2312"/>
          <w:sz w:val="32"/>
          <w:szCs w:val="28"/>
        </w:rPr>
        <w:t>按照某种内在联系排列起来的图表，表达旅游业标准体系的构思、设想、整体规划，是旅游业标准</w:t>
      </w:r>
      <w:r>
        <w:rPr>
          <w:rFonts w:hint="eastAsia" w:ascii="仿宋_GB2312" w:hAnsi="仿宋_GB2312" w:eastAsia="仿宋_GB2312" w:cs="仿宋_GB2312"/>
          <w:sz w:val="32"/>
          <w:szCs w:val="28"/>
        </w:rPr>
        <w:t>体系的</w:t>
      </w:r>
      <w:r>
        <w:rPr>
          <w:rFonts w:ascii="仿宋_GB2312" w:hAnsi="仿宋_GB2312" w:eastAsia="仿宋_GB2312" w:cs="仿宋_GB2312"/>
          <w:sz w:val="32"/>
          <w:szCs w:val="28"/>
        </w:rPr>
        <w:t>系统集成，是一定时期内标准制修订的重要依据</w:t>
      </w:r>
      <w:r>
        <w:rPr>
          <w:rFonts w:hint="eastAsia"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以</w:t>
      </w:r>
      <w:r>
        <w:rPr>
          <w:rFonts w:hint="eastAsia" w:ascii="仿宋_GB2312" w:hAnsi="仿宋_GB2312" w:eastAsia="仿宋_GB2312" w:cs="仿宋_GB2312"/>
          <w:sz w:val="32"/>
          <w:szCs w:val="28"/>
        </w:rPr>
        <w:t>建设热带海滨休闲旅游目的地为</w:t>
      </w:r>
      <w:r>
        <w:rPr>
          <w:rFonts w:ascii="仿宋_GB2312" w:hAnsi="仿宋_GB2312" w:eastAsia="仿宋_GB2312" w:cs="仿宋_GB2312"/>
          <w:sz w:val="32"/>
          <w:szCs w:val="28"/>
        </w:rPr>
        <w:t>目标导向，以旅游</w:t>
      </w:r>
      <w:r>
        <w:rPr>
          <w:rFonts w:hint="eastAsia" w:ascii="仿宋_GB2312" w:hAnsi="仿宋_GB2312" w:eastAsia="仿宋_GB2312" w:cs="仿宋_GB2312"/>
          <w:sz w:val="32"/>
          <w:szCs w:val="28"/>
        </w:rPr>
        <w:t>服务</w:t>
      </w:r>
      <w:r>
        <w:rPr>
          <w:rFonts w:ascii="仿宋_GB2312" w:hAnsi="仿宋_GB2312" w:eastAsia="仿宋_GB2312" w:cs="仿宋_GB2312"/>
          <w:sz w:val="32"/>
          <w:szCs w:val="28"/>
        </w:rPr>
        <w:t>作为标准化创建的重点，以数据电子信息平台为技术支撑，</w:t>
      </w:r>
      <w:r>
        <w:rPr>
          <w:rFonts w:hint="eastAsia" w:ascii="仿宋_GB2312" w:hAnsi="仿宋_GB2312" w:eastAsia="仿宋_GB2312" w:cs="仿宋_GB2312"/>
          <w:sz w:val="32"/>
          <w:szCs w:val="28"/>
        </w:rPr>
        <w:t>构建</w:t>
      </w:r>
      <w:r>
        <w:rPr>
          <w:rFonts w:ascii="仿宋_GB2312" w:hAnsi="仿宋_GB2312" w:eastAsia="仿宋_GB2312" w:cs="仿宋_GB2312"/>
          <w:sz w:val="32"/>
          <w:szCs w:val="28"/>
        </w:rPr>
        <w:t>结构严谨、导向明确、具有实效的</w:t>
      </w:r>
      <w:r>
        <w:rPr>
          <w:rFonts w:hint="eastAsia" w:ascii="仿宋_GB2312" w:hAnsi="仿宋_GB2312" w:eastAsia="仿宋_GB2312" w:cs="仿宋_GB2312"/>
          <w:sz w:val="32"/>
          <w:szCs w:val="28"/>
        </w:rPr>
        <w:t>陵水县旅游</w:t>
      </w:r>
      <w:r>
        <w:rPr>
          <w:rFonts w:ascii="仿宋_GB2312" w:hAnsi="仿宋_GB2312" w:eastAsia="仿宋_GB2312" w:cs="仿宋_GB2312"/>
          <w:sz w:val="32"/>
          <w:szCs w:val="28"/>
        </w:rPr>
        <w:t>标准化体系</w:t>
      </w:r>
      <w:r>
        <w:rPr>
          <w:rFonts w:hint="eastAsia" w:ascii="仿宋_GB2312" w:hAnsi="仿宋_GB2312" w:eastAsia="仿宋_GB2312" w:cs="仿宋_GB2312"/>
          <w:sz w:val="32"/>
          <w:szCs w:val="28"/>
        </w:rPr>
        <w:t>，为</w:t>
      </w:r>
      <w:r>
        <w:rPr>
          <w:rFonts w:ascii="仿宋_GB2312" w:hAnsi="仿宋_GB2312" w:eastAsia="仿宋_GB2312" w:cs="仿宋_GB2312"/>
          <w:sz w:val="32"/>
          <w:szCs w:val="28"/>
        </w:rPr>
        <w:t>开展旅游标准化工作</w:t>
      </w:r>
      <w:r>
        <w:rPr>
          <w:rFonts w:hint="eastAsia" w:ascii="仿宋_GB2312" w:hAnsi="仿宋_GB2312" w:eastAsia="仿宋_GB2312" w:cs="仿宋_GB2312"/>
          <w:sz w:val="32"/>
          <w:szCs w:val="28"/>
        </w:rPr>
        <w:t>提供技术支撑，为指导旅游试点企业实施标准化提供技术文件，为陵水县</w:t>
      </w:r>
      <w:r>
        <w:rPr>
          <w:rFonts w:ascii="仿宋_GB2312" w:hAnsi="仿宋_GB2312" w:eastAsia="仿宋_GB2312" w:cs="仿宋_GB2312"/>
          <w:sz w:val="32"/>
          <w:szCs w:val="28"/>
        </w:rPr>
        <w:t>旅游标准</w:t>
      </w:r>
      <w:r>
        <w:rPr>
          <w:rFonts w:hint="eastAsia" w:ascii="仿宋_GB2312" w:hAnsi="仿宋_GB2312" w:eastAsia="仿宋_GB2312" w:cs="仿宋_GB2312"/>
          <w:sz w:val="32"/>
          <w:szCs w:val="28"/>
        </w:rPr>
        <w:t>立项与编制提供</w:t>
      </w:r>
      <w:r>
        <w:rPr>
          <w:rFonts w:ascii="仿宋_GB2312" w:hAnsi="仿宋_GB2312" w:eastAsia="仿宋_GB2312" w:cs="仿宋_GB2312"/>
          <w:sz w:val="32"/>
          <w:szCs w:val="28"/>
        </w:rPr>
        <w:t>基本依据</w:t>
      </w:r>
      <w:r>
        <w:rPr>
          <w:rFonts w:hint="eastAsia" w:ascii="仿宋_GB2312" w:hAnsi="仿宋_GB2312" w:eastAsia="仿宋_GB2312" w:cs="仿宋_GB2312"/>
          <w:sz w:val="32"/>
          <w:szCs w:val="28"/>
        </w:rPr>
        <w:t>，为参与海南省和国家标准的制定提供立项思路。</w:t>
      </w:r>
    </w:p>
    <w:p>
      <w:pPr>
        <w:spacing w:line="578" w:lineRule="exact"/>
        <w:ind w:firstLine="640" w:firstLineChars="200"/>
        <w:outlineLvl w:val="2"/>
        <w:rPr>
          <w:rFonts w:ascii="黑体" w:hAnsi="黑体" w:eastAsia="黑体" w:cs="黑体"/>
          <w:sz w:val="32"/>
          <w:szCs w:val="28"/>
        </w:rPr>
      </w:pPr>
      <w:bookmarkStart w:id="143" w:name="_Toc28468"/>
      <w:bookmarkStart w:id="144" w:name="_Toc445994372"/>
      <w:bookmarkStart w:id="145" w:name="_Toc2257383"/>
      <w:r>
        <w:rPr>
          <w:rFonts w:hint="eastAsia" w:ascii="黑体" w:hAnsi="黑体" w:eastAsia="黑体" w:cs="黑体"/>
          <w:sz w:val="32"/>
          <w:szCs w:val="28"/>
        </w:rPr>
        <w:t>一、旅游业基础标准</w:t>
      </w:r>
      <w:bookmarkEnd w:id="143"/>
      <w:bookmarkEnd w:id="144"/>
      <w:bookmarkEnd w:id="145"/>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（一）引用国际国内旅游业基础标准</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按照《标准体系表编制原则和要求》（GB/T13016—2009），基础标准指具有广泛的适用范围或包含一个特定领域的通用条款的标准。具体到旅游业基础标准，指在旅游标准范围内作为其他标准的基础并普遍使用，具有广泛指导意义的标准。《服务业组织标准化工作指南第2部分：标准体系》服务通用基础标准体系分为：标准化导则、术语与缩略语标准、符号与标志标准、数值与数据标准、量和单位标准、测量标准。</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根据陵水旅游产业发展实际，并借鉴国家相关标准体系的分类方法，陵水县旅游业基础标准主要包括标准化指南、指引、导则，术语、代号、缩略语，图形、标志、符号等，将主要借鉴和引用国际与国内已经成熟的现有标准。</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（二）界定陵水县地方旅游基础术语</w:t>
      </w:r>
    </w:p>
    <w:p>
      <w:pPr>
        <w:spacing w:line="578" w:lineRule="exact"/>
        <w:ind w:firstLine="640" w:firstLineChars="200"/>
        <w:rPr>
          <w:rFonts w:ascii="仿宋_GB2312" w:hAnsi="仿宋_GB2312" w:eastAsia="仿宋_GB2312" w:cs="仿宋_GB2312"/>
          <w:sz w:val="32"/>
          <w:szCs w:val="28"/>
        </w:rPr>
      </w:pPr>
      <w:bookmarkStart w:id="146" w:name="_Toc445994373"/>
      <w:r>
        <w:rPr>
          <w:rFonts w:hint="eastAsia" w:ascii="仿宋_GB2312" w:hAnsi="仿宋_GB2312" w:eastAsia="仿宋_GB2312" w:cs="仿宋_GB2312"/>
          <w:sz w:val="32"/>
          <w:szCs w:val="28"/>
        </w:rPr>
        <w:t>结合陵水旅游发展现状及未来趋势，今后一段时间将重点在古城文化旅游、乡村休闲旅游、民俗节庆</w:t>
      </w:r>
      <w:r>
        <w:rPr>
          <w:rFonts w:ascii="仿宋_GB2312" w:hAnsi="仿宋_GB2312" w:eastAsia="仿宋_GB2312" w:cs="仿宋_GB2312"/>
          <w:sz w:val="32"/>
          <w:szCs w:val="28"/>
        </w:rPr>
        <w:t>旅游</w:t>
      </w:r>
      <w:r>
        <w:rPr>
          <w:rFonts w:hint="eastAsia" w:ascii="仿宋_GB2312" w:hAnsi="仿宋_GB2312" w:eastAsia="仿宋_GB2312" w:cs="仿宋_GB2312"/>
          <w:sz w:val="32"/>
          <w:szCs w:val="28"/>
        </w:rPr>
        <w:t>等方面展开旅游标准化调研工作，对部分地方旅游的基础术语进行准确界定并制定相关标准。</w:t>
      </w:r>
    </w:p>
    <w:p>
      <w:pPr>
        <w:spacing w:line="578" w:lineRule="exact"/>
        <w:ind w:firstLine="640" w:firstLineChars="200"/>
        <w:outlineLvl w:val="2"/>
        <w:rPr>
          <w:rFonts w:ascii="黑体" w:hAnsi="黑体" w:eastAsia="黑体" w:cs="黑体"/>
          <w:sz w:val="32"/>
          <w:szCs w:val="28"/>
        </w:rPr>
      </w:pPr>
      <w:bookmarkStart w:id="147" w:name="_Toc17978"/>
      <w:bookmarkStart w:id="148" w:name="_Toc2257384"/>
      <w:r>
        <w:rPr>
          <w:rFonts w:hint="eastAsia" w:ascii="黑体" w:hAnsi="黑体" w:eastAsia="黑体" w:cs="黑体"/>
          <w:sz w:val="32"/>
          <w:szCs w:val="28"/>
        </w:rPr>
        <w:t>二、旅游产品与业态标准</w:t>
      </w:r>
      <w:bookmarkEnd w:id="146"/>
      <w:bookmarkEnd w:id="147"/>
      <w:bookmarkEnd w:id="148"/>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新修订的国家“十三五”</w:t>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期间旅游业标准体系表</w:t>
      </w:r>
      <w:r>
        <w:rPr>
          <w:rFonts w:hint="eastAsia" w:ascii="仿宋_GB2312" w:eastAsia="仿宋_GB2312"/>
          <w:bCs/>
          <w:sz w:val="32"/>
          <w:szCs w:val="32"/>
        </w:rPr>
        <w:t>以业态、产品（服务）供应商类型、功能类别作为分类依据</w:t>
      </w:r>
      <w:r>
        <w:rPr>
          <w:rFonts w:hint="eastAsia" w:ascii="仿宋_GB2312" w:hAnsi="仿宋_GB2312" w:eastAsia="仿宋_GB2312" w:cs="仿宋_GB2312"/>
          <w:sz w:val="32"/>
          <w:szCs w:val="28"/>
        </w:rPr>
        <w:t>，包括了产品标准、业态标准、行业管理标准、信息技术与服务标准等。</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根据陵水旅游产业特征和实际需要，鼓励产品开发的市场主体创意创新，编制发布一批能够充分体现陵水地方特色的旅游产品与业态标准。陵水旅游地方特色标准应体现“争当</w:t>
      </w:r>
      <w:r>
        <w:rPr>
          <w:rFonts w:ascii="仿宋_GB2312" w:hAnsi="仿宋_GB2312" w:eastAsia="仿宋_GB2312" w:cs="仿宋_GB2312"/>
          <w:sz w:val="32"/>
          <w:szCs w:val="28"/>
        </w:rPr>
        <w:t>海南推进新一轮改革开放、建设自由贸易试验区和中国特色自由贸易港的排头兵、领头雁</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的使命</w:t>
      </w:r>
      <w:r>
        <w:rPr>
          <w:rFonts w:hint="eastAsia" w:ascii="仿宋_GB2312" w:hAnsi="仿宋_GB2312" w:eastAsia="仿宋_GB2312" w:cs="仿宋_GB2312"/>
          <w:sz w:val="32"/>
          <w:szCs w:val="28"/>
        </w:rPr>
        <w:t>担当，有效填补全省乃至全国旅游标准体系的相关空白，完善陵水县的旅游标准体系，同时也为其它地方编制标准提供借鉴。</w:t>
      </w:r>
    </w:p>
    <w:p>
      <w:pPr>
        <w:spacing w:line="578" w:lineRule="exact"/>
        <w:ind w:firstLine="640" w:firstLineChars="200"/>
        <w:outlineLvl w:val="2"/>
        <w:rPr>
          <w:rFonts w:ascii="黑体" w:hAnsi="黑体" w:eastAsia="黑体" w:cs="黑体"/>
          <w:sz w:val="32"/>
          <w:szCs w:val="28"/>
        </w:rPr>
      </w:pPr>
      <w:bookmarkStart w:id="149" w:name="_Toc30773"/>
      <w:bookmarkStart w:id="150" w:name="_Toc445994374"/>
      <w:bookmarkStart w:id="151" w:name="_Toc2257385"/>
      <w:r>
        <w:rPr>
          <w:rFonts w:hint="eastAsia" w:ascii="黑体" w:hAnsi="黑体" w:eastAsia="黑体" w:cs="黑体"/>
          <w:sz w:val="32"/>
          <w:szCs w:val="28"/>
        </w:rPr>
        <w:t>三、旅游业技术法规标准</w:t>
      </w:r>
      <w:bookmarkEnd w:id="149"/>
      <w:bookmarkEnd w:id="150"/>
      <w:bookmarkEnd w:id="151"/>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旅游业技术法规标准是指</w:t>
      </w:r>
      <w:r>
        <w:rPr>
          <w:rFonts w:hint="eastAsia" w:ascii="仿宋_GB2312" w:eastAsia="仿宋_GB2312"/>
          <w:bCs/>
          <w:sz w:val="32"/>
          <w:szCs w:val="32"/>
        </w:rPr>
        <w:t>可以通过《旅游法》等相关的法律法规的赋权，成为强制执行的标准</w:t>
      </w:r>
      <w:r>
        <w:rPr>
          <w:rFonts w:hint="eastAsia" w:ascii="仿宋_GB2312" w:hAnsi="仿宋_GB2312" w:eastAsia="仿宋_GB2312" w:cs="仿宋_GB2312"/>
          <w:sz w:val="32"/>
          <w:szCs w:val="28"/>
        </w:rPr>
        <w:t>，主要包括旅游业安全标准、旅游业生态环境标准、遗产旅游保护标准等。</w:t>
      </w:r>
    </w:p>
    <w:p>
      <w:pPr>
        <w:spacing w:line="578" w:lineRule="exact"/>
        <w:jc w:val="center"/>
        <w:outlineLvl w:val="1"/>
        <w:rPr>
          <w:rFonts w:ascii="宋体" w:hAnsi="宋体" w:eastAsia="宋体" w:cs="黑体"/>
          <w:b/>
          <w:sz w:val="32"/>
          <w:szCs w:val="28"/>
        </w:rPr>
      </w:pPr>
      <w:bookmarkStart w:id="152" w:name="_Toc4801_WPSOffice_Level2"/>
      <w:bookmarkStart w:id="153" w:name="_Toc20472_WPSOffice_Level2"/>
      <w:bookmarkStart w:id="154" w:name="_Toc2257386"/>
      <w:bookmarkStart w:id="155" w:name="_Toc445994376"/>
      <w:bookmarkStart w:id="156" w:name="_Toc2514"/>
      <w:bookmarkStart w:id="157" w:name="_Toc445994378"/>
      <w:bookmarkStart w:id="158" w:name="_Toc445994379"/>
      <w:r>
        <w:rPr>
          <w:rFonts w:ascii="宋体" w:hAnsi="宋体" w:eastAsia="宋体" w:cs="黑体"/>
          <w:b/>
          <w:sz w:val="32"/>
          <w:szCs w:val="28"/>
        </w:rPr>
        <w:t>第二节 标准化</w:t>
      </w:r>
      <w:r>
        <w:rPr>
          <w:rFonts w:hint="eastAsia" w:ascii="宋体" w:hAnsi="宋体" w:eastAsia="宋体" w:cs="黑体"/>
          <w:b/>
          <w:sz w:val="32"/>
          <w:szCs w:val="28"/>
        </w:rPr>
        <w:t>宣贯</w:t>
      </w:r>
      <w:r>
        <w:rPr>
          <w:rFonts w:ascii="宋体" w:hAnsi="宋体" w:eastAsia="宋体" w:cs="黑体"/>
          <w:b/>
          <w:sz w:val="32"/>
          <w:szCs w:val="28"/>
        </w:rPr>
        <w:t>重点</w:t>
      </w:r>
      <w:bookmarkEnd w:id="152"/>
      <w:bookmarkEnd w:id="153"/>
      <w:bookmarkEnd w:id="154"/>
      <w:bookmarkEnd w:id="155"/>
      <w:bookmarkEnd w:id="156"/>
    </w:p>
    <w:p>
      <w:pPr>
        <w:spacing w:line="578" w:lineRule="exact"/>
        <w:ind w:firstLine="640" w:firstLineChars="200"/>
        <w:outlineLvl w:val="2"/>
        <w:rPr>
          <w:rFonts w:ascii="黑体" w:hAnsi="黑体" w:eastAsia="黑体" w:cs="黑体"/>
          <w:sz w:val="32"/>
          <w:szCs w:val="28"/>
        </w:rPr>
      </w:pPr>
      <w:bookmarkStart w:id="159" w:name="_Toc2257387"/>
      <w:bookmarkStart w:id="160" w:name="_Toc445994377"/>
      <w:bookmarkStart w:id="161" w:name="_Toc14400"/>
      <w:r>
        <w:rPr>
          <w:rFonts w:hint="eastAsia" w:ascii="黑体" w:hAnsi="黑体" w:eastAsia="黑体" w:cs="黑体"/>
          <w:sz w:val="32"/>
          <w:szCs w:val="28"/>
        </w:rPr>
        <w:t>一、以地区特色资源发展为重点</w:t>
      </w:r>
      <w:bookmarkEnd w:id="159"/>
      <w:bookmarkEnd w:id="160"/>
      <w:bookmarkEnd w:id="161"/>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陵水全县自然资源富集，集海岸地貌、滨海丘陵、红树林、热带次生林等地形和植被资源为一体，具有极高的生态价值、景观价值和旅游价值。陵水是少数民族自治县，拥有包括黎族文化、疍家文化、红色文化、航海文化、军事文化、考古文化在内的多重人文资源优势。陵水拥有丰富的农业资源，浓郁的农耕文化，是国家南繁育种基地。陵水海水的水色、通透性与三亚一致，有全国第一个海岛5A景区、唯一的热带海岛猕猴国家级保护区、全国唯一的无径流入湖的海水双潟湖等。以地区特色旅游资源为导向，建立</w:t>
      </w:r>
      <w:r>
        <w:rPr>
          <w:rFonts w:ascii="仿宋_GB2312" w:hAnsi="仿宋_GB2312" w:eastAsia="仿宋_GB2312" w:cs="仿宋_GB2312"/>
          <w:sz w:val="32"/>
          <w:szCs w:val="28"/>
        </w:rPr>
        <w:t>完善</w:t>
      </w:r>
      <w:r>
        <w:rPr>
          <w:rFonts w:hint="eastAsia" w:ascii="仿宋_GB2312" w:hAnsi="仿宋_GB2312" w:eastAsia="仿宋_GB2312" w:cs="仿宋_GB2312"/>
          <w:sz w:val="32"/>
          <w:szCs w:val="28"/>
        </w:rPr>
        <w:t>陵水</w:t>
      </w:r>
      <w:r>
        <w:rPr>
          <w:rFonts w:ascii="仿宋_GB2312" w:hAnsi="仿宋_GB2312" w:eastAsia="仿宋_GB2312" w:cs="仿宋_GB2312"/>
          <w:sz w:val="32"/>
          <w:szCs w:val="28"/>
        </w:rPr>
        <w:t>旅游特色产品标准，</w:t>
      </w:r>
      <w:r>
        <w:rPr>
          <w:rFonts w:hint="eastAsia" w:ascii="仿宋_GB2312" w:hAnsi="仿宋_GB2312" w:eastAsia="仿宋_GB2312" w:cs="仿宋_GB2312"/>
          <w:sz w:val="32"/>
          <w:szCs w:val="28"/>
        </w:rPr>
        <w:t>在海洋旅游体验、特色地方</w:t>
      </w:r>
      <w:r>
        <w:rPr>
          <w:rFonts w:ascii="仿宋_GB2312" w:hAnsi="仿宋_GB2312" w:eastAsia="仿宋_GB2312" w:cs="仿宋_GB2312"/>
          <w:sz w:val="32"/>
          <w:szCs w:val="28"/>
        </w:rPr>
        <w:t>美食</w:t>
      </w:r>
      <w:r>
        <w:rPr>
          <w:rFonts w:hint="eastAsia" w:ascii="仿宋_GB2312" w:hAnsi="仿宋_GB2312" w:eastAsia="仿宋_GB2312" w:cs="仿宋_GB2312"/>
          <w:sz w:val="32"/>
          <w:szCs w:val="28"/>
        </w:rPr>
        <w:t>、海岸度假旅居社区建设、热带</w:t>
      </w:r>
      <w:r>
        <w:rPr>
          <w:rFonts w:ascii="仿宋_GB2312" w:hAnsi="仿宋_GB2312" w:eastAsia="仿宋_GB2312" w:cs="仿宋_GB2312"/>
          <w:sz w:val="32"/>
          <w:szCs w:val="28"/>
        </w:rPr>
        <w:t>探险</w:t>
      </w:r>
      <w:r>
        <w:rPr>
          <w:rFonts w:hint="eastAsia" w:ascii="仿宋_GB2312" w:hAnsi="仿宋_GB2312" w:eastAsia="仿宋_GB2312" w:cs="仿宋_GB2312"/>
          <w:sz w:val="32"/>
          <w:szCs w:val="28"/>
        </w:rPr>
        <w:t>旅游</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节庆会展旅游等方面的具体管理和服务措施上体现创新，巩固区域旅游竞争力。</w:t>
      </w:r>
    </w:p>
    <w:p>
      <w:pPr>
        <w:spacing w:line="578" w:lineRule="exact"/>
        <w:ind w:firstLine="640" w:firstLineChars="200"/>
        <w:outlineLvl w:val="2"/>
        <w:rPr>
          <w:rFonts w:ascii="黑体" w:hAnsi="黑体" w:eastAsia="黑体" w:cs="黑体"/>
          <w:sz w:val="32"/>
          <w:szCs w:val="28"/>
        </w:rPr>
      </w:pPr>
      <w:bookmarkStart w:id="162" w:name="_Toc2257388"/>
      <w:bookmarkStart w:id="163" w:name="_Toc13650"/>
      <w:r>
        <w:rPr>
          <w:rFonts w:hint="eastAsia" w:ascii="黑体" w:hAnsi="黑体" w:eastAsia="黑体" w:cs="黑体"/>
          <w:sz w:val="32"/>
          <w:szCs w:val="28"/>
        </w:rPr>
        <w:t>二、以全域旅游功能完善为重点</w:t>
      </w:r>
      <w:bookmarkEnd w:id="157"/>
      <w:bookmarkEnd w:id="162"/>
      <w:bookmarkEnd w:id="163"/>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2016年</w:t>
      </w:r>
      <w:r>
        <w:rPr>
          <w:rFonts w:ascii="仿宋_GB2312" w:hAnsi="仿宋_GB2312" w:eastAsia="仿宋_GB2312" w:cs="仿宋_GB2312"/>
          <w:sz w:val="32"/>
          <w:szCs w:val="28"/>
        </w:rPr>
        <w:t>，海南</w:t>
      </w:r>
      <w:r>
        <w:rPr>
          <w:rFonts w:hint="eastAsia" w:ascii="仿宋_GB2312" w:hAnsi="仿宋_GB2312" w:eastAsia="仿宋_GB2312" w:cs="仿宋_GB2312"/>
          <w:sz w:val="32"/>
          <w:szCs w:val="28"/>
        </w:rPr>
        <w:t>省成功申报全国首个</w:t>
      </w:r>
      <w:r>
        <w:rPr>
          <w:rFonts w:ascii="仿宋_GB2312" w:hAnsi="仿宋_GB2312" w:eastAsia="仿宋_GB2312" w:cs="仿宋_GB2312"/>
          <w:sz w:val="32"/>
          <w:szCs w:val="28"/>
        </w:rPr>
        <w:t>国家全域旅游示范区省级行政单位</w:t>
      </w:r>
      <w:r>
        <w:rPr>
          <w:rFonts w:hint="eastAsia" w:ascii="仿宋_GB2312" w:hAnsi="仿宋_GB2312" w:eastAsia="仿宋_GB2312" w:cs="仿宋_GB2312"/>
          <w:sz w:val="32"/>
          <w:szCs w:val="28"/>
        </w:rPr>
        <w:t>，并于2019年顺利通过国家文旅部的一期验收。</w:t>
      </w:r>
      <w:r>
        <w:rPr>
          <w:rFonts w:ascii="仿宋_GB2312" w:hAnsi="仿宋_GB2312" w:eastAsia="仿宋_GB2312" w:cs="仿宋_GB2312"/>
          <w:sz w:val="32"/>
          <w:szCs w:val="28"/>
        </w:rPr>
        <w:t>陵水县作为海南的一个行政区</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围绕“珍珠海岸美丽陵水”的旅游形象定位</w:t>
      </w:r>
      <w:r>
        <w:rPr>
          <w:rFonts w:hint="eastAsia" w:ascii="仿宋_GB2312" w:hAnsi="仿宋_GB2312" w:eastAsia="仿宋_GB2312" w:cs="仿宋_GB2312"/>
          <w:sz w:val="32"/>
          <w:szCs w:val="28"/>
        </w:rPr>
        <w:t>，创新打造陵水全域旅游魅力蓝海、珍珠海岸、翡翠山乡三大主题旅游区域，</w:t>
      </w:r>
      <w:r>
        <w:rPr>
          <w:rFonts w:ascii="仿宋_GB2312" w:hAnsi="仿宋_GB2312" w:eastAsia="仿宋_GB2312" w:cs="仿宋_GB2312"/>
          <w:sz w:val="32"/>
          <w:szCs w:val="28"/>
        </w:rPr>
        <w:t>通过构建工作机制、加强市场监督</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开展主题活动、加快美丽乡村建设</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创新旅游宣传等方式</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使得全域旅游发展取得了较为明显成效</w:t>
      </w:r>
      <w:r>
        <w:rPr>
          <w:rFonts w:hint="eastAsia" w:ascii="仿宋_GB2312" w:hAnsi="仿宋_GB2312" w:eastAsia="仿宋_GB2312" w:cs="仿宋_GB2312"/>
          <w:sz w:val="32"/>
          <w:szCs w:val="28"/>
        </w:rPr>
        <w:t>。坚持全域旅游发展思路，对陵水县旅游相关产业、生态环境、公共服务、体制机制、政策法规、文明素质等进行全方位、系统化提升，借助标准化手段促进区域资源有机整合、产业融合发展、社会共建共享。</w:t>
      </w:r>
    </w:p>
    <w:p>
      <w:pPr>
        <w:spacing w:line="578" w:lineRule="exact"/>
        <w:ind w:firstLine="640" w:firstLineChars="200"/>
        <w:outlineLvl w:val="2"/>
        <w:rPr>
          <w:rFonts w:ascii="黑体" w:hAnsi="黑体" w:eastAsia="黑体" w:cs="黑体"/>
          <w:sz w:val="32"/>
          <w:szCs w:val="28"/>
        </w:rPr>
      </w:pPr>
      <w:bookmarkStart w:id="164" w:name="_Toc2257389"/>
      <w:bookmarkStart w:id="165" w:name="_Toc20089"/>
      <w:r>
        <w:rPr>
          <w:rFonts w:hint="eastAsia" w:ascii="黑体" w:hAnsi="黑体" w:eastAsia="黑体" w:cs="黑体"/>
          <w:sz w:val="32"/>
          <w:szCs w:val="28"/>
        </w:rPr>
        <w:t>三、以旅游基础设施提升为重点</w:t>
      </w:r>
      <w:bookmarkEnd w:id="158"/>
      <w:bookmarkEnd w:id="164"/>
      <w:bookmarkEnd w:id="165"/>
    </w:p>
    <w:p>
      <w:pPr>
        <w:spacing w:line="578" w:lineRule="exact"/>
        <w:ind w:firstLine="640" w:firstLineChars="200"/>
        <w:rPr>
          <w:rFonts w:ascii="仿宋_GB2312" w:hAnsi="仿宋_GB2312" w:eastAsia="仿宋_GB2312" w:cs="仿宋_GB2312"/>
          <w:sz w:val="32"/>
          <w:szCs w:val="28"/>
        </w:rPr>
      </w:pPr>
      <w:bookmarkStart w:id="166" w:name="_Toc445994380"/>
      <w:r>
        <w:rPr>
          <w:rFonts w:hint="eastAsia" w:ascii="仿宋_GB2312" w:hAnsi="仿宋_GB2312" w:eastAsia="仿宋_GB2312" w:cs="仿宋_GB2312"/>
          <w:sz w:val="32"/>
          <w:szCs w:val="28"/>
        </w:rPr>
        <w:t>陵水不断加大</w:t>
      </w:r>
      <w:r>
        <w:rPr>
          <w:rFonts w:ascii="仿宋_GB2312" w:hAnsi="仿宋_GB2312" w:eastAsia="仿宋_GB2312" w:cs="仿宋_GB2312"/>
          <w:sz w:val="32"/>
          <w:szCs w:val="28"/>
        </w:rPr>
        <w:t>旅游基础设施建设投入，</w:t>
      </w:r>
      <w:r>
        <w:rPr>
          <w:rFonts w:hint="eastAsia" w:ascii="仿宋_GB2312" w:hAnsi="仿宋_GB2312" w:eastAsia="仿宋_GB2312" w:cs="仿宋_GB2312"/>
          <w:sz w:val="32"/>
          <w:szCs w:val="28"/>
        </w:rPr>
        <w:t>推动城市</w:t>
      </w:r>
      <w:r>
        <w:rPr>
          <w:rFonts w:ascii="仿宋_GB2312" w:hAnsi="仿宋_GB2312" w:eastAsia="仿宋_GB2312" w:cs="仿宋_GB2312"/>
          <w:sz w:val="32"/>
          <w:szCs w:val="28"/>
        </w:rPr>
        <w:t>建设景区化：推进旅游厕所革命，加大对景区及周边环境治理力度，提升景区园林绿化质量，推进景区游客服务中心、标志标牌、停车场地、直饮水、WiFi、区间交通等配套设施全面提升。</w:t>
      </w:r>
      <w:r>
        <w:rPr>
          <w:rFonts w:hint="eastAsia" w:ascii="仿宋_GB2312" w:hAnsi="仿宋_GB2312" w:eastAsia="仿宋_GB2312" w:cs="仿宋_GB2312"/>
          <w:sz w:val="32"/>
          <w:szCs w:val="28"/>
        </w:rPr>
        <w:t>完善城乡公共交通体系，开通4条至三亚的城际旅游公交线路。</w:t>
      </w:r>
      <w:r>
        <w:rPr>
          <w:rFonts w:ascii="仿宋_GB2312" w:hAnsi="仿宋_GB2312" w:eastAsia="仿宋_GB2312" w:cs="仿宋_GB2312"/>
          <w:sz w:val="32"/>
          <w:szCs w:val="28"/>
        </w:rPr>
        <w:t>补齐乡村旅游发展短板，加快扶贫攻坚农村公路“六大工程”建设，行政村光网宽带覆盖率达100%，解决乡村旅游“最后一公里”难题。</w:t>
      </w:r>
      <w:r>
        <w:rPr>
          <w:rFonts w:hint="eastAsia" w:ascii="仿宋_GB2312" w:hAnsi="仿宋_GB2312" w:eastAsia="仿宋_GB2312" w:cs="仿宋_GB2312"/>
          <w:sz w:val="32"/>
          <w:szCs w:val="28"/>
        </w:rPr>
        <w:t>建设陵水</w:t>
      </w:r>
      <w:r>
        <w:rPr>
          <w:rFonts w:ascii="仿宋_GB2312" w:hAnsi="仿宋_GB2312" w:eastAsia="仿宋_GB2312" w:cs="仿宋_GB2312"/>
          <w:sz w:val="32"/>
          <w:szCs w:val="28"/>
        </w:rPr>
        <w:t>全域旅游服务中心</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集旅游资讯、投诉、举报、查询、应急指挥与综合分析功能为一体，为市民游客提供“一站式”服务。</w:t>
      </w:r>
      <w:r>
        <w:rPr>
          <w:rFonts w:hint="eastAsia" w:ascii="仿宋_GB2312" w:hAnsi="仿宋_GB2312" w:eastAsia="仿宋_GB2312" w:cs="仿宋_GB2312"/>
          <w:sz w:val="32"/>
          <w:szCs w:val="28"/>
        </w:rPr>
        <w:t>应用</w:t>
      </w:r>
      <w:r>
        <w:rPr>
          <w:rFonts w:ascii="仿宋_GB2312" w:hAnsi="仿宋_GB2312" w:eastAsia="仿宋_GB2312" w:cs="仿宋_GB2312"/>
          <w:sz w:val="32"/>
          <w:szCs w:val="28"/>
        </w:rPr>
        <w:t>标准化手段，</w:t>
      </w:r>
      <w:r>
        <w:rPr>
          <w:rFonts w:hint="eastAsia" w:ascii="仿宋_GB2312" w:hAnsi="仿宋_GB2312" w:eastAsia="仿宋_GB2312" w:cs="仿宋_GB2312"/>
          <w:sz w:val="32"/>
          <w:szCs w:val="28"/>
        </w:rPr>
        <w:t>能够不断完善旅游设施配套，助推旅游产业转型升级。</w:t>
      </w:r>
    </w:p>
    <w:p>
      <w:pPr>
        <w:spacing w:line="578" w:lineRule="exact"/>
        <w:jc w:val="center"/>
        <w:outlineLvl w:val="1"/>
        <w:rPr>
          <w:rFonts w:ascii="宋体" w:hAnsi="宋体" w:eastAsia="宋体" w:cs="黑体"/>
          <w:b/>
          <w:sz w:val="32"/>
          <w:szCs w:val="28"/>
        </w:rPr>
      </w:pPr>
      <w:bookmarkStart w:id="167" w:name="_Toc2582_WPSOffice_Level2"/>
      <w:bookmarkStart w:id="168" w:name="_Toc5534"/>
      <w:bookmarkStart w:id="169" w:name="_Toc2257390"/>
      <w:bookmarkStart w:id="170" w:name="_Toc21436_WPSOffice_Level2"/>
      <w:r>
        <w:rPr>
          <w:rFonts w:ascii="宋体" w:hAnsi="宋体" w:eastAsia="宋体" w:cs="黑体"/>
          <w:b/>
          <w:sz w:val="32"/>
          <w:szCs w:val="28"/>
        </w:rPr>
        <w:t>第三节</w:t>
      </w:r>
      <w:r>
        <w:rPr>
          <w:rFonts w:hint="eastAsia" w:ascii="宋体" w:hAnsi="宋体" w:eastAsia="宋体" w:cs="黑体"/>
          <w:b/>
          <w:sz w:val="32"/>
          <w:szCs w:val="28"/>
        </w:rPr>
        <w:t xml:space="preserve">  地方特色</w:t>
      </w:r>
      <w:r>
        <w:rPr>
          <w:rFonts w:ascii="宋体" w:hAnsi="宋体" w:eastAsia="宋体" w:cs="黑体"/>
          <w:b/>
          <w:sz w:val="32"/>
          <w:szCs w:val="28"/>
        </w:rPr>
        <w:t>标准制修订</w:t>
      </w:r>
      <w:bookmarkEnd w:id="166"/>
      <w:bookmarkEnd w:id="167"/>
      <w:bookmarkEnd w:id="168"/>
      <w:bookmarkEnd w:id="169"/>
      <w:bookmarkEnd w:id="170"/>
    </w:p>
    <w:p>
      <w:pPr>
        <w:spacing w:line="578" w:lineRule="exact"/>
        <w:ind w:firstLine="640" w:firstLineChars="200"/>
        <w:outlineLvl w:val="2"/>
        <w:rPr>
          <w:rFonts w:ascii="黑体" w:hAnsi="黑体" w:eastAsia="黑体" w:cs="黑体"/>
          <w:sz w:val="32"/>
          <w:szCs w:val="28"/>
        </w:rPr>
      </w:pPr>
      <w:bookmarkStart w:id="171" w:name="_Toc32085"/>
      <w:bookmarkStart w:id="172" w:name="_Toc2257391"/>
      <w:bookmarkStart w:id="173" w:name="_Toc445994381"/>
      <w:r>
        <w:rPr>
          <w:rFonts w:hint="eastAsia" w:ascii="黑体" w:hAnsi="黑体" w:eastAsia="黑体" w:cs="黑体"/>
          <w:sz w:val="32"/>
          <w:szCs w:val="28"/>
        </w:rPr>
        <w:t>一、旅游产品标准制修订</w:t>
      </w:r>
      <w:bookmarkEnd w:id="171"/>
      <w:bookmarkEnd w:id="172"/>
      <w:bookmarkEnd w:id="173"/>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（一）海上休闲度假产品标准</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陵水海域具备了潜水、冲浪、海钓、游艇和多种海上运动和开展渔业旅游体验、水上风情度假的良好条件。香水湾、清水湾和土福湾三湾相连，海水生态环境良好。5A分界洲岛和4A南湾猴岛遥相呼应，成为目前陵水旅游的主要吸引物和海南旅游两大亮点。要进一步</w:t>
      </w:r>
      <w:r>
        <w:rPr>
          <w:rFonts w:ascii="仿宋_GB2312" w:hAnsi="仿宋_GB2312" w:eastAsia="仿宋_GB2312" w:cs="仿宋_GB2312"/>
          <w:sz w:val="32"/>
          <w:szCs w:val="28"/>
        </w:rPr>
        <w:t>开发</w:t>
      </w:r>
      <w:r>
        <w:rPr>
          <w:rFonts w:hint="eastAsia" w:ascii="仿宋_GB2312" w:hAnsi="仿宋_GB2312" w:eastAsia="仿宋_GB2312" w:cs="仿宋_GB2312"/>
          <w:sz w:val="32"/>
          <w:szCs w:val="28"/>
        </w:rPr>
        <w:t>海上观光、渔船出海捕鱼体验游、海上和海岸的低空飞行、海滨浴场休闲活动等</w:t>
      </w:r>
      <w:r>
        <w:rPr>
          <w:rFonts w:ascii="仿宋_GB2312" w:hAnsi="仿宋_GB2312" w:eastAsia="仿宋_GB2312" w:cs="仿宋_GB2312"/>
          <w:sz w:val="32"/>
          <w:szCs w:val="28"/>
        </w:rPr>
        <w:t>新项目</w:t>
      </w:r>
      <w:r>
        <w:rPr>
          <w:rFonts w:hint="eastAsia"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此标准</w:t>
      </w:r>
      <w:r>
        <w:rPr>
          <w:rFonts w:ascii="仿宋_GB2312" w:hAnsi="仿宋_GB2312" w:eastAsia="仿宋_GB2312" w:cs="仿宋_GB2312"/>
          <w:sz w:val="32"/>
          <w:szCs w:val="28"/>
        </w:rPr>
        <w:t>适用于</w:t>
      </w:r>
      <w:r>
        <w:rPr>
          <w:rFonts w:hint="eastAsia" w:ascii="仿宋_GB2312" w:hAnsi="仿宋_GB2312" w:eastAsia="仿宋_GB2312" w:cs="仿宋_GB2312"/>
          <w:sz w:val="32"/>
          <w:szCs w:val="28"/>
        </w:rPr>
        <w:t>陵水县域</w:t>
      </w:r>
      <w:r>
        <w:rPr>
          <w:rFonts w:ascii="仿宋_GB2312" w:hAnsi="仿宋_GB2312" w:eastAsia="仿宋_GB2312" w:cs="仿宋_GB2312"/>
          <w:sz w:val="32"/>
          <w:szCs w:val="28"/>
        </w:rPr>
        <w:t>范围</w:t>
      </w:r>
      <w:r>
        <w:rPr>
          <w:rFonts w:hint="eastAsia" w:ascii="仿宋_GB2312" w:hAnsi="仿宋_GB2312" w:eastAsia="仿宋_GB2312" w:cs="仿宋_GB2312"/>
          <w:sz w:val="32"/>
          <w:szCs w:val="28"/>
        </w:rPr>
        <w:t>内，依托海洋水上资源开展的游览观光、休闲娱乐等旅游经营性活动，包括水上游览观光、潜水、水上降落伞（拖伞、滑伞）、冲浪、赛艇（摩托艇、皮划艇、快艇）、帆船以及其他各类水上旅游经营项目，旨在</w:t>
      </w:r>
      <w:r>
        <w:rPr>
          <w:rFonts w:ascii="仿宋_GB2312" w:hAnsi="仿宋_GB2312" w:eastAsia="仿宋_GB2312" w:cs="仿宋_GB2312"/>
          <w:sz w:val="32"/>
          <w:szCs w:val="28"/>
        </w:rPr>
        <w:t>为保障</w:t>
      </w:r>
      <w:r>
        <w:rPr>
          <w:rFonts w:hint="eastAsia" w:ascii="仿宋_GB2312" w:hAnsi="仿宋_GB2312" w:eastAsia="仿宋_GB2312" w:cs="仿宋_GB2312"/>
          <w:sz w:val="32"/>
          <w:szCs w:val="28"/>
        </w:rPr>
        <w:t>水上游乐</w:t>
      </w:r>
      <w:r>
        <w:rPr>
          <w:rFonts w:ascii="仿宋_GB2312" w:hAnsi="仿宋_GB2312" w:eastAsia="仿宋_GB2312" w:cs="仿宋_GB2312"/>
          <w:sz w:val="32"/>
          <w:szCs w:val="28"/>
        </w:rPr>
        <w:t>设施的安全运营，预防不安全事故的发生，为游客提供安全、方便、舒适、高效的服务</w:t>
      </w:r>
      <w:r>
        <w:rPr>
          <w:rFonts w:hint="eastAsia" w:ascii="仿宋_GB2312" w:hAnsi="仿宋_GB2312" w:eastAsia="仿宋_GB2312" w:cs="仿宋_GB2312"/>
          <w:sz w:val="32"/>
          <w:szCs w:val="28"/>
        </w:rPr>
        <w:t>。</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标准要点：</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1.安全：建立健全各项安全管理制度、安全操作规程，并确保严格执行；配备必要的、充足的、有效的各项安全设施，有应急救助室、应急救援设备设施；有具备按照海上运动规划标准建设的港池或码头。</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2</w:t>
      </w:r>
      <w:r>
        <w:rPr>
          <w:rFonts w:hint="eastAsia" w:ascii="仿宋_GB2312" w:hAnsi="仿宋_GB2312" w:eastAsia="仿宋_GB2312" w:cs="仿宋_GB2312"/>
          <w:sz w:val="32"/>
          <w:szCs w:val="28"/>
        </w:rPr>
        <w:t>.服务</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树立游客至上，优质服务的宗旨；具备导航、餐饮、酒吧、停车场、更衣、淋浴、设备维修维护场地以及其他活动项目设施；所有上岗人员经过系统训练，具备相应上岗资格；建立服务质量监督保证体系，定期进行服务质量考核。</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3</w:t>
      </w:r>
      <w:r>
        <w:rPr>
          <w:rFonts w:hint="eastAsia" w:ascii="仿宋_GB2312" w:hAnsi="仿宋_GB2312" w:eastAsia="仿宋_GB2312" w:cs="仿宋_GB2312"/>
          <w:sz w:val="32"/>
          <w:szCs w:val="28"/>
        </w:rPr>
        <w:t>.卫生：环境整洁卫生，色调协调；制定各项卫生制度和措施，定期进行各项卫生检查。</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4.秩序：制定游乐规则，引导游客活动；可进入性良好，内外交通管理有序；加强治安防范，及时排除各种事故隐患，保证游乐秩序良好。</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（二）陵水会展旅游产品标准</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得益于身处“大三亚”经济圈的区位优势，以及拥有分界洲岛、南湾猴岛等成熟景区及清水湾等极具吸引力的旅游度假区，陵水近年来举办了各类高端品牌会展和文体赛事活动，有效提升了陵水城市形象和知名度，聚集了旅游人气。南繁论坛、京陵大数据论坛、美丽乡村发展大会等重大会展活动，全省乡村旅游文化节、圣女果采摘季、海南国际旅游岛(陵水)青年狂欢节、中华龙舟大赛、高尔夫蓝湾大师赛等重大旅游、文体赛事活动，接续在陵水举办。</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此标准</w:t>
      </w:r>
      <w:r>
        <w:rPr>
          <w:rFonts w:ascii="仿宋_GB2312" w:hAnsi="仿宋_GB2312" w:eastAsia="仿宋_GB2312" w:cs="仿宋_GB2312"/>
          <w:sz w:val="32"/>
          <w:szCs w:val="28"/>
        </w:rPr>
        <w:t>适用于</w:t>
      </w:r>
      <w:r>
        <w:rPr>
          <w:rFonts w:hint="eastAsia" w:ascii="仿宋_GB2312" w:hAnsi="仿宋_GB2312" w:eastAsia="仿宋_GB2312" w:cs="仿宋_GB2312"/>
          <w:sz w:val="32"/>
          <w:szCs w:val="28"/>
        </w:rPr>
        <w:t>陵水县域</w:t>
      </w:r>
      <w:r>
        <w:rPr>
          <w:rFonts w:ascii="仿宋_GB2312" w:hAnsi="仿宋_GB2312" w:eastAsia="仿宋_GB2312" w:cs="仿宋_GB2312"/>
          <w:sz w:val="32"/>
          <w:szCs w:val="28"/>
        </w:rPr>
        <w:t>范围内举办的各种形式和规模的特色节庆活动，包括</w:t>
      </w:r>
      <w:r>
        <w:rPr>
          <w:rFonts w:hint="eastAsia" w:ascii="仿宋_GB2312" w:hAnsi="仿宋_GB2312" w:eastAsia="仿宋_GB2312" w:cs="仿宋_GB2312"/>
          <w:sz w:val="32"/>
          <w:szCs w:val="28"/>
        </w:rPr>
        <w:t>陵水</w:t>
      </w:r>
      <w:r>
        <w:rPr>
          <w:rFonts w:ascii="仿宋_GB2312" w:hAnsi="仿宋_GB2312" w:eastAsia="仿宋_GB2312" w:cs="仿宋_GB2312"/>
          <w:sz w:val="32"/>
          <w:szCs w:val="28"/>
        </w:rPr>
        <w:t>独有或</w:t>
      </w:r>
      <w:r>
        <w:rPr>
          <w:rFonts w:hint="eastAsia" w:ascii="仿宋_GB2312" w:hAnsi="仿宋_GB2312" w:eastAsia="仿宋_GB2312" w:cs="仿宋_GB2312"/>
          <w:sz w:val="32"/>
          <w:szCs w:val="28"/>
        </w:rPr>
        <w:t>其他地区</w:t>
      </w:r>
      <w:r>
        <w:rPr>
          <w:rFonts w:ascii="仿宋_GB2312" w:hAnsi="仿宋_GB2312" w:eastAsia="仿宋_GB2312" w:cs="仿宋_GB2312"/>
          <w:sz w:val="32"/>
          <w:szCs w:val="28"/>
        </w:rPr>
        <w:t>少有的民间节庆活动、</w:t>
      </w:r>
      <w:r>
        <w:rPr>
          <w:rFonts w:hint="eastAsia" w:ascii="仿宋_GB2312" w:hAnsi="仿宋_GB2312" w:eastAsia="仿宋_GB2312" w:cs="仿宋_GB2312"/>
          <w:sz w:val="32"/>
          <w:szCs w:val="28"/>
        </w:rPr>
        <w:t>陵水县</w:t>
      </w:r>
      <w:r>
        <w:rPr>
          <w:rFonts w:ascii="仿宋_GB2312" w:hAnsi="仿宋_GB2312" w:eastAsia="仿宋_GB2312" w:cs="仿宋_GB2312"/>
          <w:sz w:val="32"/>
          <w:szCs w:val="28"/>
        </w:rPr>
        <w:t>新策划、新创办的以旅游活动为主要内容的各类地方节庆活动、与其他省市的习俗颇有不同的中国传统民间节庆活动等，适用于</w:t>
      </w:r>
      <w:r>
        <w:rPr>
          <w:rFonts w:hint="eastAsia" w:ascii="仿宋_GB2312" w:hAnsi="仿宋_GB2312" w:eastAsia="仿宋_GB2312" w:cs="仿宋_GB2312"/>
          <w:sz w:val="32"/>
          <w:szCs w:val="28"/>
        </w:rPr>
        <w:t>陵水</w:t>
      </w:r>
      <w:r>
        <w:rPr>
          <w:rFonts w:ascii="仿宋_GB2312" w:hAnsi="仿宋_GB2312" w:eastAsia="仿宋_GB2312" w:cs="仿宋_GB2312"/>
          <w:sz w:val="32"/>
          <w:szCs w:val="28"/>
        </w:rPr>
        <w:t>所有特色节庆活动的管理机构对活动效果进行监督、考核和评价。</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标准要点：</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1.基本原则：安全</w:t>
      </w:r>
      <w:r>
        <w:rPr>
          <w:rFonts w:ascii="仿宋_GB2312" w:hAnsi="仿宋_GB2312" w:eastAsia="仿宋_GB2312" w:cs="仿宋_GB2312"/>
          <w:sz w:val="32"/>
          <w:szCs w:val="28"/>
        </w:rPr>
        <w:t>原则、规范原则、特色原则、效益原则</w:t>
      </w:r>
      <w:r>
        <w:rPr>
          <w:rFonts w:hint="eastAsia"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2.组织与管理责任：包括活动主办、活动协办、活动承办、活动赞助、活动支持等</w:t>
      </w:r>
      <w:r>
        <w:rPr>
          <w:rFonts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3.活动筹备：包括项目论证、方案设计、活动立项、资金筹措、活动分工等</w:t>
      </w:r>
      <w:r>
        <w:rPr>
          <w:rFonts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4.活动实施</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包括活动开幕式、主体活动、分活动、闭幕式等，每个部分均须制定具体的活动方案。</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5.</w:t>
      </w:r>
      <w:r>
        <w:rPr>
          <w:rFonts w:ascii="仿宋_GB2312" w:hAnsi="仿宋_GB2312" w:eastAsia="仿宋_GB2312" w:cs="仿宋_GB2312"/>
          <w:sz w:val="32"/>
          <w:szCs w:val="28"/>
        </w:rPr>
        <w:t>活动管理</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包括场</w:t>
      </w:r>
      <w:r>
        <w:rPr>
          <w:rFonts w:hint="eastAsia" w:ascii="仿宋_GB2312" w:hAnsi="仿宋_GB2312" w:eastAsia="仿宋_GB2312" w:cs="仿宋_GB2312"/>
          <w:sz w:val="32"/>
          <w:szCs w:val="28"/>
        </w:rPr>
        <w:t>地管理、观众管理、员工管理、信息服务管理、票务管理、安全管理、交通管理、卫生医疗管理、财务管理、档案管理等内容。</w:t>
      </w:r>
    </w:p>
    <w:p>
      <w:pPr>
        <w:spacing w:line="578" w:lineRule="exact"/>
        <w:ind w:firstLine="642" w:firstLineChars="200"/>
        <w:outlineLvl w:val="3"/>
        <w:rPr>
          <w:rFonts w:ascii="楷体_GB2312" w:hAnsi="楷体_GB2312" w:eastAsia="楷体_GB2312" w:cs="楷体_GB2312"/>
          <w:b/>
          <w:bCs/>
          <w:sz w:val="32"/>
          <w:szCs w:val="28"/>
        </w:rPr>
      </w:pPr>
      <w:bookmarkStart w:id="174" w:name="_Toc445994382"/>
      <w:r>
        <w:rPr>
          <w:rFonts w:hint="eastAsia" w:ascii="楷体_GB2312" w:hAnsi="楷体_GB2312" w:eastAsia="楷体_GB2312" w:cs="楷体_GB2312"/>
          <w:b/>
          <w:bCs/>
          <w:sz w:val="32"/>
          <w:szCs w:val="28"/>
        </w:rPr>
        <w:t>（三）热带探险旅游产品标准</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陵水</w:t>
      </w:r>
      <w:r>
        <w:rPr>
          <w:rFonts w:hint="eastAsia" w:ascii="仿宋_GB2312" w:hAnsi="仿宋_GB2312" w:eastAsia="仿宋_GB2312" w:cs="仿宋_GB2312"/>
          <w:sz w:val="32"/>
          <w:szCs w:val="28"/>
        </w:rPr>
        <w:t>北部吊罗山区</w:t>
      </w:r>
      <w:r>
        <w:rPr>
          <w:rFonts w:ascii="仿宋_GB2312" w:hAnsi="仿宋_GB2312" w:eastAsia="仿宋_GB2312" w:cs="仿宋_GB2312"/>
          <w:sz w:val="32"/>
          <w:szCs w:val="28"/>
        </w:rPr>
        <w:t>是中国极为珍稀的原始热带雨林区之一</w:t>
      </w:r>
      <w:r>
        <w:rPr>
          <w:rFonts w:hint="eastAsia" w:ascii="仿宋_GB2312" w:hAnsi="仿宋_GB2312" w:eastAsia="仿宋_GB2312" w:cs="仿宋_GB2312"/>
          <w:sz w:val="32"/>
          <w:szCs w:val="28"/>
        </w:rPr>
        <w:t>，拥有极佳的生态环境、热带山地和雨林资源，原生态、原状态的山峡、雨林、瀑布、河谷齐布，拥有开发探奇、探秘、探寻、探险体验和拓展型系列产品的</w:t>
      </w:r>
      <w:r>
        <w:rPr>
          <w:rFonts w:ascii="仿宋_GB2312" w:hAnsi="仿宋_GB2312" w:eastAsia="仿宋_GB2312" w:cs="仿宋_GB2312"/>
          <w:sz w:val="32"/>
          <w:szCs w:val="28"/>
        </w:rPr>
        <w:t>独特优势。</w:t>
      </w:r>
      <w:r>
        <w:rPr>
          <w:rFonts w:hint="eastAsia" w:ascii="仿宋_GB2312" w:hAnsi="仿宋_GB2312" w:eastAsia="仿宋_GB2312" w:cs="仿宋_GB2312"/>
          <w:sz w:val="32"/>
          <w:szCs w:val="28"/>
        </w:rPr>
        <w:t>吊罗山热带</w:t>
      </w:r>
      <w:r>
        <w:rPr>
          <w:rFonts w:ascii="仿宋_GB2312" w:hAnsi="仿宋_GB2312" w:eastAsia="仿宋_GB2312" w:cs="仿宋_GB2312"/>
          <w:sz w:val="32"/>
          <w:szCs w:val="28"/>
        </w:rPr>
        <w:t>原始生态资源</w:t>
      </w:r>
      <w:r>
        <w:rPr>
          <w:rFonts w:hint="eastAsia" w:ascii="仿宋_GB2312" w:hAnsi="仿宋_GB2312" w:eastAsia="仿宋_GB2312" w:cs="仿宋_GB2312"/>
          <w:sz w:val="32"/>
          <w:szCs w:val="28"/>
        </w:rPr>
        <w:t>极为稀缺</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对陵水城市品牌传播发挥关键性价值。</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此标准</w:t>
      </w:r>
      <w:r>
        <w:rPr>
          <w:rFonts w:ascii="仿宋_GB2312" w:hAnsi="仿宋_GB2312" w:eastAsia="仿宋_GB2312" w:cs="仿宋_GB2312"/>
          <w:sz w:val="32"/>
          <w:szCs w:val="28"/>
        </w:rPr>
        <w:t>适用于</w:t>
      </w:r>
      <w:r>
        <w:rPr>
          <w:rFonts w:hint="eastAsia" w:ascii="仿宋_GB2312" w:hAnsi="仿宋_GB2312" w:eastAsia="仿宋_GB2312" w:cs="仿宋_GB2312"/>
          <w:sz w:val="32"/>
          <w:szCs w:val="28"/>
        </w:rPr>
        <w:t>以</w:t>
      </w:r>
      <w:r>
        <w:rPr>
          <w:rFonts w:ascii="仿宋_GB2312" w:hAnsi="仿宋_GB2312" w:eastAsia="仿宋_GB2312" w:cs="仿宋_GB2312"/>
          <w:sz w:val="32"/>
          <w:szCs w:val="28"/>
        </w:rPr>
        <w:t>陵水</w:t>
      </w:r>
      <w:r>
        <w:rPr>
          <w:rFonts w:hint="eastAsia" w:ascii="仿宋_GB2312" w:hAnsi="仿宋_GB2312" w:eastAsia="仿宋_GB2312" w:cs="仿宋_GB2312"/>
          <w:sz w:val="32"/>
          <w:szCs w:val="28"/>
        </w:rPr>
        <w:t>热带</w:t>
      </w:r>
      <w:r>
        <w:rPr>
          <w:rFonts w:ascii="仿宋_GB2312" w:hAnsi="仿宋_GB2312" w:eastAsia="仿宋_GB2312" w:cs="仿宋_GB2312"/>
          <w:sz w:val="32"/>
          <w:szCs w:val="28"/>
        </w:rPr>
        <w:t>原始生态资源为支撑</w:t>
      </w:r>
      <w:r>
        <w:rPr>
          <w:rFonts w:hint="eastAsia" w:ascii="仿宋_GB2312" w:hAnsi="仿宋_GB2312" w:eastAsia="仿宋_GB2312" w:cs="仿宋_GB2312"/>
          <w:sz w:val="32"/>
          <w:szCs w:val="28"/>
        </w:rPr>
        <w:t>、为旅游</w:t>
      </w:r>
      <w:r>
        <w:rPr>
          <w:rFonts w:ascii="仿宋_GB2312" w:hAnsi="仿宋_GB2312" w:eastAsia="仿宋_GB2312" w:cs="仿宋_GB2312"/>
          <w:sz w:val="32"/>
          <w:szCs w:val="28"/>
        </w:rPr>
        <w:t>者提供</w:t>
      </w:r>
      <w:r>
        <w:rPr>
          <w:rFonts w:hint="eastAsia" w:ascii="仿宋_GB2312" w:hAnsi="仿宋_GB2312" w:eastAsia="仿宋_GB2312" w:cs="仿宋_GB2312"/>
          <w:sz w:val="32"/>
          <w:szCs w:val="28"/>
        </w:rPr>
        <w:t>探险体验</w:t>
      </w:r>
      <w:r>
        <w:rPr>
          <w:rFonts w:ascii="仿宋_GB2312" w:hAnsi="仿宋_GB2312" w:eastAsia="仿宋_GB2312" w:cs="仿宋_GB2312"/>
          <w:sz w:val="32"/>
          <w:szCs w:val="28"/>
        </w:rPr>
        <w:t>功能的旅游活动</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旨在</w:t>
      </w:r>
      <w:r>
        <w:rPr>
          <w:rFonts w:hint="eastAsia" w:ascii="仿宋_GB2312" w:hAnsi="仿宋_GB2312" w:eastAsia="仿宋_GB2312" w:cs="仿宋_GB2312"/>
          <w:sz w:val="32"/>
          <w:szCs w:val="28"/>
        </w:rPr>
        <w:t>打造陵水</w:t>
      </w:r>
      <w:r>
        <w:rPr>
          <w:rFonts w:ascii="仿宋_GB2312" w:hAnsi="仿宋_GB2312" w:eastAsia="仿宋_GB2312" w:cs="仿宋_GB2312"/>
          <w:sz w:val="32"/>
          <w:szCs w:val="28"/>
        </w:rPr>
        <w:t>旅游新产品</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营造舒适消费的氛围</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维护消费者和经营企业的合法权益，着力提升游客和市民的满意度</w:t>
      </w:r>
      <w:r>
        <w:rPr>
          <w:rFonts w:hint="eastAsia" w:ascii="仿宋_GB2312" w:hAnsi="仿宋_GB2312" w:eastAsia="仿宋_GB2312" w:cs="仿宋_GB2312"/>
          <w:sz w:val="32"/>
          <w:szCs w:val="28"/>
        </w:rPr>
        <w:t>。</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标准要点：</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1.内外交通：具有良好的可进入性，有专用通道接入城市快速公交系统。</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2.周边环境：周边与历史文化景点不和谐的环境因素得到有效控制，入口区进行过环境整治和文化氛围营造。</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3.资源保护：编制规划对核心文化景观及周边的建筑物进行保护和控制。</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4.环卫条件：游览参观点环卫条件达到国家A级景区评定办法。</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5.配套设施：有专用停车场或公用的社会停车场，设置有游客休息与休闲服务点，旅游厕所达到国家星级旅游厕所的相关标准。</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6.旅游安全：设立安全</w:t>
      </w:r>
      <w:r>
        <w:rPr>
          <w:rFonts w:ascii="仿宋_GB2312" w:hAnsi="仿宋_GB2312" w:eastAsia="仿宋_GB2312" w:cs="仿宋_GB2312"/>
          <w:sz w:val="32"/>
          <w:szCs w:val="28"/>
        </w:rPr>
        <w:t>向导</w:t>
      </w:r>
      <w:r>
        <w:rPr>
          <w:rFonts w:hint="eastAsia" w:ascii="仿宋_GB2312" w:hAnsi="仿宋_GB2312" w:eastAsia="仿宋_GB2312" w:cs="仿宋_GB2312"/>
          <w:sz w:val="32"/>
          <w:szCs w:val="28"/>
        </w:rPr>
        <w:t>人员</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消防、文物、游客的安全达到国家相关规定，建立</w:t>
      </w:r>
      <w:r>
        <w:rPr>
          <w:rFonts w:ascii="仿宋_GB2312" w:hAnsi="仿宋_GB2312" w:eastAsia="仿宋_GB2312" w:cs="仿宋_GB2312"/>
          <w:sz w:val="32"/>
          <w:szCs w:val="28"/>
        </w:rPr>
        <w:t>应急</w:t>
      </w:r>
      <w:r>
        <w:rPr>
          <w:rFonts w:hint="eastAsia" w:ascii="仿宋_GB2312" w:hAnsi="仿宋_GB2312" w:eastAsia="仿宋_GB2312" w:cs="仿宋_GB2312"/>
          <w:sz w:val="32"/>
          <w:szCs w:val="28"/>
          <w:lang w:val="en-US" w:eastAsia="zh-CN"/>
        </w:rPr>
        <w:t>救援</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保险保障</w:t>
      </w:r>
      <w:r>
        <w:rPr>
          <w:rFonts w:hint="eastAsia" w:ascii="仿宋_GB2312" w:hAnsi="仿宋_GB2312" w:eastAsia="仿宋_GB2312" w:cs="仿宋_GB2312"/>
          <w:sz w:val="32"/>
          <w:szCs w:val="28"/>
        </w:rPr>
        <w:t>机制。</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7.文化体验：突出雨林特色、山野风韵、</w:t>
      </w:r>
      <w:r>
        <w:rPr>
          <w:rFonts w:ascii="仿宋_GB2312" w:hAnsi="仿宋_GB2312" w:eastAsia="仿宋_GB2312" w:cs="仿宋_GB2312"/>
          <w:sz w:val="32"/>
          <w:szCs w:val="28"/>
        </w:rPr>
        <w:t>南国田园风光</w:t>
      </w:r>
      <w:r>
        <w:rPr>
          <w:rFonts w:hint="eastAsia" w:ascii="仿宋_GB2312" w:hAnsi="仿宋_GB2312" w:eastAsia="仿宋_GB2312" w:cs="仿宋_GB2312"/>
          <w:sz w:val="32"/>
          <w:szCs w:val="28"/>
        </w:rPr>
        <w:t>，设计有漫游系统，能够满足自助游的游客需求，标识系统文化特色鲜明，提供旅游咨询和信息服务。</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8.旅游服务：导游讲解、旅游餐饮、旅游商品销售等达到国家相关标准。</w:t>
      </w:r>
    </w:p>
    <w:p>
      <w:pPr>
        <w:spacing w:line="578" w:lineRule="exact"/>
        <w:ind w:firstLine="640" w:firstLineChars="200"/>
        <w:outlineLvl w:val="2"/>
        <w:rPr>
          <w:rFonts w:ascii="黑体" w:hAnsi="黑体" w:eastAsia="黑体" w:cs="黑体"/>
          <w:sz w:val="32"/>
          <w:szCs w:val="28"/>
        </w:rPr>
      </w:pPr>
      <w:bookmarkStart w:id="175" w:name="_Toc2257392"/>
      <w:bookmarkStart w:id="176" w:name="_Toc28652"/>
      <w:r>
        <w:rPr>
          <w:rFonts w:hint="eastAsia" w:ascii="黑体" w:hAnsi="黑体" w:eastAsia="黑体" w:cs="黑体"/>
          <w:sz w:val="32"/>
          <w:szCs w:val="28"/>
        </w:rPr>
        <w:t>二、旅游业业态标准制修订</w:t>
      </w:r>
      <w:bookmarkEnd w:id="175"/>
      <w:bookmarkEnd w:id="176"/>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（一）旅居社区建设与运营规范</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陵水</w:t>
      </w:r>
      <w:r>
        <w:rPr>
          <w:rFonts w:ascii="仿宋_GB2312" w:hAnsi="仿宋_GB2312" w:eastAsia="仿宋_GB2312" w:cs="仿宋_GB2312"/>
          <w:sz w:val="32"/>
          <w:szCs w:val="28"/>
        </w:rPr>
        <w:t>拥有的独特自然气候条件优势，城市价值突出</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使其</w:t>
      </w:r>
      <w:r>
        <w:rPr>
          <w:rFonts w:hint="eastAsia" w:ascii="仿宋_GB2312" w:hAnsi="仿宋_GB2312" w:eastAsia="仿宋_GB2312" w:cs="仿宋_GB2312"/>
          <w:sz w:val="32"/>
          <w:szCs w:val="28"/>
        </w:rPr>
        <w:t>日益成为旅居</w:t>
      </w:r>
      <w:r>
        <w:rPr>
          <w:rFonts w:ascii="仿宋_GB2312" w:hAnsi="仿宋_GB2312" w:eastAsia="仿宋_GB2312" w:cs="仿宋_GB2312"/>
          <w:sz w:val="32"/>
          <w:szCs w:val="28"/>
        </w:rPr>
        <w:t>人群喜爱的目的地之一。</w:t>
      </w:r>
      <w:r>
        <w:rPr>
          <w:rFonts w:hint="eastAsia" w:ascii="仿宋_GB2312" w:hAnsi="仿宋_GB2312" w:eastAsia="仿宋_GB2312" w:cs="仿宋_GB2312"/>
          <w:sz w:val="32"/>
          <w:szCs w:val="28"/>
        </w:rPr>
        <w:t>目前，</w:t>
      </w:r>
      <w:r>
        <w:rPr>
          <w:rFonts w:ascii="仿宋_GB2312" w:hAnsi="仿宋_GB2312" w:eastAsia="仿宋_GB2312" w:cs="仿宋_GB2312"/>
          <w:sz w:val="32"/>
          <w:szCs w:val="28"/>
        </w:rPr>
        <w:t>陵水市场上的旅居项目有</w:t>
      </w:r>
      <w:r>
        <w:rPr>
          <w:rFonts w:hint="eastAsia" w:ascii="仿宋_GB2312" w:hAnsi="仿宋_GB2312" w:eastAsia="仿宋_GB2312" w:cs="仿宋_GB2312"/>
          <w:sz w:val="32"/>
          <w:szCs w:val="28"/>
        </w:rPr>
        <w:t>旅游地产、乡村民宿客栈</w:t>
      </w:r>
      <w:r>
        <w:rPr>
          <w:rFonts w:ascii="仿宋_GB2312" w:hAnsi="仿宋_GB2312" w:eastAsia="仿宋_GB2312" w:cs="仿宋_GB2312"/>
          <w:sz w:val="32"/>
          <w:szCs w:val="28"/>
        </w:rPr>
        <w:t>等，</w:t>
      </w:r>
      <w:r>
        <w:rPr>
          <w:rFonts w:hint="eastAsia" w:ascii="仿宋_GB2312" w:hAnsi="仿宋_GB2312" w:eastAsia="仿宋_GB2312" w:cs="仿宋_GB2312"/>
          <w:sz w:val="32"/>
          <w:szCs w:val="28"/>
        </w:rPr>
        <w:t>一批</w:t>
      </w:r>
      <w:r>
        <w:rPr>
          <w:rFonts w:ascii="仿宋_GB2312" w:hAnsi="仿宋_GB2312" w:eastAsia="仿宋_GB2312" w:cs="仿宋_GB2312"/>
          <w:sz w:val="32"/>
          <w:szCs w:val="28"/>
        </w:rPr>
        <w:t>知名房企</w:t>
      </w:r>
      <w:r>
        <w:rPr>
          <w:rFonts w:hint="eastAsia" w:ascii="仿宋_GB2312" w:hAnsi="仿宋_GB2312" w:eastAsia="仿宋_GB2312" w:cs="仿宋_GB2312"/>
          <w:sz w:val="32"/>
          <w:szCs w:val="28"/>
        </w:rPr>
        <w:t>围绕优越的</w:t>
      </w:r>
      <w:r>
        <w:rPr>
          <w:rFonts w:ascii="仿宋_GB2312" w:hAnsi="仿宋_GB2312" w:eastAsia="仿宋_GB2312" w:cs="仿宋_GB2312"/>
          <w:sz w:val="32"/>
          <w:szCs w:val="28"/>
        </w:rPr>
        <w:t>海湾资源</w:t>
      </w:r>
      <w:r>
        <w:rPr>
          <w:rFonts w:hint="eastAsia" w:ascii="仿宋_GB2312" w:hAnsi="仿宋_GB2312" w:eastAsia="仿宋_GB2312" w:cs="仿宋_GB2312"/>
          <w:sz w:val="32"/>
          <w:szCs w:val="28"/>
        </w:rPr>
        <w:t>掀起</w:t>
      </w:r>
      <w:r>
        <w:rPr>
          <w:rFonts w:ascii="仿宋_GB2312" w:hAnsi="仿宋_GB2312" w:eastAsia="仿宋_GB2312" w:cs="仿宋_GB2312"/>
          <w:sz w:val="32"/>
          <w:szCs w:val="28"/>
        </w:rPr>
        <w:t>大规模开发热潮，同时出现</w:t>
      </w:r>
      <w:r>
        <w:rPr>
          <w:rFonts w:hint="eastAsia" w:ascii="仿宋_GB2312" w:hAnsi="仿宋_GB2312" w:eastAsia="仿宋_GB2312" w:cs="仿宋_GB2312"/>
          <w:sz w:val="32"/>
          <w:szCs w:val="28"/>
        </w:rPr>
        <w:t>了</w:t>
      </w:r>
      <w:r>
        <w:rPr>
          <w:rFonts w:ascii="仿宋_GB2312" w:hAnsi="仿宋_GB2312" w:eastAsia="仿宋_GB2312" w:cs="仿宋_GB2312"/>
          <w:sz w:val="32"/>
          <w:szCs w:val="28"/>
        </w:rPr>
        <w:t>一些借助背山面海的山地资源优势开发的山地型度假项目</w:t>
      </w:r>
      <w:r>
        <w:rPr>
          <w:rFonts w:hint="eastAsia" w:ascii="仿宋_GB2312" w:hAnsi="仿宋_GB2312" w:eastAsia="仿宋_GB2312" w:cs="仿宋_GB2312"/>
          <w:sz w:val="32"/>
          <w:szCs w:val="28"/>
        </w:rPr>
        <w:t>，乡村民宿特别是滨海精品民宿、黎家特色客栈等也快速涌现</w:t>
      </w:r>
      <w:r>
        <w:rPr>
          <w:rFonts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此标准</w:t>
      </w:r>
      <w:r>
        <w:rPr>
          <w:rFonts w:ascii="仿宋_GB2312" w:hAnsi="仿宋_GB2312" w:eastAsia="仿宋_GB2312" w:cs="仿宋_GB2312"/>
          <w:sz w:val="32"/>
          <w:szCs w:val="28"/>
        </w:rPr>
        <w:t>适用于陵水</w:t>
      </w:r>
      <w:r>
        <w:rPr>
          <w:rFonts w:hint="eastAsia" w:ascii="仿宋_GB2312" w:hAnsi="仿宋_GB2312" w:eastAsia="仿宋_GB2312" w:cs="仿宋_GB2312"/>
          <w:sz w:val="32"/>
          <w:szCs w:val="28"/>
        </w:rPr>
        <w:t>旅居社区的</w:t>
      </w:r>
      <w:r>
        <w:rPr>
          <w:rFonts w:ascii="仿宋_GB2312" w:hAnsi="仿宋_GB2312" w:eastAsia="仿宋_GB2312" w:cs="仿宋_GB2312"/>
          <w:sz w:val="32"/>
          <w:szCs w:val="28"/>
        </w:rPr>
        <w:t>建设</w:t>
      </w:r>
      <w:r>
        <w:rPr>
          <w:rFonts w:hint="eastAsia" w:ascii="仿宋_GB2312" w:hAnsi="仿宋_GB2312" w:eastAsia="仿宋_GB2312" w:cs="仿宋_GB2312"/>
          <w:sz w:val="32"/>
          <w:szCs w:val="28"/>
        </w:rPr>
        <w:t>和</w:t>
      </w:r>
      <w:r>
        <w:rPr>
          <w:rFonts w:ascii="仿宋_GB2312" w:hAnsi="仿宋_GB2312" w:eastAsia="仿宋_GB2312" w:cs="仿宋_GB2312"/>
          <w:sz w:val="32"/>
          <w:szCs w:val="28"/>
        </w:rPr>
        <w:t>运营管理，</w:t>
      </w:r>
      <w:r>
        <w:rPr>
          <w:rFonts w:hint="eastAsia" w:ascii="仿宋_GB2312" w:hAnsi="仿宋_GB2312" w:eastAsia="仿宋_GB2312" w:cs="仿宋_GB2312"/>
          <w:sz w:val="32"/>
          <w:szCs w:val="28"/>
        </w:rPr>
        <w:t>不仅有利于推广现有旅居社区发展经验，而且对于规范引导旅居社区科学化发展、品质化经营，促进房地产</w:t>
      </w:r>
      <w:r>
        <w:rPr>
          <w:rFonts w:ascii="仿宋_GB2312" w:hAnsi="仿宋_GB2312" w:eastAsia="仿宋_GB2312" w:cs="仿宋_GB2312"/>
          <w:sz w:val="32"/>
          <w:szCs w:val="28"/>
        </w:rPr>
        <w:t>行业健康发展、</w:t>
      </w:r>
      <w:r>
        <w:rPr>
          <w:rFonts w:hint="eastAsia" w:ascii="仿宋_GB2312" w:hAnsi="仿宋_GB2312" w:eastAsia="仿宋_GB2312" w:cs="仿宋_GB2312"/>
          <w:sz w:val="32"/>
          <w:szCs w:val="28"/>
        </w:rPr>
        <w:t>旅游住宿</w:t>
      </w:r>
      <w:r>
        <w:rPr>
          <w:rFonts w:ascii="仿宋_GB2312" w:hAnsi="仿宋_GB2312" w:eastAsia="仿宋_GB2312" w:cs="仿宋_GB2312"/>
          <w:sz w:val="32"/>
          <w:szCs w:val="28"/>
        </w:rPr>
        <w:t>接待行业</w:t>
      </w:r>
      <w:r>
        <w:rPr>
          <w:rFonts w:hint="eastAsia" w:ascii="仿宋_GB2312" w:hAnsi="仿宋_GB2312" w:eastAsia="仿宋_GB2312" w:cs="仿宋_GB2312"/>
          <w:sz w:val="32"/>
          <w:szCs w:val="28"/>
        </w:rPr>
        <w:t>结构调整、农村环境优化和农民普遍增收都具有重要意义。</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标准要点：</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1.自然资源条件：</w:t>
      </w:r>
      <w:r>
        <w:rPr>
          <w:rFonts w:ascii="仿宋_GB2312" w:hAnsi="仿宋_GB2312" w:eastAsia="仿宋_GB2312" w:cs="仿宋_GB2312"/>
          <w:sz w:val="32"/>
          <w:szCs w:val="28"/>
        </w:rPr>
        <w:t>生态环境良好，自然景观</w:t>
      </w:r>
      <w:r>
        <w:rPr>
          <w:rFonts w:hint="eastAsia" w:ascii="仿宋_GB2312" w:hAnsi="仿宋_GB2312" w:eastAsia="仿宋_GB2312" w:cs="仿宋_GB2312"/>
          <w:sz w:val="32"/>
          <w:szCs w:val="28"/>
        </w:rPr>
        <w:t>优美，通风良好，光线充足。</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2.</w:t>
      </w:r>
      <w:r>
        <w:rPr>
          <w:rFonts w:ascii="仿宋_GB2312" w:hAnsi="仿宋_GB2312" w:eastAsia="仿宋_GB2312" w:cs="仿宋_GB2312"/>
          <w:sz w:val="32"/>
          <w:szCs w:val="28"/>
        </w:rPr>
        <w:t>人文资源</w:t>
      </w:r>
      <w:r>
        <w:rPr>
          <w:rFonts w:hint="eastAsia" w:ascii="仿宋_GB2312" w:hAnsi="仿宋_GB2312" w:eastAsia="仿宋_GB2312" w:cs="仿宋_GB2312"/>
          <w:sz w:val="32"/>
          <w:szCs w:val="28"/>
        </w:rPr>
        <w:t>条件：能够</w:t>
      </w:r>
      <w:r>
        <w:rPr>
          <w:rFonts w:ascii="仿宋_GB2312" w:hAnsi="仿宋_GB2312" w:eastAsia="仿宋_GB2312" w:cs="仿宋_GB2312"/>
          <w:sz w:val="32"/>
          <w:szCs w:val="28"/>
        </w:rPr>
        <w:t>创造良好的旅居体验</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包括纪念碑、古建筑、艺术宝库以及各类传统文化活动</w:t>
      </w:r>
      <w:r>
        <w:rPr>
          <w:rFonts w:hint="eastAsia" w:ascii="仿宋_GB2312" w:hAnsi="仿宋_GB2312" w:eastAsia="仿宋_GB2312" w:cs="仿宋_GB2312"/>
          <w:sz w:val="32"/>
          <w:szCs w:val="28"/>
        </w:rPr>
        <w:t>等</w:t>
      </w:r>
      <w:r>
        <w:rPr>
          <w:rFonts w:ascii="仿宋_GB2312" w:hAnsi="仿宋_GB2312" w:eastAsia="仿宋_GB2312" w:cs="仿宋_GB2312"/>
          <w:sz w:val="32"/>
          <w:szCs w:val="28"/>
        </w:rPr>
        <w:t>历史人文资源</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现代工程、现代建筑、会展活动、赛事活动等当代人文资源。</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3.居住条件：</w:t>
      </w:r>
      <w:r>
        <w:rPr>
          <w:rFonts w:ascii="仿宋_GB2312" w:hAnsi="仿宋_GB2312" w:eastAsia="仿宋_GB2312" w:cs="仿宋_GB2312"/>
          <w:sz w:val="32"/>
          <w:szCs w:val="28"/>
        </w:rPr>
        <w:t>居所户型实用宽敞、物业服务完备</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设计装修</w:t>
      </w:r>
      <w:r>
        <w:rPr>
          <w:rFonts w:hint="eastAsia" w:ascii="仿宋_GB2312" w:hAnsi="仿宋_GB2312" w:eastAsia="仿宋_GB2312" w:cs="仿宋_GB2312"/>
          <w:sz w:val="32"/>
          <w:szCs w:val="28"/>
        </w:rPr>
        <w:t>精美。</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4.</w:t>
      </w:r>
      <w:r>
        <w:rPr>
          <w:rFonts w:ascii="仿宋_GB2312" w:hAnsi="仿宋_GB2312" w:eastAsia="仿宋_GB2312" w:cs="仿宋_GB2312"/>
          <w:sz w:val="32"/>
          <w:szCs w:val="28"/>
        </w:rPr>
        <w:t>配套设施</w:t>
      </w:r>
      <w:r>
        <w:rPr>
          <w:rFonts w:hint="eastAsia" w:ascii="仿宋_GB2312" w:hAnsi="仿宋_GB2312" w:eastAsia="仿宋_GB2312" w:cs="仿宋_GB2312"/>
          <w:sz w:val="32"/>
          <w:szCs w:val="28"/>
        </w:rPr>
        <w:t>条件：</w:t>
      </w:r>
      <w:r>
        <w:rPr>
          <w:rFonts w:ascii="仿宋_GB2312" w:hAnsi="仿宋_GB2312" w:eastAsia="仿宋_GB2312" w:cs="仿宋_GB2312"/>
          <w:sz w:val="32"/>
          <w:szCs w:val="28"/>
        </w:rPr>
        <w:t>当地住宿、餐饮、娱乐和运动等度假设施和基本生活设施配套</w:t>
      </w:r>
      <w:r>
        <w:rPr>
          <w:rFonts w:hint="eastAsia"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5.文化活动：</w:t>
      </w:r>
      <w:r>
        <w:rPr>
          <w:rFonts w:ascii="仿宋_GB2312" w:hAnsi="仿宋_GB2312" w:eastAsia="仿宋_GB2312" w:cs="仿宋_GB2312"/>
          <w:sz w:val="32"/>
          <w:szCs w:val="28"/>
        </w:rPr>
        <w:t>有仪式感和参与感的文化活动，享受当地民俗、文化、艺术等休闲乐趣</w:t>
      </w:r>
      <w:r>
        <w:rPr>
          <w:rFonts w:hint="eastAsia"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6.管理规范：餐饮住宿</w:t>
      </w:r>
      <w:r>
        <w:rPr>
          <w:rFonts w:ascii="仿宋_GB2312" w:hAnsi="仿宋_GB2312" w:eastAsia="仿宋_GB2312" w:cs="仿宋_GB2312"/>
          <w:sz w:val="32"/>
          <w:szCs w:val="28"/>
        </w:rPr>
        <w:t>卫生、收费价格</w:t>
      </w:r>
      <w:r>
        <w:rPr>
          <w:rFonts w:hint="eastAsia" w:ascii="仿宋_GB2312" w:hAnsi="仿宋_GB2312" w:eastAsia="仿宋_GB2312" w:cs="仿宋_GB2312"/>
          <w:sz w:val="32"/>
          <w:szCs w:val="28"/>
        </w:rPr>
        <w:t>合理，设立投诉反馈机制。</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（二）陵水黎苗文化讲解服务规范</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鼻子吹箫，钻木取火，黎苗歌舞，黎族婚俗，錾花、拉丝等千年手工银绝活以及黎陶、黎锦、藤编等非物质文化遗产，</w:t>
      </w:r>
      <w:r>
        <w:rPr>
          <w:rFonts w:hint="eastAsia" w:ascii="仿宋_GB2312" w:hAnsi="仿宋_GB2312" w:eastAsia="仿宋_GB2312" w:cs="仿宋_GB2312"/>
          <w:sz w:val="32"/>
          <w:szCs w:val="28"/>
        </w:rPr>
        <w:t>充分展现出</w:t>
      </w:r>
      <w:r>
        <w:rPr>
          <w:rFonts w:ascii="仿宋_GB2312" w:hAnsi="仿宋_GB2312" w:eastAsia="仿宋_GB2312" w:cs="仿宋_GB2312"/>
          <w:sz w:val="32"/>
          <w:szCs w:val="28"/>
        </w:rPr>
        <w:t>黎苗文化的</w:t>
      </w:r>
      <w:r>
        <w:rPr>
          <w:rFonts w:hint="eastAsia" w:ascii="仿宋_GB2312" w:hAnsi="仿宋_GB2312" w:eastAsia="仿宋_GB2312" w:cs="仿宋_GB2312"/>
          <w:sz w:val="32"/>
          <w:szCs w:val="28"/>
        </w:rPr>
        <w:t>独特风采</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导游是旅游</w:t>
      </w:r>
      <w:r>
        <w:rPr>
          <w:rFonts w:ascii="仿宋_GB2312" w:hAnsi="仿宋_GB2312" w:eastAsia="仿宋_GB2312" w:cs="仿宋_GB2312"/>
          <w:sz w:val="32"/>
          <w:szCs w:val="28"/>
        </w:rPr>
        <w:t>形象</w:t>
      </w:r>
      <w:r>
        <w:rPr>
          <w:rFonts w:hint="eastAsia" w:ascii="仿宋_GB2312" w:hAnsi="仿宋_GB2312" w:eastAsia="仿宋_GB2312" w:cs="仿宋_GB2312"/>
          <w:sz w:val="32"/>
          <w:szCs w:val="28"/>
        </w:rPr>
        <w:t>对外展示的窗口，通过导游的出色讲解，可以让更多的游客了解陵水，感受</w:t>
      </w:r>
      <w:r>
        <w:rPr>
          <w:rFonts w:ascii="仿宋_GB2312" w:hAnsi="仿宋_GB2312" w:eastAsia="仿宋_GB2312" w:cs="仿宋_GB2312"/>
          <w:sz w:val="32"/>
          <w:szCs w:val="28"/>
        </w:rPr>
        <w:t>特色文化，</w:t>
      </w:r>
      <w:r>
        <w:rPr>
          <w:rFonts w:hint="eastAsia" w:ascii="仿宋_GB2312" w:hAnsi="仿宋_GB2312" w:eastAsia="仿宋_GB2312" w:cs="仿宋_GB2312"/>
          <w:sz w:val="32"/>
          <w:szCs w:val="28"/>
        </w:rPr>
        <w:t>推动陵水旅游景点走向全国。</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此标准</w:t>
      </w:r>
      <w:r>
        <w:rPr>
          <w:rFonts w:ascii="仿宋_GB2312" w:hAnsi="仿宋_GB2312" w:eastAsia="仿宋_GB2312" w:cs="仿宋_GB2312"/>
          <w:sz w:val="32"/>
          <w:szCs w:val="28"/>
        </w:rPr>
        <w:t>对规范</w:t>
      </w:r>
      <w:r>
        <w:rPr>
          <w:rFonts w:hint="eastAsia" w:ascii="仿宋_GB2312" w:hAnsi="仿宋_GB2312" w:eastAsia="仿宋_GB2312" w:cs="仿宋_GB2312"/>
          <w:sz w:val="32"/>
          <w:szCs w:val="28"/>
        </w:rPr>
        <w:t>陵水黎苗文化</w:t>
      </w:r>
      <w:r>
        <w:rPr>
          <w:rFonts w:ascii="仿宋_GB2312" w:hAnsi="仿宋_GB2312" w:eastAsia="仿宋_GB2312" w:cs="仿宋_GB2312"/>
          <w:sz w:val="32"/>
          <w:szCs w:val="28"/>
        </w:rPr>
        <w:t>的讲解服务内容，讲好</w:t>
      </w:r>
      <w:r>
        <w:rPr>
          <w:rFonts w:hint="eastAsia" w:ascii="仿宋_GB2312" w:hAnsi="仿宋_GB2312" w:eastAsia="仿宋_GB2312" w:cs="仿宋_GB2312"/>
          <w:sz w:val="32"/>
          <w:szCs w:val="28"/>
        </w:rPr>
        <w:t>陵水</w:t>
      </w:r>
      <w:r>
        <w:rPr>
          <w:rFonts w:ascii="仿宋_GB2312" w:hAnsi="仿宋_GB2312" w:eastAsia="仿宋_GB2312" w:cs="仿宋_GB2312"/>
          <w:sz w:val="32"/>
          <w:szCs w:val="28"/>
        </w:rPr>
        <w:t>故事，用</w:t>
      </w:r>
      <w:r>
        <w:rPr>
          <w:rFonts w:hint="eastAsia" w:ascii="仿宋_GB2312" w:hAnsi="仿宋_GB2312" w:eastAsia="仿宋_GB2312" w:cs="仿宋_GB2312"/>
          <w:sz w:val="32"/>
          <w:szCs w:val="28"/>
        </w:rPr>
        <w:t>特色</w:t>
      </w:r>
      <w:r>
        <w:rPr>
          <w:rFonts w:ascii="仿宋_GB2312" w:hAnsi="仿宋_GB2312" w:eastAsia="仿宋_GB2312" w:cs="仿宋_GB2312"/>
          <w:sz w:val="32"/>
          <w:szCs w:val="28"/>
        </w:rPr>
        <w:t>文化引领</w:t>
      </w:r>
      <w:r>
        <w:rPr>
          <w:rFonts w:hint="eastAsia" w:ascii="仿宋_GB2312" w:hAnsi="仿宋_GB2312" w:eastAsia="仿宋_GB2312" w:cs="仿宋_GB2312"/>
          <w:sz w:val="32"/>
          <w:szCs w:val="28"/>
        </w:rPr>
        <w:t>陵水</w:t>
      </w:r>
      <w:r>
        <w:rPr>
          <w:rFonts w:ascii="仿宋_GB2312" w:hAnsi="仿宋_GB2312" w:eastAsia="仿宋_GB2312" w:cs="仿宋_GB2312"/>
          <w:sz w:val="32"/>
          <w:szCs w:val="28"/>
        </w:rPr>
        <w:t>旅游景区发展，提高</w:t>
      </w:r>
      <w:r>
        <w:rPr>
          <w:rFonts w:hint="eastAsia" w:ascii="仿宋_GB2312" w:hAnsi="仿宋_GB2312" w:eastAsia="仿宋_GB2312" w:cs="仿宋_GB2312"/>
          <w:sz w:val="32"/>
          <w:szCs w:val="28"/>
        </w:rPr>
        <w:t>陵水</w:t>
      </w:r>
      <w:r>
        <w:rPr>
          <w:rFonts w:ascii="仿宋_GB2312" w:hAnsi="仿宋_GB2312" w:eastAsia="仿宋_GB2312" w:cs="仿宋_GB2312"/>
          <w:sz w:val="32"/>
          <w:szCs w:val="28"/>
        </w:rPr>
        <w:t>旅游知名度、服务管理水平，促进旅游业持续健康发展具有重要意义。</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标准要点：</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1.服务原则：准确规范</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符合陵水特色；满足游客需求；简洁清晰；突出黎苗文化、景区历史、文化内涵。</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2</w:t>
      </w:r>
      <w:r>
        <w:rPr>
          <w:rFonts w:hint="eastAsia" w:ascii="仿宋_GB2312" w:hAnsi="仿宋_GB2312" w:eastAsia="仿宋_GB2312" w:cs="仿宋_GB2312"/>
          <w:sz w:val="32"/>
          <w:szCs w:val="28"/>
        </w:rPr>
        <w:t>.人员</w:t>
      </w:r>
      <w:r>
        <w:rPr>
          <w:rFonts w:ascii="仿宋_GB2312" w:hAnsi="仿宋_GB2312" w:eastAsia="仿宋_GB2312" w:cs="仿宋_GB2312"/>
          <w:sz w:val="32"/>
          <w:szCs w:val="28"/>
        </w:rPr>
        <w:t>要求：</w:t>
      </w:r>
      <w:r>
        <w:rPr>
          <w:rFonts w:hint="eastAsia" w:ascii="仿宋_GB2312" w:hAnsi="仿宋_GB2312" w:eastAsia="仿宋_GB2312" w:cs="仿宋_GB2312"/>
          <w:sz w:val="32"/>
          <w:szCs w:val="28"/>
        </w:rPr>
        <w:t>基本</w:t>
      </w:r>
      <w:r>
        <w:rPr>
          <w:rFonts w:ascii="仿宋_GB2312" w:hAnsi="仿宋_GB2312" w:eastAsia="仿宋_GB2312" w:cs="仿宋_GB2312"/>
          <w:sz w:val="32"/>
          <w:szCs w:val="28"/>
        </w:rPr>
        <w:t>要求、岗位资格要求、仪容仪表要求</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民族特色</w:t>
      </w:r>
      <w:r>
        <w:rPr>
          <w:rFonts w:hint="eastAsia" w:ascii="仿宋_GB2312" w:hAnsi="仿宋_GB2312" w:eastAsia="仿宋_GB2312" w:cs="仿宋_GB2312"/>
          <w:sz w:val="32"/>
          <w:szCs w:val="28"/>
        </w:rPr>
        <w:t>要求。</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3</w:t>
      </w:r>
      <w:r>
        <w:rPr>
          <w:rFonts w:hint="eastAsia" w:ascii="仿宋_GB2312" w:hAnsi="仿宋_GB2312" w:eastAsia="仿宋_GB2312" w:cs="仿宋_GB2312"/>
          <w:sz w:val="32"/>
          <w:szCs w:val="28"/>
        </w:rPr>
        <w:t>.服务</w:t>
      </w:r>
      <w:r>
        <w:rPr>
          <w:rFonts w:ascii="仿宋_GB2312" w:hAnsi="仿宋_GB2312" w:eastAsia="仿宋_GB2312" w:cs="仿宋_GB2312"/>
          <w:sz w:val="32"/>
          <w:szCs w:val="28"/>
        </w:rPr>
        <w:t>要求：</w:t>
      </w:r>
      <w:r>
        <w:rPr>
          <w:rFonts w:hint="eastAsia" w:ascii="仿宋_GB2312" w:hAnsi="仿宋_GB2312" w:eastAsia="仿宋_GB2312" w:cs="仿宋_GB2312"/>
          <w:sz w:val="32"/>
          <w:szCs w:val="28"/>
        </w:rPr>
        <w:t>准备</w:t>
      </w:r>
      <w:r>
        <w:rPr>
          <w:rFonts w:ascii="仿宋_GB2312" w:hAnsi="仿宋_GB2312" w:eastAsia="仿宋_GB2312" w:cs="仿宋_GB2312"/>
          <w:sz w:val="32"/>
          <w:szCs w:val="28"/>
        </w:rPr>
        <w:t>工作、欢迎词、</w:t>
      </w:r>
      <w:r>
        <w:rPr>
          <w:rFonts w:hint="eastAsia" w:ascii="仿宋_GB2312" w:hAnsi="仿宋_GB2312" w:eastAsia="仿宋_GB2312" w:cs="仿宋_GB2312"/>
          <w:sz w:val="32"/>
          <w:szCs w:val="28"/>
        </w:rPr>
        <w:t>时间</w:t>
      </w:r>
      <w:r>
        <w:rPr>
          <w:rFonts w:ascii="仿宋_GB2312" w:hAnsi="仿宋_GB2312" w:eastAsia="仿宋_GB2312" w:cs="仿宋_GB2312"/>
          <w:sz w:val="32"/>
          <w:szCs w:val="28"/>
        </w:rPr>
        <w:t>分配等</w:t>
      </w:r>
      <w:r>
        <w:rPr>
          <w:rFonts w:hint="eastAsia"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4</w:t>
      </w:r>
      <w:r>
        <w:rPr>
          <w:rFonts w:hint="eastAsia" w:ascii="仿宋_GB2312" w:hAnsi="仿宋_GB2312" w:eastAsia="仿宋_GB2312" w:cs="仿宋_GB2312"/>
          <w:sz w:val="32"/>
          <w:szCs w:val="28"/>
        </w:rPr>
        <w:t>.服务</w:t>
      </w:r>
      <w:r>
        <w:rPr>
          <w:rFonts w:ascii="仿宋_GB2312" w:hAnsi="仿宋_GB2312" w:eastAsia="仿宋_GB2312" w:cs="仿宋_GB2312"/>
          <w:sz w:val="32"/>
          <w:szCs w:val="28"/>
        </w:rPr>
        <w:t>语言要求：</w:t>
      </w:r>
      <w:r>
        <w:rPr>
          <w:rFonts w:hint="eastAsia" w:ascii="仿宋_GB2312" w:hAnsi="仿宋_GB2312" w:eastAsia="仿宋_GB2312" w:cs="仿宋_GB2312"/>
          <w:sz w:val="32"/>
          <w:szCs w:val="28"/>
        </w:rPr>
        <w:t>清晰准确、微笑服务、文明用语。</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5</w:t>
      </w:r>
      <w:r>
        <w:rPr>
          <w:rFonts w:hint="eastAsia" w:ascii="仿宋_GB2312" w:hAnsi="仿宋_GB2312" w:eastAsia="仿宋_GB2312" w:cs="仿宋_GB2312"/>
          <w:sz w:val="32"/>
          <w:szCs w:val="28"/>
        </w:rPr>
        <w:t>.检查与考核：评价方法</w:t>
      </w:r>
      <w:r>
        <w:rPr>
          <w:rFonts w:ascii="仿宋_GB2312" w:hAnsi="仿宋_GB2312" w:eastAsia="仿宋_GB2312" w:cs="仿宋_GB2312"/>
          <w:sz w:val="32"/>
          <w:szCs w:val="28"/>
        </w:rPr>
        <w:t>与实施改进。</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（三）社会非标住宿建设与运营规范</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民宿、酒店(含精品酒店、主题酒店、帐篷酒店)以及青年公寓</w:t>
      </w:r>
      <w:r>
        <w:rPr>
          <w:rFonts w:hint="eastAsia" w:ascii="仿宋_GB2312" w:hAnsi="仿宋_GB2312" w:eastAsia="仿宋_GB2312" w:cs="仿宋_GB2312"/>
          <w:sz w:val="32"/>
          <w:szCs w:val="28"/>
        </w:rPr>
        <w:t>等社会</w:t>
      </w:r>
      <w:r>
        <w:rPr>
          <w:rFonts w:ascii="仿宋_GB2312" w:hAnsi="仿宋_GB2312" w:eastAsia="仿宋_GB2312" w:cs="仿宋_GB2312"/>
          <w:sz w:val="32"/>
          <w:szCs w:val="28"/>
        </w:rPr>
        <w:t>非标住宿一直是监管的“灰色地带”，其投资主体、运营主体以及客户细分市场差异较大</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但整体</w:t>
      </w:r>
      <w:r>
        <w:rPr>
          <w:rFonts w:hint="eastAsia" w:ascii="仿宋_GB2312" w:hAnsi="仿宋_GB2312" w:eastAsia="仿宋_GB2312" w:cs="仿宋_GB2312"/>
          <w:sz w:val="32"/>
          <w:szCs w:val="28"/>
        </w:rPr>
        <w:t>市场占有率呈现快速发展态势。2018年，陵水旅游接待人次突破500万大关，过夜总人数超过300万，近200家旅游接待酒店供应床位近150000张，其中社会非标住宿占了绝大多数。</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此标准</w:t>
      </w:r>
      <w:r>
        <w:rPr>
          <w:rFonts w:ascii="仿宋_GB2312" w:hAnsi="仿宋_GB2312" w:eastAsia="仿宋_GB2312" w:cs="仿宋_GB2312"/>
          <w:sz w:val="32"/>
          <w:szCs w:val="28"/>
        </w:rPr>
        <w:t>适用于</w:t>
      </w:r>
      <w:r>
        <w:rPr>
          <w:rFonts w:hint="eastAsia" w:ascii="仿宋_GB2312" w:hAnsi="仿宋_GB2312" w:eastAsia="仿宋_GB2312" w:cs="仿宋_GB2312"/>
          <w:sz w:val="32"/>
          <w:szCs w:val="28"/>
        </w:rPr>
        <w:t>陵水非标住宿业的</w:t>
      </w:r>
      <w:r>
        <w:rPr>
          <w:rFonts w:ascii="仿宋_GB2312" w:hAnsi="仿宋_GB2312" w:eastAsia="仿宋_GB2312" w:cs="仿宋_GB2312"/>
          <w:sz w:val="32"/>
          <w:szCs w:val="28"/>
        </w:rPr>
        <w:t>建设</w:t>
      </w:r>
      <w:r>
        <w:rPr>
          <w:rFonts w:hint="eastAsia" w:ascii="仿宋_GB2312" w:hAnsi="仿宋_GB2312" w:eastAsia="仿宋_GB2312" w:cs="仿宋_GB2312"/>
          <w:sz w:val="32"/>
          <w:szCs w:val="28"/>
        </w:rPr>
        <w:t>和</w:t>
      </w:r>
      <w:r>
        <w:rPr>
          <w:rFonts w:ascii="仿宋_GB2312" w:hAnsi="仿宋_GB2312" w:eastAsia="仿宋_GB2312" w:cs="仿宋_GB2312"/>
          <w:sz w:val="32"/>
          <w:szCs w:val="28"/>
        </w:rPr>
        <w:t>运营管理，</w:t>
      </w:r>
      <w:r>
        <w:rPr>
          <w:rFonts w:hint="eastAsia" w:ascii="仿宋_GB2312" w:hAnsi="仿宋_GB2312" w:eastAsia="仿宋_GB2312" w:cs="仿宋_GB2312"/>
          <w:sz w:val="32"/>
          <w:szCs w:val="28"/>
        </w:rPr>
        <w:t>不仅有利于推广现有发展经验，而且对于规范引导行业科学化发展、品质化经营，促进旅游业</w:t>
      </w:r>
      <w:r>
        <w:rPr>
          <w:rFonts w:ascii="仿宋_GB2312" w:hAnsi="仿宋_GB2312" w:eastAsia="仿宋_GB2312" w:cs="仿宋_GB2312"/>
          <w:sz w:val="32"/>
          <w:szCs w:val="28"/>
        </w:rPr>
        <w:t>健康发展、</w:t>
      </w:r>
      <w:r>
        <w:rPr>
          <w:rFonts w:hint="eastAsia" w:ascii="仿宋_GB2312" w:hAnsi="仿宋_GB2312" w:eastAsia="仿宋_GB2312" w:cs="仿宋_GB2312"/>
          <w:sz w:val="32"/>
          <w:szCs w:val="28"/>
        </w:rPr>
        <w:t>旅游住宿</w:t>
      </w:r>
      <w:r>
        <w:rPr>
          <w:rFonts w:ascii="仿宋_GB2312" w:hAnsi="仿宋_GB2312" w:eastAsia="仿宋_GB2312" w:cs="仿宋_GB2312"/>
          <w:sz w:val="32"/>
          <w:szCs w:val="28"/>
        </w:rPr>
        <w:t>接待行业</w:t>
      </w:r>
      <w:r>
        <w:rPr>
          <w:rFonts w:hint="eastAsia" w:ascii="仿宋_GB2312" w:hAnsi="仿宋_GB2312" w:eastAsia="仿宋_GB2312" w:cs="仿宋_GB2312"/>
          <w:sz w:val="32"/>
          <w:szCs w:val="28"/>
        </w:rPr>
        <w:t>结构调整、社会投资环境优化和城乡居民创业增收都具有重要意义。应</w:t>
      </w:r>
      <w:r>
        <w:rPr>
          <w:rFonts w:ascii="仿宋_GB2312" w:hAnsi="仿宋_GB2312" w:eastAsia="仿宋_GB2312" w:cs="仿宋_GB2312"/>
          <w:sz w:val="32"/>
          <w:szCs w:val="28"/>
        </w:rPr>
        <w:t>按照“鼓励创新</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审慎包容、因地制宜</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特色导向、开放合作</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成果共享</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的原则，力求打造一批适应市场需求的差异化、个性化</w:t>
      </w:r>
      <w:r>
        <w:rPr>
          <w:rFonts w:hint="eastAsia" w:ascii="仿宋_GB2312" w:hAnsi="仿宋_GB2312" w:eastAsia="仿宋_GB2312" w:cs="仿宋_GB2312"/>
          <w:sz w:val="32"/>
          <w:szCs w:val="28"/>
        </w:rPr>
        <w:t>社会非标住宿</w:t>
      </w:r>
      <w:r>
        <w:rPr>
          <w:rFonts w:ascii="仿宋_GB2312" w:hAnsi="仿宋_GB2312" w:eastAsia="仿宋_GB2312" w:cs="仿宋_GB2312"/>
          <w:sz w:val="32"/>
          <w:szCs w:val="28"/>
        </w:rPr>
        <w:t>体验产品</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在开办条件与程序、经营规范、监督管理及法律责任等方面予以规范性改造</w:t>
      </w:r>
      <w:r>
        <w:rPr>
          <w:rFonts w:hint="eastAsia" w:ascii="仿宋_GB2312" w:hAnsi="仿宋_GB2312" w:eastAsia="仿宋_GB2312" w:cs="仿宋_GB2312"/>
          <w:sz w:val="32"/>
          <w:szCs w:val="28"/>
        </w:rPr>
        <w:t>。</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标准要点：</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1.自然资源条件：</w:t>
      </w:r>
      <w:r>
        <w:rPr>
          <w:rFonts w:ascii="仿宋_GB2312" w:hAnsi="仿宋_GB2312" w:eastAsia="仿宋_GB2312" w:cs="仿宋_GB2312"/>
          <w:sz w:val="32"/>
          <w:szCs w:val="28"/>
        </w:rPr>
        <w:t>生态环境良好，自然景观</w:t>
      </w:r>
      <w:r>
        <w:rPr>
          <w:rFonts w:hint="eastAsia" w:ascii="仿宋_GB2312" w:hAnsi="仿宋_GB2312" w:eastAsia="仿宋_GB2312" w:cs="仿宋_GB2312"/>
          <w:sz w:val="32"/>
          <w:szCs w:val="28"/>
        </w:rPr>
        <w:t>优美，通风良好，光线充足。</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2.</w:t>
      </w:r>
      <w:r>
        <w:rPr>
          <w:rFonts w:ascii="仿宋_GB2312" w:hAnsi="仿宋_GB2312" w:eastAsia="仿宋_GB2312" w:cs="仿宋_GB2312"/>
          <w:sz w:val="32"/>
          <w:szCs w:val="28"/>
        </w:rPr>
        <w:t>人文资源</w:t>
      </w:r>
      <w:r>
        <w:rPr>
          <w:rFonts w:hint="eastAsia" w:ascii="仿宋_GB2312" w:hAnsi="仿宋_GB2312" w:eastAsia="仿宋_GB2312" w:cs="仿宋_GB2312"/>
          <w:sz w:val="32"/>
          <w:szCs w:val="28"/>
        </w:rPr>
        <w:t>条件：能够</w:t>
      </w:r>
      <w:r>
        <w:rPr>
          <w:rFonts w:ascii="仿宋_GB2312" w:hAnsi="仿宋_GB2312" w:eastAsia="仿宋_GB2312" w:cs="仿宋_GB2312"/>
          <w:sz w:val="32"/>
          <w:szCs w:val="28"/>
        </w:rPr>
        <w:t>创造良好的</w:t>
      </w:r>
      <w:r>
        <w:rPr>
          <w:rFonts w:hint="eastAsia" w:ascii="仿宋_GB2312" w:hAnsi="仿宋_GB2312" w:eastAsia="仿宋_GB2312" w:cs="仿宋_GB2312"/>
          <w:sz w:val="32"/>
          <w:szCs w:val="28"/>
        </w:rPr>
        <w:t>居住</w:t>
      </w:r>
      <w:r>
        <w:rPr>
          <w:rFonts w:ascii="仿宋_GB2312" w:hAnsi="仿宋_GB2312" w:eastAsia="仿宋_GB2312" w:cs="仿宋_GB2312"/>
          <w:sz w:val="32"/>
          <w:szCs w:val="28"/>
        </w:rPr>
        <w:t>体验</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包括</w:t>
      </w:r>
      <w:r>
        <w:rPr>
          <w:rFonts w:hint="eastAsia" w:ascii="仿宋_GB2312" w:hAnsi="仿宋_GB2312" w:eastAsia="仿宋_GB2312" w:cs="仿宋_GB2312"/>
          <w:sz w:val="32"/>
          <w:szCs w:val="28"/>
        </w:rPr>
        <w:t>建筑风格、装修设计、产品服务、地域风光、文化风情、慢生活体验等。</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3.居住条件：</w:t>
      </w:r>
      <w:r>
        <w:rPr>
          <w:rFonts w:ascii="仿宋_GB2312" w:hAnsi="仿宋_GB2312" w:eastAsia="仿宋_GB2312" w:cs="仿宋_GB2312"/>
          <w:sz w:val="32"/>
          <w:szCs w:val="28"/>
        </w:rPr>
        <w:t>居所户型实用宽敞、物业服务完备</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设计装修</w:t>
      </w:r>
      <w:r>
        <w:rPr>
          <w:rFonts w:hint="eastAsia" w:ascii="仿宋_GB2312" w:hAnsi="仿宋_GB2312" w:eastAsia="仿宋_GB2312" w:cs="仿宋_GB2312"/>
          <w:sz w:val="32"/>
          <w:szCs w:val="28"/>
        </w:rPr>
        <w:t>精美。</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4.</w:t>
      </w:r>
      <w:r>
        <w:rPr>
          <w:rFonts w:ascii="仿宋_GB2312" w:hAnsi="仿宋_GB2312" w:eastAsia="仿宋_GB2312" w:cs="仿宋_GB2312"/>
          <w:sz w:val="32"/>
          <w:szCs w:val="28"/>
        </w:rPr>
        <w:t>配套设施</w:t>
      </w:r>
      <w:r>
        <w:rPr>
          <w:rFonts w:hint="eastAsia" w:ascii="仿宋_GB2312" w:hAnsi="仿宋_GB2312" w:eastAsia="仿宋_GB2312" w:cs="仿宋_GB2312"/>
          <w:sz w:val="32"/>
          <w:szCs w:val="28"/>
        </w:rPr>
        <w:t>条件：</w:t>
      </w:r>
      <w:r>
        <w:rPr>
          <w:rFonts w:ascii="仿宋_GB2312" w:hAnsi="仿宋_GB2312" w:eastAsia="仿宋_GB2312" w:cs="仿宋_GB2312"/>
          <w:sz w:val="32"/>
          <w:szCs w:val="28"/>
        </w:rPr>
        <w:t>当地</w:t>
      </w:r>
      <w:r>
        <w:rPr>
          <w:rFonts w:hint="eastAsia" w:ascii="仿宋_GB2312" w:hAnsi="仿宋_GB2312" w:eastAsia="仿宋_GB2312" w:cs="仿宋_GB2312"/>
          <w:sz w:val="32"/>
          <w:szCs w:val="28"/>
        </w:rPr>
        <w:t>交通、购物</w:t>
      </w:r>
      <w:r>
        <w:rPr>
          <w:rFonts w:ascii="仿宋_GB2312" w:hAnsi="仿宋_GB2312" w:eastAsia="仿宋_GB2312" w:cs="仿宋_GB2312"/>
          <w:sz w:val="32"/>
          <w:szCs w:val="28"/>
        </w:rPr>
        <w:t>、餐饮、娱乐和运动等度假设施和基本生活设施配套</w:t>
      </w:r>
      <w:r>
        <w:rPr>
          <w:rFonts w:hint="eastAsia"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5.文化活动：</w:t>
      </w:r>
      <w:r>
        <w:rPr>
          <w:rFonts w:ascii="仿宋_GB2312" w:hAnsi="仿宋_GB2312" w:eastAsia="仿宋_GB2312" w:cs="仿宋_GB2312"/>
          <w:sz w:val="32"/>
          <w:szCs w:val="28"/>
        </w:rPr>
        <w:t>有仪式感和参与感的文化活动，享受当地民俗、文化、艺术等休闲乐趣</w:t>
      </w:r>
      <w:r>
        <w:rPr>
          <w:rFonts w:hint="eastAsia" w:ascii="仿宋_GB2312" w:hAnsi="仿宋_GB2312" w:eastAsia="仿宋_GB2312" w:cs="仿宋_GB2312"/>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6.管理规范：餐饮住宿</w:t>
      </w:r>
      <w:r>
        <w:rPr>
          <w:rFonts w:ascii="仿宋_GB2312" w:hAnsi="仿宋_GB2312" w:eastAsia="仿宋_GB2312" w:cs="仿宋_GB2312"/>
          <w:sz w:val="32"/>
          <w:szCs w:val="28"/>
        </w:rPr>
        <w:t>卫生、收费价格</w:t>
      </w:r>
      <w:r>
        <w:rPr>
          <w:rFonts w:hint="eastAsia" w:ascii="仿宋_GB2312" w:hAnsi="仿宋_GB2312" w:eastAsia="仿宋_GB2312" w:cs="仿宋_GB2312"/>
          <w:sz w:val="32"/>
          <w:szCs w:val="28"/>
        </w:rPr>
        <w:t>合理，设立投诉反馈机制。</w:t>
      </w:r>
    </w:p>
    <w:p>
      <w:pPr>
        <w:spacing w:line="578" w:lineRule="exact"/>
        <w:ind w:firstLine="640" w:firstLineChars="200"/>
        <w:outlineLvl w:val="2"/>
        <w:rPr>
          <w:rFonts w:ascii="黑体" w:hAnsi="黑体" w:eastAsia="黑体" w:cs="黑体"/>
          <w:sz w:val="32"/>
          <w:szCs w:val="28"/>
        </w:rPr>
      </w:pPr>
      <w:bookmarkStart w:id="177" w:name="_Toc14178"/>
      <w:bookmarkStart w:id="178" w:name="_Toc2257393"/>
      <w:r>
        <w:rPr>
          <w:rFonts w:hint="eastAsia" w:ascii="黑体" w:hAnsi="黑体" w:eastAsia="黑体" w:cs="黑体"/>
          <w:sz w:val="32"/>
          <w:szCs w:val="28"/>
        </w:rPr>
        <w:t>三、旅游行业管理标准制修订</w:t>
      </w:r>
      <w:bookmarkEnd w:id="174"/>
      <w:bookmarkEnd w:id="177"/>
      <w:bookmarkEnd w:id="178"/>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（一）陵水旅游形象使用规范</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陵水旅游形象的定位，要紧紧抓住陵水旅游文脉和资源特色，提炼陵水旅游形象基础理念，再根据旅游形象定位应遵循的主题性、独特性、整体性、针对性等基本原则，通过对陵水良好的生态环境、优越的地理位置以及古今辉映的人文旅游资源的分析，</w:t>
      </w:r>
      <w:r>
        <w:rPr>
          <w:rFonts w:hint="eastAsia" w:ascii="仿宋_GB2312" w:hAnsi="仿宋_GB2312" w:eastAsia="仿宋_GB2312" w:cs="仿宋_GB2312"/>
          <w:sz w:val="32"/>
          <w:szCs w:val="28"/>
        </w:rPr>
        <w:t>精准提炼</w:t>
      </w:r>
      <w:r>
        <w:rPr>
          <w:rFonts w:ascii="仿宋_GB2312" w:hAnsi="仿宋_GB2312" w:eastAsia="仿宋_GB2312" w:cs="仿宋_GB2312"/>
          <w:sz w:val="32"/>
          <w:szCs w:val="28"/>
        </w:rPr>
        <w:t>而来。</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此标准主要针对特定时期的陵水城市旅游形象方案而展开的各类具体应用，从方案内容到传播发布，通过标准化手段加以规范，以保证陵水城市旅游形象方案使用的规范性和一致性。</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标准要点</w:t>
      </w:r>
      <w:r>
        <w:rPr>
          <w:rFonts w:ascii="仿宋_GB2312" w:hAnsi="仿宋_GB2312" w:eastAsia="仿宋_GB2312" w:cs="仿宋_GB2312"/>
          <w:b/>
          <w:sz w:val="32"/>
          <w:szCs w:val="28"/>
        </w:rPr>
        <w:t>：</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1.城市旅游形象标识体系构建：陵水城市旅游形象识别应包括三个层面，即理念识别（旅游形象的理念内涵）、视觉识别（图形文字及标准色等）、行为识别（推广口号及广告导语）。</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2.城市旅游形象标识使用：主要包括三个方面的使用规范，即平面印刷品（书刊、报纸、杂志等印刷品）、影视及网络传播（影视及网络图文、</w:t>
      </w:r>
      <w:r>
        <w:rPr>
          <w:rFonts w:ascii="仿宋_GB2312" w:hAnsi="仿宋_GB2312" w:eastAsia="仿宋_GB2312" w:cs="仿宋_GB2312"/>
          <w:sz w:val="32"/>
          <w:szCs w:val="28"/>
        </w:rPr>
        <w:t>视频</w:t>
      </w:r>
      <w:r>
        <w:rPr>
          <w:rFonts w:hint="eastAsia" w:ascii="仿宋_GB2312" w:hAnsi="仿宋_GB2312" w:eastAsia="仿宋_GB2312" w:cs="仿宋_GB2312"/>
          <w:sz w:val="32"/>
          <w:szCs w:val="28"/>
        </w:rPr>
        <w:t>等）、旅游纪念品与实用品（各类材质的旅游纪念品及实用品）。</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（二）旅游企业诚信等级评定标准</w:t>
      </w:r>
    </w:p>
    <w:p>
      <w:pPr>
        <w:spacing w:line="578" w:lineRule="exact"/>
        <w:ind w:firstLine="640" w:firstLineChars="200"/>
        <w:rPr>
          <w:rFonts w:ascii="微软雅黑" w:hAnsi="微软雅黑" w:eastAsia="微软雅黑"/>
          <w:b/>
          <w:bCs/>
          <w:color w:val="000000"/>
          <w:shd w:val="clear" w:color="auto" w:fill="A0FFFF"/>
        </w:rPr>
      </w:pPr>
      <w:r>
        <w:rPr>
          <w:rFonts w:hint="eastAsia" w:ascii="仿宋_GB2312" w:hAnsi="仿宋_GB2312" w:eastAsia="仿宋_GB2312" w:cs="仿宋_GB2312"/>
          <w:sz w:val="32"/>
          <w:szCs w:val="28"/>
        </w:rPr>
        <w:t>旅游企业诚信是指旅游企业对旅游消费者、经营合作者及企业员工遵循、履行市场规则承诺的意愿与能力。诚信状况不仅直接关系着企业自身的信誉度，更直接影响到旅游者在陵水的</w:t>
      </w:r>
      <w:r>
        <w:rPr>
          <w:rFonts w:ascii="仿宋_GB2312" w:hAnsi="仿宋_GB2312" w:eastAsia="仿宋_GB2312" w:cs="仿宋_GB2312"/>
          <w:sz w:val="32"/>
          <w:szCs w:val="28"/>
        </w:rPr>
        <w:t>旅</w:t>
      </w:r>
      <w:r>
        <w:rPr>
          <w:rFonts w:hint="eastAsia" w:ascii="仿宋_GB2312" w:hAnsi="仿宋_GB2312" w:eastAsia="仿宋_GB2312" w:cs="仿宋_GB2312"/>
          <w:sz w:val="32"/>
          <w:szCs w:val="28"/>
        </w:rPr>
        <w:t>行</w:t>
      </w:r>
      <w:r>
        <w:rPr>
          <w:rFonts w:ascii="仿宋_GB2312" w:hAnsi="仿宋_GB2312" w:eastAsia="仿宋_GB2312" w:cs="仿宋_GB2312"/>
          <w:sz w:val="32"/>
          <w:szCs w:val="28"/>
        </w:rPr>
        <w:t>体验</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影响着</w:t>
      </w:r>
      <w:r>
        <w:rPr>
          <w:rFonts w:hint="eastAsia" w:ascii="仿宋_GB2312" w:hAnsi="仿宋_GB2312" w:eastAsia="仿宋_GB2312" w:cs="仿宋_GB2312"/>
          <w:sz w:val="32"/>
          <w:szCs w:val="28"/>
        </w:rPr>
        <w:t>旅游行业整体建设，是检验</w:t>
      </w:r>
      <w:r>
        <w:rPr>
          <w:rFonts w:ascii="仿宋_GB2312" w:hAnsi="仿宋_GB2312" w:eastAsia="仿宋_GB2312" w:cs="仿宋_GB2312"/>
          <w:sz w:val="32"/>
          <w:szCs w:val="28"/>
        </w:rPr>
        <w:t>旅游服务质量的重要方面。</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此标准</w:t>
      </w:r>
      <w:r>
        <w:rPr>
          <w:rFonts w:ascii="仿宋_GB2312" w:hAnsi="仿宋_GB2312" w:eastAsia="仿宋_GB2312" w:cs="仿宋_GB2312"/>
          <w:sz w:val="32"/>
          <w:szCs w:val="28"/>
        </w:rPr>
        <w:t>旨在</w:t>
      </w:r>
      <w:r>
        <w:rPr>
          <w:rFonts w:hint="eastAsia" w:ascii="仿宋_GB2312" w:hAnsi="仿宋_GB2312" w:eastAsia="仿宋_GB2312" w:cs="仿宋_GB2312"/>
          <w:sz w:val="32"/>
          <w:szCs w:val="28"/>
        </w:rPr>
        <w:t>明确旅游企业诚信等级的评价方法及管理办法，进一步规范陵水旅游企业的经营行为，加强旅游企业的诚信机制建设，营造有序的旅游经营环境和良好的旅游消费环境，提高陵水旅游企业的诚信水平与民众满意度。</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标准要点：</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1.对员工诚信：签订规范劳动合同，规范薪酬福利管理，健全绩效管理与激励体系，提供全面职业培训。</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2.对消费者诚信：严格执行旅游合同，为旅游者办理旅游意外保险，提供高质量服务，游客满意度高，及时妥善处理旅游投诉。</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3.对合作伙伴诚信：加强业务</w:t>
      </w:r>
      <w:r>
        <w:rPr>
          <w:rFonts w:ascii="仿宋_GB2312" w:hAnsi="仿宋_GB2312" w:eastAsia="仿宋_GB2312" w:cs="仿宋_GB2312"/>
          <w:sz w:val="32"/>
          <w:szCs w:val="28"/>
        </w:rPr>
        <w:t>合作前的信誉和</w:t>
      </w:r>
      <w:r>
        <w:rPr>
          <w:rFonts w:hint="eastAsia" w:ascii="仿宋_GB2312" w:hAnsi="仿宋_GB2312" w:eastAsia="仿宋_GB2312" w:cs="仿宋_GB2312"/>
          <w:sz w:val="32"/>
          <w:szCs w:val="28"/>
        </w:rPr>
        <w:t>履约能力检查，严格执行有关业务合同。</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4.对投资者诚信：业务台账完整、资料保存齐备；及时上报真实、完整的财务信息报表；严格履行职业道德规范，团队管理能力突出。</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5.对行业管理部门诚信：经营的业务范围均取得相应的经营许可；及时、真实报送经营和财务信息等统计资料；积极参加有关行业培训活动，接受对旅游合同、服务质量、旅游安全、财务账簿等情况的监督检查，并落实整改意见。</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6.对社会公众诚信：为旅游者提供真实、明确的咨询，不做虚假宣传，不恶意诋毁同行；旅游产品、服务项目明码标价，质价相符。</w:t>
      </w:r>
    </w:p>
    <w:p>
      <w:pPr>
        <w:spacing w:line="578" w:lineRule="exact"/>
        <w:ind w:firstLine="640" w:firstLineChars="200"/>
        <w:outlineLvl w:val="2"/>
        <w:rPr>
          <w:rFonts w:ascii="黑体" w:hAnsi="黑体" w:eastAsia="黑体" w:cs="黑体"/>
          <w:sz w:val="32"/>
          <w:szCs w:val="28"/>
        </w:rPr>
      </w:pPr>
      <w:bookmarkStart w:id="179" w:name="_Toc28158"/>
      <w:bookmarkStart w:id="180" w:name="_Toc2257394"/>
      <w:bookmarkStart w:id="181" w:name="_Toc445994383"/>
      <w:r>
        <w:rPr>
          <w:rFonts w:hint="eastAsia" w:ascii="黑体" w:hAnsi="黑体" w:eastAsia="黑体" w:cs="黑体"/>
          <w:sz w:val="32"/>
          <w:szCs w:val="28"/>
        </w:rPr>
        <w:t>四、旅游信息技术标准制修订</w:t>
      </w:r>
      <w:bookmarkEnd w:id="179"/>
      <w:bookmarkEnd w:id="180"/>
      <w:bookmarkEnd w:id="181"/>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（一）县域旅游信息统计及发布标准</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旅游信息是指与旅游经营相关的行业数据，如旅游人数、旅游消费、旅游收入等，旅游信息统计对于旅游宏观经济的运行调控、行业管理起着至关重要的作用。但现阶段旅游行业统计指标体系不完善，与旅游相关的数据收集方式粗放，旅游行业的数据统计、分析与发布制度不健全。</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此标准的</w:t>
      </w:r>
      <w:r>
        <w:rPr>
          <w:rFonts w:ascii="仿宋_GB2312" w:hAnsi="仿宋_GB2312" w:eastAsia="仿宋_GB2312" w:cs="仿宋_GB2312"/>
          <w:sz w:val="32"/>
          <w:szCs w:val="28"/>
        </w:rPr>
        <w:t>制定，</w:t>
      </w:r>
      <w:r>
        <w:rPr>
          <w:rFonts w:hint="eastAsia" w:ascii="仿宋_GB2312" w:hAnsi="仿宋_GB2312" w:eastAsia="仿宋_GB2312" w:cs="仿宋_GB2312"/>
          <w:sz w:val="32"/>
          <w:szCs w:val="28"/>
        </w:rPr>
        <w:t>是以旅游统计改革创新为依据，完善旅游行业的数据统计、分析与发布的管理制度，掌握旅游行业的发展动态，以便为政府、企业的决策及旅游者提供数据分析的依据。</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标准要点：</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1</w:t>
      </w:r>
      <w:r>
        <w:rPr>
          <w:rFonts w:hint="eastAsia" w:ascii="仿宋_GB2312" w:hAnsi="仿宋_GB2312" w:eastAsia="仿宋_GB2312" w:cs="仿宋_GB2312"/>
          <w:sz w:val="32"/>
          <w:szCs w:val="28"/>
        </w:rPr>
        <w:t>.实施主体：县</w:t>
      </w:r>
      <w:r>
        <w:rPr>
          <w:rFonts w:ascii="仿宋_GB2312" w:hAnsi="仿宋_GB2312" w:eastAsia="仿宋_GB2312" w:cs="仿宋_GB2312"/>
          <w:sz w:val="32"/>
          <w:szCs w:val="28"/>
        </w:rPr>
        <w:t>、乡</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镇</w:t>
      </w:r>
      <w:r>
        <w:rPr>
          <w:rFonts w:hint="eastAsia" w:ascii="仿宋_GB2312" w:hAnsi="仿宋_GB2312" w:eastAsia="仿宋_GB2312" w:cs="仿宋_GB2312"/>
          <w:sz w:val="32"/>
          <w:szCs w:val="28"/>
        </w:rPr>
        <w:t>）旅游行政主管部门是开展旅游数据统计的权力机构，配备充足的专业人员，旅游企业按照要求统一上报旅游数据；县</w:t>
      </w:r>
      <w:r>
        <w:rPr>
          <w:rFonts w:ascii="仿宋_GB2312" w:hAnsi="仿宋_GB2312" w:eastAsia="仿宋_GB2312" w:cs="仿宋_GB2312"/>
          <w:sz w:val="32"/>
          <w:szCs w:val="28"/>
        </w:rPr>
        <w:t>、乡</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镇</w:t>
      </w:r>
      <w:r>
        <w:rPr>
          <w:rFonts w:hint="eastAsia" w:ascii="仿宋_GB2312" w:hAnsi="仿宋_GB2312" w:eastAsia="仿宋_GB2312" w:cs="仿宋_GB2312"/>
          <w:sz w:val="32"/>
          <w:szCs w:val="28"/>
        </w:rPr>
        <w:t>）的统计、税务等相关职能部门给予支持和配合。</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2.数据</w:t>
      </w:r>
      <w:r>
        <w:rPr>
          <w:rFonts w:ascii="仿宋_GB2312" w:hAnsi="仿宋_GB2312" w:eastAsia="仿宋_GB2312" w:cs="仿宋_GB2312"/>
          <w:sz w:val="32"/>
          <w:szCs w:val="28"/>
        </w:rPr>
        <w:t>类型：</w:t>
      </w:r>
      <w:r>
        <w:rPr>
          <w:rFonts w:hint="eastAsia" w:ascii="仿宋_GB2312" w:hAnsi="仿宋_GB2312" w:eastAsia="仿宋_GB2312" w:cs="仿宋_GB2312"/>
          <w:sz w:val="32"/>
          <w:szCs w:val="28"/>
        </w:rPr>
        <w:t>旅游目的地的资源数据、旅游服务机构或设备设施的地理地标数据、旅游服务人员数据以及能够为游客提供服务的其它社会资源数据等。</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3.统计指标体系：以现有统计指标体系为基础，建立一套符合产业发展实际、内涵和外延一致、科学规范且能与国际接轨、全国统一的旅游统计指标体系。</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4.数据收集：建设多体系数据交换和直采系统，对旅游发展的宏观、中观和微观数据进行监测；通过企业填报、税务系统、出入境管理处等多种渠道收集数据。</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5.数据发布：旅游行业主管部门是旅游行业数据唯一的官方发布机构。</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（二）全域旅游数据中心建设</w:t>
      </w:r>
      <w:r>
        <w:rPr>
          <w:rFonts w:ascii="楷体_GB2312" w:hAnsi="楷体_GB2312" w:eastAsia="楷体_GB2312" w:cs="楷体_GB2312"/>
          <w:b/>
          <w:bCs/>
          <w:sz w:val="32"/>
          <w:szCs w:val="28"/>
        </w:rPr>
        <w:t>与</w:t>
      </w:r>
      <w:r>
        <w:rPr>
          <w:rFonts w:hint="eastAsia" w:ascii="楷体_GB2312" w:hAnsi="楷体_GB2312" w:eastAsia="楷体_GB2312" w:cs="楷体_GB2312"/>
          <w:b/>
          <w:bCs/>
          <w:sz w:val="32"/>
          <w:szCs w:val="28"/>
        </w:rPr>
        <w:t>服务标准</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陵水</w:t>
      </w:r>
      <w:r>
        <w:rPr>
          <w:rFonts w:ascii="仿宋_GB2312" w:hAnsi="仿宋_GB2312" w:eastAsia="仿宋_GB2312" w:cs="仿宋_GB2312"/>
          <w:sz w:val="32"/>
          <w:szCs w:val="28"/>
        </w:rPr>
        <w:t>正在</w:t>
      </w:r>
      <w:r>
        <w:rPr>
          <w:rFonts w:hint="eastAsia" w:ascii="仿宋_GB2312" w:hAnsi="仿宋_GB2312" w:eastAsia="仿宋_GB2312" w:cs="仿宋_GB2312"/>
          <w:sz w:val="32"/>
          <w:szCs w:val="28"/>
        </w:rPr>
        <w:t>按照“全景式打造、全产业融合、全季节体验、全方位服务、全社会参与”的要求，积极推进陵水全域旅游大发展，打造文化旅游产业、热带高效农业（田园综合体、共享农庄）、互联网信息产业、医疗健康产业、高端房地产业、海洋产业融合发展</w:t>
      </w:r>
      <w:r>
        <w:rPr>
          <w:rFonts w:ascii="仿宋_GB2312" w:hAnsi="仿宋_GB2312" w:eastAsia="仿宋_GB2312" w:cs="仿宋_GB2312"/>
          <w:sz w:val="32"/>
          <w:szCs w:val="28"/>
        </w:rPr>
        <w:t>的陵水旅游新局面。</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此标准</w:t>
      </w:r>
      <w:r>
        <w:rPr>
          <w:rFonts w:ascii="仿宋_GB2312" w:hAnsi="仿宋_GB2312" w:eastAsia="仿宋_GB2312" w:cs="仿宋_GB2312"/>
          <w:sz w:val="32"/>
          <w:szCs w:val="28"/>
        </w:rPr>
        <w:t>的制定，</w:t>
      </w:r>
      <w:r>
        <w:rPr>
          <w:rFonts w:hint="eastAsia" w:ascii="仿宋_GB2312" w:hAnsi="仿宋_GB2312" w:eastAsia="仿宋_GB2312" w:cs="仿宋_GB2312"/>
          <w:sz w:val="32"/>
          <w:szCs w:val="28"/>
        </w:rPr>
        <w:t>是在全域旅游</w:t>
      </w:r>
      <w:r>
        <w:rPr>
          <w:rFonts w:ascii="仿宋_GB2312" w:hAnsi="仿宋_GB2312" w:eastAsia="仿宋_GB2312" w:cs="仿宋_GB2312"/>
          <w:sz w:val="32"/>
          <w:szCs w:val="28"/>
        </w:rPr>
        <w:t>理念指导下</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按照</w:t>
      </w:r>
      <w:r>
        <w:rPr>
          <w:rFonts w:hint="eastAsia" w:ascii="仿宋_GB2312" w:hAnsi="仿宋_GB2312" w:eastAsia="仿宋_GB2312" w:cs="仿宋_GB2312"/>
          <w:sz w:val="32"/>
          <w:szCs w:val="28"/>
        </w:rPr>
        <w:t>全域旅游创建要求明确数据中心的</w:t>
      </w:r>
      <w:r>
        <w:rPr>
          <w:rFonts w:ascii="仿宋_GB2312" w:hAnsi="仿宋_GB2312" w:eastAsia="仿宋_GB2312" w:cs="仿宋_GB2312"/>
          <w:sz w:val="32"/>
          <w:szCs w:val="28"/>
        </w:rPr>
        <w:t>建设和服务要求</w:t>
      </w:r>
      <w:r>
        <w:rPr>
          <w:rFonts w:hint="eastAsia" w:ascii="仿宋_GB2312" w:hAnsi="仿宋_GB2312" w:eastAsia="仿宋_GB2312" w:cs="仿宋_GB2312"/>
          <w:sz w:val="32"/>
          <w:szCs w:val="28"/>
        </w:rPr>
        <w:t>，能够有效</w:t>
      </w:r>
      <w:r>
        <w:rPr>
          <w:rFonts w:ascii="仿宋_GB2312" w:hAnsi="仿宋_GB2312" w:eastAsia="仿宋_GB2312" w:cs="仿宋_GB2312"/>
          <w:sz w:val="32"/>
          <w:szCs w:val="28"/>
        </w:rPr>
        <w:t>促进</w:t>
      </w:r>
      <w:r>
        <w:rPr>
          <w:rFonts w:hint="eastAsia" w:ascii="仿宋_GB2312" w:hAnsi="仿宋_GB2312" w:eastAsia="仿宋_GB2312" w:cs="仿宋_GB2312"/>
          <w:sz w:val="32"/>
          <w:szCs w:val="28"/>
        </w:rPr>
        <w:t>旅游资源管理、舆情监测、游客分析、流量监测、景区体验、公共信息服务、视频监控等</w:t>
      </w:r>
      <w:r>
        <w:rPr>
          <w:rFonts w:ascii="仿宋_GB2312" w:hAnsi="仿宋_GB2312" w:eastAsia="仿宋_GB2312" w:cs="仿宋_GB2312"/>
          <w:sz w:val="32"/>
          <w:szCs w:val="28"/>
        </w:rPr>
        <w:t>功能集成，</w:t>
      </w:r>
      <w:r>
        <w:rPr>
          <w:rFonts w:hint="eastAsia" w:ascii="仿宋_GB2312" w:hAnsi="仿宋_GB2312" w:eastAsia="仿宋_GB2312" w:cs="仿宋_GB2312"/>
          <w:sz w:val="32"/>
          <w:szCs w:val="28"/>
        </w:rPr>
        <w:t>全面</w:t>
      </w:r>
      <w:r>
        <w:rPr>
          <w:rFonts w:ascii="仿宋_GB2312" w:hAnsi="仿宋_GB2312" w:eastAsia="仿宋_GB2312" w:cs="仿宋_GB2312"/>
          <w:sz w:val="32"/>
          <w:szCs w:val="28"/>
        </w:rPr>
        <w:t>整合</w:t>
      </w:r>
      <w:r>
        <w:rPr>
          <w:rFonts w:hint="eastAsia" w:ascii="仿宋_GB2312" w:hAnsi="仿宋_GB2312" w:eastAsia="仿宋_GB2312" w:cs="仿宋_GB2312"/>
          <w:sz w:val="32"/>
          <w:szCs w:val="28"/>
        </w:rPr>
        <w:t>智慧旅游信息，为全域旅游发展奠定框架基础。</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标准要点：</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1.基本条件：有足够的场地，建筑及运行管理应符合现行国家消防、安全、卫生、环境保护等有关法规和标准；布局合理，功能分区科学，应有机房、数据</w:t>
      </w:r>
      <w:r>
        <w:rPr>
          <w:rFonts w:ascii="仿宋_GB2312" w:hAnsi="仿宋_GB2312" w:eastAsia="仿宋_GB2312" w:cs="仿宋_GB2312"/>
          <w:sz w:val="32"/>
          <w:szCs w:val="28"/>
        </w:rPr>
        <w:t>应用展示中心</w:t>
      </w:r>
      <w:r>
        <w:rPr>
          <w:rFonts w:hint="eastAsia" w:ascii="仿宋_GB2312" w:hAnsi="仿宋_GB2312" w:eastAsia="仿宋_GB2312" w:cs="仿宋_GB2312"/>
          <w:sz w:val="32"/>
          <w:szCs w:val="28"/>
        </w:rPr>
        <w:t>等主要功能区。</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2</w:t>
      </w:r>
      <w:r>
        <w:rPr>
          <w:rFonts w:hint="eastAsia" w:ascii="仿宋_GB2312" w:hAnsi="仿宋_GB2312" w:eastAsia="仿宋_GB2312" w:cs="仿宋_GB2312"/>
          <w:sz w:val="32"/>
          <w:szCs w:val="28"/>
        </w:rPr>
        <w:t>.设施设备：配备有旅游信息电子查询终端、多媒体、无线网络等；中心大厅内应设置电子信息显示系统，及时发布各类市场动态</w:t>
      </w:r>
      <w:r>
        <w:rPr>
          <w:rFonts w:ascii="仿宋_GB2312" w:hAnsi="仿宋_GB2312" w:eastAsia="仿宋_GB2312" w:cs="仿宋_GB2312"/>
          <w:sz w:val="32"/>
          <w:szCs w:val="28"/>
        </w:rPr>
        <w:t>信息</w:t>
      </w:r>
      <w:r>
        <w:rPr>
          <w:rFonts w:hint="eastAsia" w:ascii="仿宋_GB2312" w:hAnsi="仿宋_GB2312" w:eastAsia="仿宋_GB2312" w:cs="仿宋_GB2312"/>
          <w:sz w:val="32"/>
          <w:szCs w:val="28"/>
        </w:rPr>
        <w:t>；设置旅游宣传展台、架，以印刷品等形式为游客提供旅行信息。</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3</w:t>
      </w:r>
      <w:r>
        <w:rPr>
          <w:rFonts w:hint="eastAsia" w:ascii="仿宋_GB2312" w:hAnsi="仿宋_GB2312" w:eastAsia="仿宋_GB2312" w:cs="仿宋_GB2312"/>
          <w:sz w:val="32"/>
          <w:szCs w:val="28"/>
        </w:rPr>
        <w:t>.运营管理：配备行政管理人员、咨询人员、设施设备运维</w:t>
      </w:r>
      <w:r>
        <w:rPr>
          <w:rFonts w:ascii="仿宋_GB2312" w:hAnsi="仿宋_GB2312" w:eastAsia="仿宋_GB2312" w:cs="仿宋_GB2312"/>
          <w:sz w:val="32"/>
          <w:szCs w:val="28"/>
        </w:rPr>
        <w:t>人员</w:t>
      </w:r>
      <w:r>
        <w:rPr>
          <w:rFonts w:hint="eastAsia" w:ascii="仿宋_GB2312" w:hAnsi="仿宋_GB2312" w:eastAsia="仿宋_GB2312" w:cs="仿宋_GB2312"/>
          <w:sz w:val="32"/>
          <w:szCs w:val="28"/>
        </w:rPr>
        <w:t>，职责分明，各类上岗人员应获得相关的上岗资质；应有专门的安全管理机构和人员，建立完善的安全管理责任体系、安全监控系统。</w:t>
      </w:r>
    </w:p>
    <w:p>
      <w:pPr>
        <w:spacing w:line="578" w:lineRule="exact"/>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4</w:t>
      </w:r>
      <w:r>
        <w:rPr>
          <w:rFonts w:hint="eastAsia" w:ascii="仿宋_GB2312" w:hAnsi="仿宋_GB2312" w:eastAsia="仿宋_GB2312" w:cs="仿宋_GB2312"/>
          <w:sz w:val="32"/>
          <w:szCs w:val="28"/>
        </w:rPr>
        <w:t>.建设功能</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整合景区管理、治安交通、商贸服务、</w:t>
      </w:r>
      <w:r>
        <w:rPr>
          <w:rFonts w:ascii="仿宋_GB2312" w:hAnsi="仿宋_GB2312" w:eastAsia="仿宋_GB2312" w:cs="仿宋_GB2312"/>
          <w:sz w:val="32"/>
          <w:szCs w:val="28"/>
        </w:rPr>
        <w:t>气象灾害、社会保障</w:t>
      </w:r>
      <w:r>
        <w:rPr>
          <w:rFonts w:hint="eastAsia" w:ascii="仿宋_GB2312" w:hAnsi="仿宋_GB2312" w:eastAsia="仿宋_GB2312" w:cs="仿宋_GB2312"/>
          <w:sz w:val="32"/>
          <w:szCs w:val="28"/>
        </w:rPr>
        <w:t>等多部门的涉旅业务系统数据，转化为有价值的管理信息，反映</w:t>
      </w:r>
      <w:r>
        <w:rPr>
          <w:rFonts w:ascii="仿宋_GB2312" w:hAnsi="仿宋_GB2312" w:eastAsia="仿宋_GB2312" w:cs="仿宋_GB2312"/>
          <w:sz w:val="32"/>
          <w:szCs w:val="28"/>
        </w:rPr>
        <w:t>在</w:t>
      </w:r>
      <w:r>
        <w:rPr>
          <w:rFonts w:hint="eastAsia" w:ascii="仿宋_GB2312" w:hAnsi="仿宋_GB2312" w:eastAsia="仿宋_GB2312" w:cs="仿宋_GB2312"/>
          <w:sz w:val="32"/>
          <w:szCs w:val="28"/>
        </w:rPr>
        <w:t>实时监测、统计分析、景区全景展示、应急管控、</w:t>
      </w:r>
      <w:r>
        <w:rPr>
          <w:rFonts w:ascii="仿宋_GB2312" w:hAnsi="仿宋_GB2312" w:eastAsia="仿宋_GB2312" w:cs="仿宋_GB2312"/>
          <w:sz w:val="32"/>
          <w:szCs w:val="28"/>
        </w:rPr>
        <w:t>在线预订</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行业信息</w:t>
      </w:r>
      <w:r>
        <w:rPr>
          <w:rFonts w:hint="eastAsia" w:ascii="仿宋_GB2312" w:hAnsi="仿宋_GB2312" w:eastAsia="仿宋_GB2312" w:cs="仿宋_GB2312"/>
          <w:sz w:val="32"/>
          <w:szCs w:val="28"/>
        </w:rPr>
        <w:t>等模块应用中。</w:t>
      </w:r>
    </w:p>
    <w:p>
      <w:pPr>
        <w:spacing w:line="578" w:lineRule="exact"/>
        <w:jc w:val="center"/>
        <w:outlineLvl w:val="1"/>
        <w:rPr>
          <w:rFonts w:ascii="宋体" w:hAnsi="宋体" w:eastAsia="宋体" w:cs="黑体"/>
          <w:b/>
          <w:sz w:val="32"/>
          <w:szCs w:val="28"/>
        </w:rPr>
      </w:pPr>
      <w:bookmarkStart w:id="182" w:name="_Toc2257395"/>
      <w:bookmarkStart w:id="183" w:name="_Toc8988"/>
      <w:bookmarkStart w:id="184" w:name="_Toc6023_WPSOffice_Level2"/>
      <w:bookmarkStart w:id="185" w:name="_Toc11864_WPSOffice_Level2"/>
      <w:r>
        <w:rPr>
          <w:rFonts w:hint="eastAsia" w:ascii="宋体" w:hAnsi="宋体" w:eastAsia="宋体" w:cs="黑体"/>
          <w:b/>
          <w:sz w:val="32"/>
          <w:szCs w:val="28"/>
        </w:rPr>
        <w:t>第四节  旅游标准化信息平台建设</w:t>
      </w:r>
      <w:bookmarkEnd w:id="182"/>
      <w:bookmarkEnd w:id="183"/>
      <w:bookmarkEnd w:id="184"/>
      <w:bookmarkEnd w:id="185"/>
    </w:p>
    <w:p>
      <w:pPr>
        <w:spacing w:line="578" w:lineRule="exact"/>
        <w:ind w:firstLine="640" w:firstLineChars="200"/>
        <w:outlineLvl w:val="2"/>
        <w:rPr>
          <w:rFonts w:ascii="黑体" w:hAnsi="黑体" w:eastAsia="黑体" w:cs="黑体"/>
          <w:sz w:val="32"/>
          <w:szCs w:val="28"/>
        </w:rPr>
      </w:pPr>
      <w:bookmarkStart w:id="186" w:name="_Toc14620"/>
      <w:bookmarkStart w:id="187" w:name="_Toc2257396"/>
      <w:r>
        <w:rPr>
          <w:rFonts w:hint="eastAsia" w:ascii="黑体" w:hAnsi="黑体" w:eastAsia="黑体" w:cs="黑体"/>
          <w:sz w:val="32"/>
          <w:szCs w:val="28"/>
        </w:rPr>
        <w:t>一、开发目的</w:t>
      </w:r>
      <w:bookmarkEnd w:id="186"/>
      <w:bookmarkEnd w:id="187"/>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为顺应“旅游+互联网”发展趋势，推进“智慧陵水”创新型</w:t>
      </w:r>
      <w:r>
        <w:rPr>
          <w:rFonts w:ascii="仿宋_GB2312" w:hAnsi="仿宋_GB2312" w:eastAsia="仿宋_GB2312" w:cs="仿宋_GB2312"/>
          <w:sz w:val="32"/>
          <w:szCs w:val="28"/>
        </w:rPr>
        <w:t>城市建设</w:t>
      </w:r>
      <w:r>
        <w:rPr>
          <w:rFonts w:hint="eastAsia" w:ascii="仿宋_GB2312" w:hAnsi="仿宋_GB2312" w:eastAsia="仿宋_GB2312" w:cs="仿宋_GB2312"/>
          <w:sz w:val="32"/>
          <w:szCs w:val="28"/>
        </w:rPr>
        <w:t>进程，通过标准化知识库、标准化进程动态监测数据库等标准化技术工具包的全方位支撑，构建融合旅游标准化政务办公与公共服务的</w:t>
      </w:r>
      <w:r>
        <w:rPr>
          <w:rFonts w:ascii="仿宋_GB2312" w:hAnsi="仿宋_GB2312" w:eastAsia="仿宋_GB2312" w:cs="仿宋_GB2312"/>
          <w:sz w:val="32"/>
          <w:szCs w:val="28"/>
        </w:rPr>
        <w:t>多</w:t>
      </w:r>
      <w:r>
        <w:rPr>
          <w:rFonts w:hint="eastAsia" w:ascii="仿宋_GB2312" w:hAnsi="仿宋_GB2312" w:eastAsia="仿宋_GB2312" w:cs="仿宋_GB2312"/>
          <w:sz w:val="32"/>
          <w:szCs w:val="28"/>
        </w:rPr>
        <w:t>功能信息平台。该综合平台全面覆盖旅游标准化创建单位，能够使旅游行业主管部门准确、及时地采集数量庞大、性质多样的数据信息，通过动态测评有效指导企业在标准化管理与实施方法等方面的工作，建立地区及企业完善的信息反馈机制，保障标准化管理工作的持续成长性。</w:t>
      </w:r>
    </w:p>
    <w:p>
      <w:pPr>
        <w:spacing w:line="578" w:lineRule="exact"/>
        <w:ind w:firstLine="640" w:firstLineChars="200"/>
        <w:outlineLvl w:val="2"/>
        <w:rPr>
          <w:rFonts w:ascii="黑体" w:hAnsi="黑体" w:eastAsia="黑体" w:cs="黑体"/>
          <w:sz w:val="32"/>
          <w:szCs w:val="28"/>
        </w:rPr>
      </w:pPr>
      <w:bookmarkStart w:id="188" w:name="_Toc22146"/>
      <w:bookmarkStart w:id="189" w:name="_Toc2257397"/>
      <w:r>
        <w:rPr>
          <w:rFonts w:hint="eastAsia" w:ascii="黑体" w:hAnsi="黑体" w:eastAsia="黑体" w:cs="黑体"/>
          <w:sz w:val="32"/>
          <w:szCs w:val="28"/>
        </w:rPr>
        <w:t>二、设计框架</w:t>
      </w:r>
      <w:bookmarkEnd w:id="188"/>
      <w:bookmarkEnd w:id="189"/>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综合平台的架构包含四个模块，分别是旅游标准化优化实施软件工具包（城市级）、旅游标准化知识库检索系统（个人终端）、标准化进程测评与反馈管理系统（政府内网）、旅游标准化公共信息在线服务平台（外部客服网）。旅游标准化优化实施软件工具包（城市级）主要实现地区及企业标准化管理工作工具模块导入，以及地区及企业旅游标准化工作评估与自我测评模块导入，为评估工作提供良好的运营管理基础。旅游标准化知识库检索系统（个人终端）主要实现知识库、标准库的智能化检索功能，方便旅游标准化宣传教育及普及工作，从而建立可持续发展的管理机制及人才培养机制，持续改进旅游标准化管理水平。标准化进程测评与反馈管理系统（政府内网）通过建立进程节点指标动态测评交互型数据库，全面统计及分析陵水县旅游标准化试点地区及企业数据，并有针对性的指导地区及企业改进标准化管理工作。旅游标准化公共信息在线服务平台（外部客服网）主要通过多平台的数据对接整合，官方网站嵌入，实现单位标准化实施现状在线自测、旅游标准化知识库在线检索服务、以及陵水县旅游标准化工作动态信息发布。</w:t>
      </w:r>
    </w:p>
    <w:p>
      <w:pPr>
        <w:jc w:val="center"/>
        <w:rPr>
          <w:rFonts w:ascii="仿宋_GB2312" w:hAnsi="仿宋_GB2312" w:eastAsia="仿宋_GB2312" w:cs="仿宋_GB2312"/>
          <w:sz w:val="32"/>
          <w:szCs w:val="28"/>
        </w:rPr>
      </w:pPr>
      <w:r>
        <w:rPr>
          <w:rFonts w:ascii="仿宋_GB2312" w:hAnsi="仿宋_GB2312" w:eastAsia="仿宋_GB2312" w:cs="仿宋_GB2312"/>
          <w:kern w:val="2"/>
          <w:sz w:val="32"/>
          <w:szCs w:val="28"/>
          <w:lang w:val="en-US" w:eastAsia="zh-CN" w:bidi="ar-SA"/>
        </w:rPr>
        <w:drawing>
          <wp:inline distT="0" distB="0" distL="114300" distR="114300">
            <wp:extent cx="4857750" cy="2514600"/>
            <wp:effectExtent l="0" t="0" r="0" b="0"/>
            <wp:docPr id="2"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2"/>
                    <pic:cNvPicPr>
                      <a:picLocks noChangeAspect="1"/>
                    </pic:cNvPicPr>
                  </pic:nvPicPr>
                  <pic:blipFill>
                    <a:blip r:embed="rId9">
                      <a:lum/>
                    </a:blip>
                    <a:stretch>
                      <a:fillRect/>
                    </a:stretch>
                  </pic:blipFill>
                  <pic:spPr>
                    <a:xfrm>
                      <a:off x="0" y="0"/>
                      <a:ext cx="4857750" cy="2514600"/>
                    </a:xfrm>
                    <a:prstGeom prst="rect">
                      <a:avLst/>
                    </a:prstGeom>
                    <a:noFill/>
                    <a:ln>
                      <a:noFill/>
                    </a:ln>
                  </pic:spPr>
                </pic:pic>
              </a:graphicData>
            </a:graphic>
          </wp:inline>
        </w:drawing>
      </w:r>
    </w:p>
    <w:p>
      <w:pPr>
        <w:jc w:val="center"/>
        <w:rPr>
          <w:rFonts w:ascii="仿宋" w:hAnsi="仿宋" w:eastAsia="仿宋" w:cs="仿宋_GB2312"/>
          <w:sz w:val="32"/>
          <w:szCs w:val="28"/>
        </w:rPr>
      </w:pPr>
      <w:bookmarkStart w:id="190" w:name="_Toc20112_WPSOffice_Level2"/>
      <w:bookmarkStart w:id="191" w:name="_Toc14972_WPSOffice_Level2"/>
      <w:r>
        <w:rPr>
          <w:rFonts w:hint="eastAsia" w:ascii="仿宋" w:hAnsi="仿宋" w:eastAsia="仿宋" w:cs="黑体"/>
          <w:sz w:val="28"/>
          <w:szCs w:val="28"/>
        </w:rPr>
        <w:t>图  陵水县旅游标准化信息支撑平台总体设计框架</w:t>
      </w:r>
      <w:bookmarkEnd w:id="190"/>
      <w:bookmarkEnd w:id="191"/>
    </w:p>
    <w:p>
      <w:pPr>
        <w:spacing w:line="578" w:lineRule="exact"/>
        <w:jc w:val="center"/>
        <w:outlineLvl w:val="0"/>
        <w:rPr>
          <w:rFonts w:ascii="黑体" w:hAnsi="黑体" w:eastAsia="黑体" w:cs="华文中宋"/>
          <w:sz w:val="36"/>
          <w:szCs w:val="28"/>
        </w:rPr>
      </w:pPr>
      <w:bookmarkStart w:id="192" w:name="_Toc2257398"/>
    </w:p>
    <w:p>
      <w:pPr>
        <w:spacing w:line="578" w:lineRule="exact"/>
        <w:jc w:val="center"/>
        <w:outlineLvl w:val="0"/>
        <w:rPr>
          <w:rFonts w:ascii="黑体" w:hAnsi="黑体" w:eastAsia="黑体" w:cs="华文中宋"/>
          <w:sz w:val="36"/>
          <w:szCs w:val="28"/>
        </w:rPr>
      </w:pPr>
      <w:bookmarkStart w:id="193" w:name="_Toc9284_WPSOffice_Level1"/>
      <w:bookmarkStart w:id="194" w:name="_Toc4910_WPSOffice_Level1"/>
      <w:bookmarkStart w:id="195" w:name="_Toc8656"/>
      <w:r>
        <w:rPr>
          <w:rFonts w:hint="eastAsia" w:ascii="黑体" w:hAnsi="黑体" w:eastAsia="黑体" w:cs="华文中宋"/>
          <w:sz w:val="36"/>
          <w:szCs w:val="28"/>
        </w:rPr>
        <w:t>第四章  标准评价与持续改进</w:t>
      </w:r>
      <w:bookmarkEnd w:id="192"/>
      <w:bookmarkEnd w:id="193"/>
      <w:bookmarkEnd w:id="194"/>
      <w:bookmarkEnd w:id="195"/>
    </w:p>
    <w:p>
      <w:pPr>
        <w:spacing w:line="578" w:lineRule="exact"/>
        <w:jc w:val="center"/>
        <w:outlineLvl w:val="0"/>
        <w:rPr>
          <w:rFonts w:ascii="华文中宋" w:hAnsi="华文中宋" w:eastAsia="华文中宋" w:cs="华文中宋"/>
          <w:sz w:val="36"/>
          <w:szCs w:val="28"/>
        </w:rPr>
      </w:pP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标准实施评价是旅游标准化工作的重要组成部分。通过评价可以发现标准本身和标准实施过程中存在的缺陷和不足，以便改进标准及其实施方法，提高标准水平和实施效果。通过制定纠正和持续改进措施，进一步完善陵水县旅游标准体系，改进服务过程，提高服务质量，实现效益最大化。</w:t>
      </w:r>
    </w:p>
    <w:p>
      <w:pPr>
        <w:spacing w:line="578" w:lineRule="exact"/>
        <w:jc w:val="center"/>
        <w:outlineLvl w:val="1"/>
        <w:rPr>
          <w:rFonts w:ascii="宋体" w:hAnsi="宋体" w:eastAsia="宋体" w:cs="黑体"/>
          <w:b/>
          <w:sz w:val="32"/>
          <w:szCs w:val="28"/>
        </w:rPr>
      </w:pPr>
      <w:bookmarkStart w:id="196" w:name="_Toc20560"/>
      <w:bookmarkStart w:id="197" w:name="_Toc2257399"/>
      <w:bookmarkStart w:id="198" w:name="_Toc4482_WPSOffice_Level2"/>
      <w:bookmarkStart w:id="199" w:name="_Toc30039_WPSOffice_Level2"/>
      <w:r>
        <w:rPr>
          <w:rFonts w:hint="eastAsia" w:ascii="宋体" w:hAnsi="宋体" w:eastAsia="宋体" w:cs="黑体"/>
          <w:b/>
          <w:sz w:val="32"/>
          <w:szCs w:val="28"/>
        </w:rPr>
        <w:t xml:space="preserve">第一节  </w:t>
      </w:r>
      <w:bookmarkStart w:id="200" w:name="_Toc354947229"/>
      <w:bookmarkStart w:id="201" w:name="_Toc342747074"/>
      <w:bookmarkStart w:id="202" w:name="_Toc343100387"/>
      <w:bookmarkStart w:id="203" w:name="_Toc356939939"/>
      <w:bookmarkStart w:id="204" w:name="_Toc364949324"/>
      <w:r>
        <w:rPr>
          <w:rFonts w:hint="eastAsia" w:ascii="宋体" w:hAnsi="宋体" w:eastAsia="宋体" w:cs="黑体"/>
          <w:b/>
          <w:sz w:val="32"/>
          <w:szCs w:val="28"/>
        </w:rPr>
        <w:t>标准化</w:t>
      </w:r>
      <w:bookmarkEnd w:id="200"/>
      <w:bookmarkEnd w:id="201"/>
      <w:bookmarkEnd w:id="202"/>
      <w:r>
        <w:rPr>
          <w:rFonts w:hint="eastAsia" w:ascii="宋体" w:hAnsi="宋体" w:eastAsia="宋体" w:cs="黑体"/>
          <w:b/>
          <w:sz w:val="32"/>
          <w:szCs w:val="28"/>
        </w:rPr>
        <w:t>实施评价</w:t>
      </w:r>
      <w:bookmarkEnd w:id="196"/>
      <w:bookmarkEnd w:id="197"/>
      <w:bookmarkEnd w:id="198"/>
      <w:bookmarkEnd w:id="199"/>
      <w:bookmarkEnd w:id="203"/>
      <w:bookmarkEnd w:id="204"/>
    </w:p>
    <w:p>
      <w:pPr>
        <w:spacing w:line="578" w:lineRule="exact"/>
        <w:ind w:firstLine="640" w:firstLineChars="200"/>
        <w:rPr>
          <w:rFonts w:ascii="仿宋_GB2312" w:hAnsi="仿宋_GB2312" w:eastAsia="仿宋_GB2312" w:cs="仿宋_GB2312"/>
          <w:sz w:val="32"/>
          <w:szCs w:val="28"/>
        </w:rPr>
      </w:pPr>
      <w:bookmarkStart w:id="205" w:name="_Toc342747075"/>
      <w:r>
        <w:rPr>
          <w:rFonts w:hint="eastAsia" w:ascii="仿宋_GB2312" w:hAnsi="仿宋_GB2312" w:eastAsia="仿宋_GB2312" w:cs="仿宋_GB2312"/>
          <w:sz w:val="32"/>
          <w:szCs w:val="28"/>
        </w:rPr>
        <w:t>标准实施评价应坚持客观公正、科学严谨、全面准确的原则。</w:t>
      </w:r>
    </w:p>
    <w:p>
      <w:pPr>
        <w:spacing w:line="578" w:lineRule="exact"/>
        <w:ind w:firstLine="640" w:firstLineChars="200"/>
        <w:outlineLvl w:val="2"/>
        <w:rPr>
          <w:rFonts w:ascii="黑体" w:hAnsi="黑体" w:eastAsia="黑体" w:cs="黑体"/>
          <w:sz w:val="32"/>
          <w:szCs w:val="28"/>
        </w:rPr>
      </w:pPr>
      <w:bookmarkStart w:id="206" w:name="_Toc25283"/>
      <w:bookmarkStart w:id="207" w:name="_Toc2257400"/>
      <w:r>
        <w:rPr>
          <w:rFonts w:hint="eastAsia" w:ascii="黑体" w:hAnsi="黑体" w:eastAsia="黑体" w:cs="黑体"/>
          <w:sz w:val="32"/>
          <w:szCs w:val="28"/>
        </w:rPr>
        <w:t>一、旅游标准化评价内容</w:t>
      </w:r>
      <w:bookmarkEnd w:id="206"/>
      <w:bookmarkEnd w:id="207"/>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陵水县旅游标准化的实施评价主要包括符合性评价和实施效果评价两方面内容。</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（一）符合性评价</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根据标准的各项规定，确认实施过程各个环节是否达到标准要求。对于服务设施设备、环境条件、服务流程以及服务质量等方面的定量指标要求，应采用测量、试验等方法得出定量数据；标准中的定性规定，可采用比较方法进行衡量，并给出标准实施是否合格的结论。</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（二）实施效果评价</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按评价方案确定的指标体系、抽样方案、判定规则进行实施效果评价。收集大量的信息或证据，进行分析、归纳，验证、核实指标体系中的各项指标，确定标准实施效果达到的程度，给出相应的结论性意见。</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（三）评价报告</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评价工作结束后，要认真总结整个评价过程，出具评价报告。评价报告的格式应规范、表述准确。各单项结论和总体结论应经过评价工作组充分讨论，形成一致意见，有时还应同被评价单位负责人进行沟通，以确保给出的结论性意见准确反映标准实施的实际情况；提出存在的问题应有确切的根据，处理建议要合理、可行。评价报告一般应包括评价的依据、评价人员、评价时间、评价简要过程、各分项指标评价结果、总体结论、存在问题和处理建议等内容。</w:t>
      </w:r>
    </w:p>
    <w:p>
      <w:pPr>
        <w:spacing w:line="578" w:lineRule="exact"/>
        <w:ind w:firstLine="640" w:firstLineChars="200"/>
        <w:outlineLvl w:val="2"/>
        <w:rPr>
          <w:rFonts w:ascii="黑体" w:hAnsi="黑体" w:eastAsia="黑体" w:cs="黑体"/>
          <w:sz w:val="32"/>
          <w:szCs w:val="28"/>
        </w:rPr>
      </w:pPr>
      <w:bookmarkStart w:id="208" w:name="_Toc9221"/>
      <w:bookmarkStart w:id="209" w:name="_Toc2257401"/>
      <w:r>
        <w:rPr>
          <w:rFonts w:hint="eastAsia" w:ascii="黑体" w:hAnsi="黑体" w:eastAsia="黑体" w:cs="黑体"/>
          <w:sz w:val="32"/>
          <w:szCs w:val="28"/>
        </w:rPr>
        <w:t>二、旅游标准化评价方法</w:t>
      </w:r>
      <w:bookmarkEnd w:id="208"/>
      <w:bookmarkEnd w:id="209"/>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（一）政府层面：行业标准化数据统计</w:t>
      </w:r>
      <w:bookmarkEnd w:id="205"/>
      <w:r>
        <w:rPr>
          <w:rFonts w:hint="eastAsia" w:ascii="楷体_GB2312" w:hAnsi="楷体_GB2312" w:eastAsia="楷体_GB2312" w:cs="楷体_GB2312"/>
          <w:b/>
          <w:bCs/>
          <w:sz w:val="32"/>
          <w:szCs w:val="28"/>
        </w:rPr>
        <w:t>与评价</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由各地区旅游行政主管部门组织旅游标准化专家组对旅游企业、旅游行政服务部门、涉旅服务经营主体等标准执行单位或机构开展评估，采取听取汇报、资料审核、问卷调查、现场考察等形式，对旅游标准的执行情况进行评价，出具评价报告。</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由陵水县旅游行政主管部门定期统计旅游“六要素”（食住行游购娱）指标</w:t>
      </w:r>
      <w:r>
        <w:rPr>
          <w:rFonts w:ascii="仿宋_GB2312" w:hAnsi="仿宋_GB2312" w:eastAsia="仿宋_GB2312" w:cs="仿宋_GB2312"/>
          <w:sz w:val="32"/>
          <w:szCs w:val="28"/>
        </w:rPr>
        <w:t>数据</w:t>
      </w:r>
      <w:r>
        <w:rPr>
          <w:rFonts w:hint="eastAsia" w:ascii="仿宋_GB2312" w:hAnsi="仿宋_GB2312" w:eastAsia="仿宋_GB2312" w:cs="仿宋_GB2312"/>
          <w:sz w:val="32"/>
          <w:szCs w:val="28"/>
        </w:rPr>
        <w:t>、游客消费行为数据、旅游企业经营数据等，既能在宏观层面反映旅游经济的运行情况，也可以反映出旅游标准实施后带来的经济总量变化，经济总量的持续上升表明旅游服务质量和水平受到消费者的认同；同时，游客消费行为数据的变化、受理</w:t>
      </w:r>
      <w:r>
        <w:rPr>
          <w:rFonts w:ascii="仿宋_GB2312" w:hAnsi="仿宋_GB2312" w:eastAsia="仿宋_GB2312" w:cs="仿宋_GB2312"/>
          <w:sz w:val="32"/>
          <w:szCs w:val="28"/>
        </w:rPr>
        <w:t>旅游投诉意见</w:t>
      </w:r>
      <w:r>
        <w:rPr>
          <w:rFonts w:hint="eastAsia" w:ascii="仿宋_GB2312" w:hAnsi="仿宋_GB2312" w:eastAsia="仿宋_GB2312" w:cs="仿宋_GB2312"/>
          <w:sz w:val="32"/>
          <w:szCs w:val="28"/>
        </w:rPr>
        <w:t>情况</w:t>
      </w:r>
      <w:r>
        <w:rPr>
          <w:rFonts w:ascii="仿宋_GB2312" w:hAnsi="仿宋_GB2312" w:eastAsia="仿宋_GB2312" w:cs="仿宋_GB2312"/>
          <w:sz w:val="32"/>
          <w:szCs w:val="28"/>
        </w:rPr>
        <w:t>等</w:t>
      </w:r>
      <w:r>
        <w:rPr>
          <w:rFonts w:hint="eastAsia" w:ascii="仿宋_GB2312" w:hAnsi="仿宋_GB2312" w:eastAsia="仿宋_GB2312" w:cs="仿宋_GB2312"/>
          <w:sz w:val="32"/>
          <w:szCs w:val="28"/>
        </w:rPr>
        <w:t>能够折射出</w:t>
      </w:r>
      <w:r>
        <w:rPr>
          <w:rFonts w:ascii="仿宋_GB2312" w:hAnsi="仿宋_GB2312" w:eastAsia="仿宋_GB2312" w:cs="仿宋_GB2312"/>
          <w:sz w:val="32"/>
          <w:szCs w:val="28"/>
        </w:rPr>
        <w:t>其背后</w:t>
      </w:r>
      <w:r>
        <w:rPr>
          <w:rFonts w:hint="eastAsia" w:ascii="仿宋_GB2312" w:hAnsi="仿宋_GB2312" w:eastAsia="仿宋_GB2312" w:cs="仿宋_GB2312"/>
          <w:sz w:val="32"/>
          <w:szCs w:val="28"/>
        </w:rPr>
        <w:t>旅游服务质量方面存在的问题，进而促进相关领域旅游标准化的改进。</w:t>
      </w:r>
    </w:p>
    <w:p>
      <w:pPr>
        <w:spacing w:line="578" w:lineRule="exact"/>
        <w:ind w:firstLine="642" w:firstLineChars="200"/>
        <w:outlineLvl w:val="3"/>
        <w:rPr>
          <w:rFonts w:ascii="楷体_GB2312" w:hAnsi="楷体_GB2312" w:eastAsia="楷体_GB2312" w:cs="楷体_GB2312"/>
          <w:b/>
          <w:bCs/>
          <w:sz w:val="32"/>
          <w:szCs w:val="28"/>
        </w:rPr>
      </w:pPr>
      <w:r>
        <w:rPr>
          <w:rFonts w:hint="eastAsia" w:ascii="楷体_GB2312" w:hAnsi="楷体_GB2312" w:eastAsia="楷体_GB2312" w:cs="楷体_GB2312"/>
          <w:b/>
          <w:bCs/>
          <w:sz w:val="32"/>
          <w:szCs w:val="28"/>
        </w:rPr>
        <w:t>（二）企业层面：企业标准化自我验证性评价</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由各旅游企业定期组织内部检查和自我评价，在企业内部各个部门开展标准化贯彻执行情况的评价，将企业的经营活动与全县旅游标准体系相衔接。评价的主要目的是验证标准体系内的各项标准、结构、过程是否符合企业标准体系策划的要求，是否与生产、经营、管理相适应，是否运行有效。另一方面，通过旅游企业自我评价，寻求企业经营管理的改进机会，同时向管理部门反映现行标准存在的问题和建议，实现标准体系的持续改进。</w:t>
      </w:r>
    </w:p>
    <w:p>
      <w:pPr>
        <w:spacing w:line="578" w:lineRule="exact"/>
        <w:ind w:firstLine="642" w:firstLineChars="200"/>
        <w:outlineLvl w:val="3"/>
        <w:rPr>
          <w:rFonts w:ascii="楷体_GB2312" w:hAnsi="楷体_GB2312" w:eastAsia="楷体_GB2312" w:cs="楷体_GB2312"/>
          <w:b/>
          <w:bCs/>
          <w:sz w:val="32"/>
          <w:szCs w:val="28"/>
        </w:rPr>
      </w:pPr>
      <w:bookmarkStart w:id="210" w:name="_Toc342747076"/>
      <w:r>
        <w:rPr>
          <w:rFonts w:hint="eastAsia" w:ascii="楷体_GB2312" w:hAnsi="楷体_GB2312" w:eastAsia="楷体_GB2312" w:cs="楷体_GB2312"/>
          <w:b/>
          <w:bCs/>
          <w:sz w:val="32"/>
          <w:szCs w:val="28"/>
        </w:rPr>
        <w:t>（三）市场层面</w:t>
      </w:r>
      <w:bookmarkEnd w:id="210"/>
      <w:r>
        <w:rPr>
          <w:rFonts w:hint="eastAsia" w:ascii="楷体_GB2312" w:hAnsi="楷体_GB2312" w:eastAsia="楷体_GB2312" w:cs="楷体_GB2312"/>
          <w:b/>
          <w:bCs/>
          <w:sz w:val="32"/>
          <w:szCs w:val="28"/>
        </w:rPr>
        <w:t>：游客满意度动态抽样与评价</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委托第三方机构，开展旅游标准化实施效果的游客满意度抽样调查。调查问卷内容涉及旅游公共信息、旅行社、旅游饭店、旅游景区、旅游集散中心、旅游信息咨询中心、旅游厕所、旅游餐饮、旅游购物场所、旅游娱乐场所、旅游车船、旅游价格、旅游投诉等要素。</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通过调查搜集两方面信息：一是，直接发现游客满意度不高的方面；二是，形成多次连续的游客满意度记录，进而发现满意度提高或降低的方面。在此基础上，检查</w:t>
      </w:r>
      <w:r>
        <w:rPr>
          <w:rFonts w:ascii="仿宋_GB2312" w:hAnsi="仿宋_GB2312" w:eastAsia="仿宋_GB2312" w:cs="仿宋_GB2312"/>
          <w:sz w:val="32"/>
          <w:szCs w:val="28"/>
        </w:rPr>
        <w:t>满意度薄弱或下降</w:t>
      </w:r>
      <w:r>
        <w:rPr>
          <w:rFonts w:hint="eastAsia" w:ascii="仿宋_GB2312" w:hAnsi="仿宋_GB2312" w:eastAsia="仿宋_GB2312" w:cs="仿宋_GB2312"/>
          <w:sz w:val="32"/>
          <w:szCs w:val="28"/>
        </w:rPr>
        <w:t>领域旅游标准的执行情况，发现标准制定和执行过程中存在的问题，及时修正，达到改进旅游服务质量的效果。</w:t>
      </w:r>
    </w:p>
    <w:p>
      <w:pPr>
        <w:spacing w:line="578" w:lineRule="exact"/>
        <w:jc w:val="center"/>
        <w:outlineLvl w:val="1"/>
        <w:rPr>
          <w:rFonts w:ascii="宋体" w:hAnsi="宋体" w:eastAsia="宋体" w:cs="黑体"/>
          <w:b/>
          <w:sz w:val="32"/>
          <w:szCs w:val="28"/>
        </w:rPr>
      </w:pPr>
      <w:bookmarkStart w:id="211" w:name="_Toc14145_WPSOffice_Level2"/>
      <w:bookmarkStart w:id="212" w:name="_Toc2678_WPSOffice_Level2"/>
      <w:bookmarkStart w:id="213" w:name="_Toc2257402"/>
      <w:bookmarkStart w:id="214" w:name="_Toc16159"/>
      <w:bookmarkStart w:id="215" w:name="_Toc342747078"/>
      <w:r>
        <w:rPr>
          <w:rFonts w:hint="eastAsia" w:ascii="宋体" w:hAnsi="宋体" w:eastAsia="宋体" w:cs="黑体"/>
          <w:b/>
          <w:sz w:val="32"/>
          <w:szCs w:val="28"/>
        </w:rPr>
        <w:t>第二节  评价信息发布与反馈</w:t>
      </w:r>
      <w:bookmarkEnd w:id="211"/>
      <w:bookmarkEnd w:id="212"/>
      <w:bookmarkEnd w:id="213"/>
      <w:bookmarkEnd w:id="214"/>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建立旅游标准化信息综合服务平台，权威发布全县旅游标准化工作动态以及实施评价报告，为政府、企业、乡镇、游客等旅游活动参与主体搭建一个相互沟通的桥梁，实现旅游标准化的信息共享。</w:t>
      </w:r>
    </w:p>
    <w:bookmarkEnd w:id="215"/>
    <w:p>
      <w:pPr>
        <w:spacing w:line="578" w:lineRule="exact"/>
        <w:ind w:firstLine="640" w:firstLineChars="200"/>
        <w:outlineLvl w:val="2"/>
        <w:rPr>
          <w:rFonts w:ascii="黑体" w:hAnsi="黑体" w:eastAsia="黑体" w:cs="黑体"/>
          <w:sz w:val="32"/>
          <w:szCs w:val="28"/>
        </w:rPr>
      </w:pPr>
      <w:bookmarkStart w:id="216" w:name="_Toc2257403"/>
      <w:bookmarkStart w:id="217" w:name="_Toc14112"/>
      <w:r>
        <w:rPr>
          <w:rFonts w:hint="eastAsia" w:ascii="黑体" w:hAnsi="黑体" w:eastAsia="黑体" w:cs="黑体"/>
          <w:sz w:val="32"/>
          <w:szCs w:val="28"/>
        </w:rPr>
        <w:t>一、评价信息发布</w:t>
      </w:r>
      <w:bookmarkEnd w:id="216"/>
      <w:bookmarkEnd w:id="217"/>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由陵水旅游行政主管部门和旅游标准化建设领导机构联合发布评价结果，主要包括：旅游企业贯标和达标的自评报告、旅游标准的总体实施情况、旅游企业标准化专家评价报告、游客满意度调查报告等。重点是旅游标准化专家评价报告，对旅游企业的产品与服务质量进行认证，形成规范、完整的评价报告内容，定期公布抽检达标和不达标的企业名单，促进旅游企业的自我改进，保护游客的合法权益。</w:t>
      </w:r>
    </w:p>
    <w:p>
      <w:pPr>
        <w:spacing w:line="578" w:lineRule="exact"/>
        <w:ind w:firstLine="640" w:firstLineChars="200"/>
        <w:outlineLvl w:val="2"/>
        <w:rPr>
          <w:rFonts w:ascii="黑体" w:hAnsi="黑体" w:eastAsia="黑体" w:cs="黑体"/>
          <w:sz w:val="32"/>
          <w:szCs w:val="28"/>
        </w:rPr>
      </w:pPr>
      <w:bookmarkStart w:id="218" w:name="_Toc2257404"/>
      <w:bookmarkStart w:id="219" w:name="_Toc355"/>
      <w:r>
        <w:rPr>
          <w:rFonts w:hint="eastAsia" w:ascii="黑体" w:hAnsi="黑体" w:eastAsia="黑体" w:cs="黑体"/>
          <w:sz w:val="32"/>
          <w:szCs w:val="28"/>
        </w:rPr>
        <w:t>二、评价信息反馈</w:t>
      </w:r>
      <w:bookmarkEnd w:id="218"/>
      <w:bookmarkEnd w:id="219"/>
    </w:p>
    <w:p>
      <w:pPr>
        <w:spacing w:line="578" w:lineRule="exact"/>
        <w:ind w:firstLine="640" w:firstLineChars="200"/>
        <w:rPr>
          <w:sz w:val="24"/>
          <w:szCs w:val="24"/>
        </w:rPr>
      </w:pPr>
      <w:r>
        <w:rPr>
          <w:rFonts w:hint="eastAsia" w:ascii="仿宋_GB2312" w:hAnsi="仿宋_GB2312" w:eastAsia="仿宋_GB2312" w:cs="仿宋_GB2312"/>
          <w:sz w:val="32"/>
          <w:szCs w:val="28"/>
        </w:rPr>
        <w:t>将旅游标准化专家出具的评价报告反馈给相应的旅游企业、旅游服务提供机构、政府行政主管部门或其它政府公共服务部门，促进陵水县旅游服务质量的不断提升。评估报告提出的整改意见应与被评价的旅游企业、旅游服务机构进行沟通，确保给出的结论性意见准确反映标准实施的实际情况，并督促其对照处理意见尽快采取改进措施。</w:t>
      </w:r>
    </w:p>
    <w:p>
      <w:pPr>
        <w:spacing w:line="578" w:lineRule="exact"/>
        <w:jc w:val="center"/>
        <w:outlineLvl w:val="1"/>
        <w:rPr>
          <w:rFonts w:ascii="宋体" w:hAnsi="宋体" w:eastAsia="宋体" w:cs="黑体"/>
          <w:b/>
          <w:sz w:val="32"/>
          <w:szCs w:val="28"/>
        </w:rPr>
      </w:pPr>
      <w:bookmarkStart w:id="220" w:name="_Toc8503"/>
      <w:bookmarkStart w:id="221" w:name="_Toc3840_WPSOffice_Level2"/>
      <w:bookmarkStart w:id="222" w:name="_Toc23611_WPSOffice_Level2"/>
      <w:bookmarkStart w:id="223" w:name="_Toc2257405"/>
      <w:r>
        <w:rPr>
          <w:rFonts w:hint="eastAsia" w:ascii="宋体" w:hAnsi="宋体" w:eastAsia="宋体" w:cs="黑体"/>
          <w:b/>
          <w:sz w:val="32"/>
          <w:szCs w:val="28"/>
        </w:rPr>
        <w:t>第三节  标准化持续改进机制</w:t>
      </w:r>
      <w:bookmarkEnd w:id="220"/>
      <w:bookmarkEnd w:id="221"/>
      <w:bookmarkEnd w:id="222"/>
      <w:bookmarkEnd w:id="223"/>
    </w:p>
    <w:p>
      <w:pPr>
        <w:spacing w:line="578" w:lineRule="exact"/>
        <w:ind w:firstLine="640" w:firstLineChars="200"/>
        <w:outlineLvl w:val="2"/>
        <w:rPr>
          <w:rFonts w:ascii="黑体" w:hAnsi="黑体" w:eastAsia="黑体" w:cs="黑体"/>
          <w:sz w:val="32"/>
          <w:szCs w:val="28"/>
        </w:rPr>
      </w:pPr>
      <w:bookmarkStart w:id="224" w:name="_Toc17814"/>
      <w:bookmarkStart w:id="225" w:name="_Toc2257406"/>
      <w:r>
        <w:rPr>
          <w:rFonts w:hint="eastAsia" w:ascii="黑体" w:hAnsi="黑体" w:eastAsia="黑体" w:cs="黑体"/>
          <w:sz w:val="32"/>
          <w:szCs w:val="28"/>
        </w:rPr>
        <w:t>一、打造标准化信息工作平台</w:t>
      </w:r>
      <w:bookmarkEnd w:id="224"/>
      <w:bookmarkEnd w:id="225"/>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基于“以标准化工作手段全面推进标准化工作”的理念，通过标准化知识库、标准化进程动态监测数据库等标准化技术工具包的全方位支撑，构建融合旅游标准化政务办公与公共服务的</w:t>
      </w:r>
      <w:r>
        <w:rPr>
          <w:rFonts w:ascii="仿宋_GB2312" w:hAnsi="仿宋_GB2312" w:eastAsia="仿宋_GB2312" w:cs="仿宋_GB2312"/>
          <w:sz w:val="32"/>
          <w:szCs w:val="28"/>
        </w:rPr>
        <w:t>多</w:t>
      </w:r>
      <w:r>
        <w:rPr>
          <w:rFonts w:hint="eastAsia" w:ascii="仿宋_GB2312" w:hAnsi="仿宋_GB2312" w:eastAsia="仿宋_GB2312" w:cs="仿宋_GB2312"/>
          <w:sz w:val="32"/>
          <w:szCs w:val="28"/>
        </w:rPr>
        <w:t>功能信息平台。致力于提升陵水县旅游标准化工作的推广效率，在信息化水平、知识管理智能化、动态测评数据库建设及公共服务共享等方面建立信息化平台，全面覆盖旅游标准化创建单位，对企业标准实施进程开展监控及针对性持续改进，提高实施绩效。</w:t>
      </w:r>
    </w:p>
    <w:p>
      <w:pPr>
        <w:spacing w:line="578" w:lineRule="exact"/>
        <w:ind w:firstLine="640" w:firstLineChars="200"/>
        <w:outlineLvl w:val="2"/>
        <w:rPr>
          <w:rFonts w:ascii="黑体" w:hAnsi="黑体" w:eastAsia="黑体" w:cs="黑体"/>
          <w:sz w:val="32"/>
          <w:szCs w:val="28"/>
        </w:rPr>
      </w:pPr>
      <w:bookmarkStart w:id="226" w:name="_Toc2257407"/>
      <w:bookmarkStart w:id="227" w:name="_Toc3541"/>
      <w:r>
        <w:rPr>
          <w:rFonts w:hint="eastAsia" w:ascii="黑体" w:hAnsi="黑体" w:eastAsia="黑体" w:cs="黑体"/>
          <w:sz w:val="32"/>
          <w:szCs w:val="28"/>
        </w:rPr>
        <w:t>二、完善旅游标准化管理制度</w:t>
      </w:r>
      <w:bookmarkEnd w:id="226"/>
      <w:bookmarkEnd w:id="227"/>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制定</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陵水县</w:t>
      </w:r>
      <w:r>
        <w:rPr>
          <w:rFonts w:ascii="仿宋_GB2312" w:hAnsi="仿宋_GB2312" w:eastAsia="仿宋_GB2312" w:cs="仿宋_GB2312"/>
          <w:sz w:val="32"/>
          <w:szCs w:val="28"/>
        </w:rPr>
        <w:t>旅游标准化工作管理办法》</w:t>
      </w:r>
      <w:r>
        <w:rPr>
          <w:rFonts w:hint="eastAsia" w:ascii="仿宋_GB2312" w:hAnsi="仿宋_GB2312" w:eastAsia="仿宋_GB2312" w:cs="仿宋_GB2312"/>
          <w:sz w:val="32"/>
          <w:szCs w:val="28"/>
        </w:rPr>
        <w:t>，建立旅游标准化工作联席会议制度，加强旅游与交通、商务、农业相关部门的分工与协作，协调解决旅游标准制定和实施过程中存在的问题。旅游标准化专业机构定期向本级旅游行政主管部门和上级旅游标准化技术委员会报告旅游标准化工作情况，并主动接受上级部门的指导、监督和检查。</w:t>
      </w:r>
    </w:p>
    <w:p>
      <w:pPr>
        <w:spacing w:line="578" w:lineRule="exact"/>
        <w:ind w:firstLine="640" w:firstLineChars="200"/>
        <w:outlineLvl w:val="2"/>
        <w:rPr>
          <w:rFonts w:ascii="黑体" w:hAnsi="黑体" w:eastAsia="黑体" w:cs="黑体"/>
          <w:sz w:val="32"/>
          <w:szCs w:val="28"/>
        </w:rPr>
      </w:pPr>
      <w:bookmarkStart w:id="228" w:name="_Toc4657"/>
      <w:bookmarkStart w:id="229" w:name="_Toc2257408"/>
      <w:r>
        <w:rPr>
          <w:rFonts w:hint="eastAsia" w:ascii="黑体" w:hAnsi="黑体" w:eastAsia="黑体" w:cs="黑体"/>
          <w:sz w:val="32"/>
          <w:szCs w:val="28"/>
        </w:rPr>
        <w:t>三、深化旅游标准化理论研究</w:t>
      </w:r>
      <w:bookmarkEnd w:id="228"/>
      <w:bookmarkEnd w:id="229"/>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成立旅游标准化技术指导委员会，形成旅游标准化专家库，积极参与国家、省内和行业旅游标准化活动。前瞻性地提出旅游标准化发展思路和目标，研究旅游增长方式转变的有效途径，推动海洋旅游体验、特色地方</w:t>
      </w:r>
      <w:r>
        <w:rPr>
          <w:rFonts w:ascii="仿宋_GB2312" w:hAnsi="仿宋_GB2312" w:eastAsia="仿宋_GB2312" w:cs="仿宋_GB2312"/>
          <w:sz w:val="32"/>
          <w:szCs w:val="28"/>
        </w:rPr>
        <w:t>美食</w:t>
      </w:r>
      <w:r>
        <w:rPr>
          <w:rFonts w:hint="eastAsia" w:ascii="仿宋_GB2312" w:hAnsi="仿宋_GB2312" w:eastAsia="仿宋_GB2312" w:cs="仿宋_GB2312"/>
          <w:sz w:val="32"/>
          <w:szCs w:val="28"/>
        </w:rPr>
        <w:t>、海岸度假旅居社区建设、热带</w:t>
      </w:r>
      <w:r>
        <w:rPr>
          <w:rFonts w:ascii="仿宋_GB2312" w:hAnsi="仿宋_GB2312" w:eastAsia="仿宋_GB2312" w:cs="仿宋_GB2312"/>
          <w:sz w:val="32"/>
          <w:szCs w:val="28"/>
        </w:rPr>
        <w:t>探险</w:t>
      </w:r>
      <w:r>
        <w:rPr>
          <w:rFonts w:hint="eastAsia" w:ascii="仿宋_GB2312" w:hAnsi="仿宋_GB2312" w:eastAsia="仿宋_GB2312" w:cs="仿宋_GB2312"/>
          <w:sz w:val="32"/>
          <w:szCs w:val="28"/>
        </w:rPr>
        <w:t>旅游</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节庆会展旅游等热点领域开展标准的研究与制订。</w:t>
      </w:r>
    </w:p>
    <w:p>
      <w:pPr>
        <w:spacing w:line="578" w:lineRule="exact"/>
        <w:ind w:firstLine="640" w:firstLineChars="200"/>
        <w:rPr>
          <w:rFonts w:ascii="仿宋_GB2312" w:hAnsi="仿宋_GB2312" w:eastAsia="仿宋_GB2312" w:cs="仿宋_GB2312"/>
          <w:sz w:val="32"/>
          <w:szCs w:val="28"/>
        </w:rPr>
      </w:pPr>
    </w:p>
    <w:p>
      <w:pPr>
        <w:spacing w:line="578" w:lineRule="exact"/>
        <w:jc w:val="center"/>
        <w:outlineLvl w:val="0"/>
        <w:rPr>
          <w:rFonts w:ascii="黑体" w:hAnsi="黑体" w:eastAsia="黑体" w:cs="华文中宋"/>
          <w:sz w:val="36"/>
          <w:szCs w:val="28"/>
        </w:rPr>
      </w:pPr>
      <w:bookmarkStart w:id="230" w:name="_Toc27449_WPSOffice_Level1"/>
      <w:bookmarkStart w:id="231" w:name="_Toc2257409"/>
      <w:bookmarkStart w:id="232" w:name="_Toc13894"/>
      <w:bookmarkStart w:id="233" w:name="_Toc29948_WPSOffice_Level1"/>
      <w:r>
        <w:rPr>
          <w:rFonts w:hint="eastAsia" w:ascii="黑体" w:hAnsi="黑体" w:eastAsia="黑体" w:cs="华文中宋"/>
          <w:sz w:val="36"/>
          <w:szCs w:val="28"/>
        </w:rPr>
        <w:t>第五章  规划实施保障</w:t>
      </w:r>
      <w:bookmarkEnd w:id="230"/>
      <w:bookmarkEnd w:id="231"/>
      <w:bookmarkEnd w:id="232"/>
      <w:bookmarkEnd w:id="233"/>
    </w:p>
    <w:p>
      <w:pPr>
        <w:spacing w:line="578" w:lineRule="exact"/>
        <w:jc w:val="center"/>
        <w:outlineLvl w:val="0"/>
        <w:rPr>
          <w:rFonts w:ascii="华文中宋" w:hAnsi="华文中宋" w:eastAsia="华文中宋" w:cs="华文中宋"/>
          <w:sz w:val="36"/>
          <w:szCs w:val="28"/>
        </w:rPr>
      </w:pPr>
    </w:p>
    <w:p>
      <w:pPr>
        <w:spacing w:line="578" w:lineRule="exact"/>
        <w:jc w:val="center"/>
        <w:outlineLvl w:val="1"/>
        <w:rPr>
          <w:rFonts w:ascii="宋体" w:hAnsi="宋体" w:eastAsia="宋体" w:cs="黑体"/>
          <w:b/>
          <w:sz w:val="32"/>
          <w:szCs w:val="28"/>
        </w:rPr>
      </w:pPr>
      <w:bookmarkStart w:id="234" w:name="_Toc14431_WPSOffice_Level2"/>
      <w:bookmarkStart w:id="235" w:name="_Toc7483"/>
      <w:bookmarkStart w:id="236" w:name="_Toc2257410"/>
      <w:bookmarkStart w:id="237" w:name="_Toc29883_WPSOffice_Level2"/>
      <w:r>
        <w:rPr>
          <w:rFonts w:hint="eastAsia" w:ascii="宋体" w:hAnsi="宋体" w:eastAsia="宋体" w:cs="黑体"/>
          <w:b/>
          <w:sz w:val="32"/>
          <w:szCs w:val="28"/>
        </w:rPr>
        <w:t>第一节  组织机构保障</w:t>
      </w:r>
      <w:bookmarkEnd w:id="234"/>
      <w:bookmarkEnd w:id="235"/>
      <w:bookmarkEnd w:id="236"/>
      <w:bookmarkEnd w:id="237"/>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旅游标准化工作是一项跨地区、跨部门、跨行业的综合性系统工程，涉及城市功能、社会和谐、环境提升、服务品质等诸多领域。各乡镇、各部门要按照“统一领导、部门负责、条块结合、城乡联动、整体推进”的工作机制，全员参与，形成合力，积极协同，确保取得明显成效。</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成立陵水县旅游标准化建设领导机构及工作机构，健全各级常设性旅游标准化机构和工作制度，形成纵向贯通、横向互动的组织体系，配备旅游标准化专职工作人员，为旅游标准化管理和运行提供组织保障。</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县旅游行政主管部门要切实加强对旅游标准化工作的统筹协调和组织领导，推动建立</w:t>
      </w:r>
      <w:r>
        <w:rPr>
          <w:rFonts w:ascii="仿宋_GB2312" w:hAnsi="仿宋_GB2312" w:eastAsia="仿宋_GB2312" w:cs="仿宋_GB2312"/>
          <w:sz w:val="32"/>
          <w:szCs w:val="28"/>
        </w:rPr>
        <w:t>完善陵水</w:t>
      </w:r>
      <w:r>
        <w:rPr>
          <w:rFonts w:hint="eastAsia" w:ascii="仿宋_GB2312" w:hAnsi="仿宋_GB2312" w:eastAsia="仿宋_GB2312" w:cs="仿宋_GB2312"/>
          <w:sz w:val="32"/>
          <w:szCs w:val="28"/>
        </w:rPr>
        <w:t>县旅游产业领导协调机构，形成“依托各方、各司其职、分工协作、统一管理、合力推进”的工作模式和协调机制。</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鼓励和支持建设旅游标准化非政府组织，包括协会、标准化学术研究机构、企业标准化联盟等。积极参与省内外标准化工作交流，主导或参与区域性旅游标准化组织和机构的建设工作。</w:t>
      </w:r>
    </w:p>
    <w:p>
      <w:pPr>
        <w:spacing w:line="578" w:lineRule="exact"/>
        <w:jc w:val="center"/>
        <w:outlineLvl w:val="1"/>
        <w:rPr>
          <w:rFonts w:ascii="宋体" w:hAnsi="宋体" w:eastAsia="宋体" w:cs="黑体"/>
          <w:b/>
          <w:sz w:val="32"/>
          <w:szCs w:val="28"/>
        </w:rPr>
      </w:pPr>
      <w:bookmarkStart w:id="238" w:name="_Toc2257411"/>
      <w:bookmarkStart w:id="239" w:name="_Toc31412"/>
      <w:bookmarkStart w:id="240" w:name="_Toc31464_WPSOffice_Level2"/>
      <w:bookmarkStart w:id="241" w:name="_Toc18156_WPSOffice_Level2"/>
      <w:r>
        <w:rPr>
          <w:rFonts w:hint="eastAsia" w:ascii="宋体" w:hAnsi="宋体" w:eastAsia="宋体" w:cs="黑体"/>
          <w:b/>
          <w:sz w:val="32"/>
          <w:szCs w:val="28"/>
        </w:rPr>
        <w:t>第二节  管理机制保障</w:t>
      </w:r>
      <w:bookmarkEnd w:id="238"/>
      <w:bookmarkEnd w:id="239"/>
      <w:bookmarkEnd w:id="240"/>
      <w:bookmarkEnd w:id="241"/>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旅游标准化管理工作贯穿于研究、编制、试点、推行、修订、再推行整个流程。要加大旅游标准的宣传贯彻和实施力度，层层分解并落实发展目标和重点任务，推进旅游标准化重点工程，定期组织召开旅游标准化工作会议，研究部署旅游标准化工作，切实提高旅游标准化的组织保障水平和实施效果。</w:t>
      </w:r>
    </w:p>
    <w:p>
      <w:pPr>
        <w:spacing w:line="578" w:lineRule="exact"/>
        <w:ind w:firstLine="640" w:firstLineChars="200"/>
        <w:outlineLvl w:val="2"/>
        <w:rPr>
          <w:rFonts w:ascii="黑体" w:hAnsi="黑体" w:eastAsia="黑体" w:cs="黑体"/>
          <w:sz w:val="32"/>
          <w:szCs w:val="28"/>
        </w:rPr>
      </w:pPr>
      <w:bookmarkStart w:id="242" w:name="_Toc2257412"/>
      <w:bookmarkStart w:id="243" w:name="_Toc18284"/>
      <w:r>
        <w:rPr>
          <w:rFonts w:hint="eastAsia" w:ascii="黑体" w:hAnsi="黑体" w:eastAsia="黑体" w:cs="黑体"/>
          <w:sz w:val="32"/>
          <w:szCs w:val="28"/>
        </w:rPr>
        <w:t>一、主体规范与管理机制</w:t>
      </w:r>
      <w:bookmarkEnd w:id="242"/>
      <w:bookmarkEnd w:id="243"/>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加强对旅游标准制定单位的引导、扶持和管理工作，培育标准研究和编制主体。</w:t>
      </w:r>
    </w:p>
    <w:p>
      <w:pPr>
        <w:spacing w:line="578" w:lineRule="exact"/>
        <w:ind w:firstLine="640" w:firstLineChars="200"/>
        <w:outlineLvl w:val="2"/>
        <w:rPr>
          <w:rFonts w:ascii="黑体" w:hAnsi="黑体" w:eastAsia="黑体" w:cs="黑体"/>
          <w:sz w:val="32"/>
          <w:szCs w:val="28"/>
        </w:rPr>
      </w:pPr>
      <w:bookmarkStart w:id="244" w:name="_Toc2257413"/>
      <w:bookmarkStart w:id="245" w:name="_Toc7496"/>
      <w:r>
        <w:rPr>
          <w:rFonts w:hint="eastAsia" w:ascii="黑体" w:hAnsi="黑体" w:eastAsia="黑体" w:cs="黑体"/>
          <w:sz w:val="32"/>
          <w:szCs w:val="28"/>
        </w:rPr>
        <w:t>二、分类管理与指导机制</w:t>
      </w:r>
      <w:bookmarkEnd w:id="244"/>
      <w:bookmarkEnd w:id="245"/>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按照不同行业特点分类指导，结合不同旅游企业的特点，由旅游行政管理部门对相关标准的实施实行分类指导，分步实施，试点先行。把标准化制度上升为企业的内部制度之一，列入年度工作计划和考核内容。</w:t>
      </w:r>
    </w:p>
    <w:p>
      <w:pPr>
        <w:spacing w:line="578" w:lineRule="exact"/>
        <w:ind w:firstLine="640" w:firstLineChars="200"/>
        <w:outlineLvl w:val="2"/>
        <w:rPr>
          <w:rFonts w:ascii="黑体" w:hAnsi="黑体" w:eastAsia="黑体" w:cs="黑体"/>
          <w:sz w:val="32"/>
          <w:szCs w:val="28"/>
        </w:rPr>
      </w:pPr>
      <w:bookmarkStart w:id="246" w:name="_Toc25946"/>
      <w:bookmarkStart w:id="247" w:name="_Toc2257414"/>
      <w:r>
        <w:rPr>
          <w:rFonts w:hint="eastAsia" w:ascii="黑体" w:hAnsi="黑体" w:eastAsia="黑体" w:cs="黑体"/>
          <w:sz w:val="32"/>
          <w:szCs w:val="28"/>
        </w:rPr>
        <w:t>三、全过程管理机制</w:t>
      </w:r>
      <w:bookmarkEnd w:id="246"/>
      <w:bookmarkEnd w:id="247"/>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制定完善《陵水县旅游标准化工作管理办法》，进一步规范标准的立项、制定、技术审查、报批等各项工作制度，科学合理地设定标准化的工作流程，明确各环节的工作标准，落实各环节的责任人员，强化对工作的检查和监督，建立工作的持续改进机制。</w:t>
      </w:r>
    </w:p>
    <w:p>
      <w:pPr>
        <w:spacing w:line="578" w:lineRule="exact"/>
        <w:ind w:firstLine="640" w:firstLineChars="200"/>
        <w:outlineLvl w:val="2"/>
        <w:rPr>
          <w:rFonts w:ascii="黑体" w:hAnsi="黑体" w:eastAsia="黑体" w:cs="黑体"/>
          <w:sz w:val="32"/>
          <w:szCs w:val="28"/>
        </w:rPr>
      </w:pPr>
      <w:bookmarkStart w:id="248" w:name="_Toc30502"/>
      <w:bookmarkStart w:id="249" w:name="_Toc2257415"/>
      <w:r>
        <w:rPr>
          <w:rFonts w:hint="eastAsia" w:ascii="黑体" w:hAnsi="黑体" w:eastAsia="黑体" w:cs="黑体"/>
          <w:sz w:val="32"/>
          <w:szCs w:val="28"/>
        </w:rPr>
        <w:t>四、信息披露与共享机制</w:t>
      </w:r>
      <w:bookmarkEnd w:id="248"/>
      <w:bookmarkEnd w:id="249"/>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实施旅游标准化的信息公开和信息共享，对已有标准及拟定标准进行公示，做到制定者、实施者和消费者之间信息对称。</w:t>
      </w:r>
    </w:p>
    <w:p>
      <w:pPr>
        <w:spacing w:line="578" w:lineRule="exact"/>
        <w:ind w:firstLine="640" w:firstLineChars="200"/>
        <w:outlineLvl w:val="2"/>
        <w:rPr>
          <w:rFonts w:ascii="黑体" w:hAnsi="黑体" w:eastAsia="黑体" w:cs="黑体"/>
          <w:sz w:val="32"/>
          <w:szCs w:val="28"/>
        </w:rPr>
      </w:pPr>
      <w:bookmarkStart w:id="250" w:name="_Toc28398"/>
      <w:bookmarkStart w:id="251" w:name="_Toc2257416"/>
      <w:r>
        <w:rPr>
          <w:rFonts w:hint="eastAsia" w:ascii="黑体" w:hAnsi="黑体" w:eastAsia="黑体" w:cs="黑体"/>
          <w:sz w:val="32"/>
          <w:szCs w:val="28"/>
        </w:rPr>
        <w:t>五、考核评估机制</w:t>
      </w:r>
      <w:bookmarkEnd w:id="250"/>
      <w:bookmarkEnd w:id="251"/>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建立旅游标准化的工作绩效考评办法，落实工作绩效考评标准、考评的主体、程序和奖惩办法，做好旅游标准实施情况的跟踪、评估和反馈工作，科学运用考评结果，建立旅游企业自评、管理部门综合评估、旅游者评估三级评估体系。</w:t>
      </w:r>
    </w:p>
    <w:p>
      <w:pPr>
        <w:spacing w:line="578" w:lineRule="exact"/>
        <w:ind w:firstLine="640" w:firstLineChars="200"/>
        <w:outlineLvl w:val="2"/>
        <w:rPr>
          <w:rFonts w:ascii="黑体" w:hAnsi="黑体" w:eastAsia="黑体" w:cs="黑体"/>
          <w:sz w:val="32"/>
          <w:szCs w:val="28"/>
        </w:rPr>
      </w:pPr>
      <w:bookmarkStart w:id="252" w:name="_Toc32383"/>
      <w:r>
        <w:rPr>
          <w:rFonts w:hint="eastAsia" w:ascii="黑体" w:hAnsi="黑体" w:eastAsia="黑体" w:cs="黑体"/>
          <w:sz w:val="32"/>
          <w:szCs w:val="28"/>
        </w:rPr>
        <w:t>六、标准化试点和认证机制</w:t>
      </w:r>
      <w:bookmarkEnd w:id="252"/>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实施旅游标准化试点工作，</w:t>
      </w:r>
      <w:r>
        <w:rPr>
          <w:rFonts w:ascii="仿宋_GB2312" w:hAnsi="仿宋_GB2312" w:eastAsia="仿宋_GB2312" w:cs="仿宋_GB2312"/>
          <w:sz w:val="32"/>
          <w:szCs w:val="28"/>
        </w:rPr>
        <w:t>进一步提高企业的采标等级与采标率，</w:t>
      </w:r>
      <w:r>
        <w:rPr>
          <w:rFonts w:hint="eastAsia" w:ascii="仿宋_GB2312" w:hAnsi="仿宋_GB2312" w:eastAsia="仿宋_GB2312" w:cs="仿宋_GB2312"/>
          <w:sz w:val="32"/>
          <w:szCs w:val="28"/>
        </w:rPr>
        <w:t>借鉴国外同行业的先进经验，探索建立并发展第三方认证体系，</w:t>
      </w:r>
      <w:r>
        <w:rPr>
          <w:rFonts w:ascii="仿宋_GB2312" w:hAnsi="仿宋_GB2312" w:eastAsia="仿宋_GB2312" w:cs="仿宋_GB2312"/>
          <w:sz w:val="32"/>
          <w:szCs w:val="28"/>
        </w:rPr>
        <w:t>推动企业参加各项标准认证工作。</w:t>
      </w:r>
    </w:p>
    <w:p>
      <w:pPr>
        <w:spacing w:line="578" w:lineRule="exact"/>
        <w:jc w:val="center"/>
        <w:outlineLvl w:val="1"/>
        <w:rPr>
          <w:rFonts w:ascii="宋体" w:hAnsi="宋体" w:eastAsia="宋体" w:cs="黑体"/>
          <w:b/>
          <w:sz w:val="32"/>
          <w:szCs w:val="28"/>
        </w:rPr>
      </w:pPr>
      <w:bookmarkStart w:id="253" w:name="_Toc9974_WPSOffice_Level2"/>
      <w:bookmarkStart w:id="254" w:name="_Toc12222"/>
      <w:bookmarkStart w:id="255" w:name="_Toc2257417"/>
      <w:bookmarkStart w:id="256" w:name="_Toc28117_WPSOffice_Level2"/>
      <w:r>
        <w:rPr>
          <w:rFonts w:hint="eastAsia" w:ascii="宋体" w:hAnsi="宋体" w:eastAsia="宋体" w:cs="黑体"/>
          <w:b/>
          <w:sz w:val="32"/>
          <w:szCs w:val="28"/>
        </w:rPr>
        <w:t>第三节  资金投入保障</w:t>
      </w:r>
      <w:bookmarkEnd w:id="253"/>
      <w:bookmarkEnd w:id="254"/>
      <w:bookmarkEnd w:id="255"/>
      <w:bookmarkEnd w:id="256"/>
    </w:p>
    <w:p>
      <w:pPr>
        <w:spacing w:line="578" w:lineRule="exact"/>
        <w:ind w:firstLine="640" w:firstLineChars="200"/>
        <w:outlineLvl w:val="2"/>
        <w:rPr>
          <w:rFonts w:ascii="黑体" w:hAnsi="黑体" w:eastAsia="黑体" w:cs="黑体"/>
          <w:sz w:val="32"/>
          <w:szCs w:val="28"/>
        </w:rPr>
      </w:pPr>
      <w:bookmarkStart w:id="257" w:name="_Toc28182"/>
      <w:bookmarkStart w:id="258" w:name="_Toc2257418"/>
      <w:r>
        <w:rPr>
          <w:rFonts w:hint="eastAsia" w:ascii="黑体" w:hAnsi="黑体" w:eastAsia="黑体" w:cs="黑体"/>
          <w:sz w:val="32"/>
          <w:szCs w:val="28"/>
        </w:rPr>
        <w:t>一、资金筹措渠道</w:t>
      </w:r>
      <w:bookmarkEnd w:id="257"/>
      <w:bookmarkEnd w:id="258"/>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构建以“政府投入为导向，服务企业为主体，多方争取资金为辅助”的多元化投入机制，形成政府、企业、社会多渠道的投资渠道体系。</w:t>
      </w:r>
    </w:p>
    <w:p>
      <w:pPr>
        <w:spacing w:line="578" w:lineRule="exact"/>
        <w:ind w:firstLine="640" w:firstLineChars="200"/>
        <w:outlineLvl w:val="2"/>
        <w:rPr>
          <w:rFonts w:ascii="黑体" w:hAnsi="黑体" w:eastAsia="黑体" w:cs="黑体"/>
          <w:sz w:val="32"/>
          <w:szCs w:val="28"/>
        </w:rPr>
      </w:pPr>
      <w:bookmarkStart w:id="259" w:name="_Toc9985"/>
      <w:bookmarkStart w:id="260" w:name="_Toc2257419"/>
      <w:r>
        <w:rPr>
          <w:rFonts w:hint="eastAsia" w:ascii="黑体" w:hAnsi="黑体" w:eastAsia="黑体" w:cs="黑体"/>
          <w:sz w:val="32"/>
          <w:szCs w:val="28"/>
        </w:rPr>
        <w:t>二、财政资金支持</w:t>
      </w:r>
      <w:bookmarkEnd w:id="259"/>
      <w:bookmarkEnd w:id="260"/>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县</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乡（镇）财政要适当增加投入，建立持续稳定的旅游标准化经费保障机制，安排专项资金用于旅游标准制修订、旅游服务标准体系建设、旅游标准宣传培训、旅游标准化示范区建设和推广、信息服务、品牌争创等。开展经费使用绩效评估，提高经费使用效益。</w:t>
      </w:r>
    </w:p>
    <w:p>
      <w:pPr>
        <w:spacing w:line="578" w:lineRule="exact"/>
        <w:ind w:firstLine="640" w:firstLineChars="200"/>
        <w:outlineLvl w:val="2"/>
        <w:rPr>
          <w:rFonts w:ascii="黑体" w:hAnsi="黑体" w:eastAsia="黑体" w:cs="黑体"/>
          <w:sz w:val="32"/>
          <w:szCs w:val="28"/>
        </w:rPr>
      </w:pPr>
      <w:bookmarkStart w:id="261" w:name="_Toc2257420"/>
      <w:bookmarkStart w:id="262" w:name="_Toc8668"/>
      <w:r>
        <w:rPr>
          <w:rFonts w:hint="eastAsia" w:ascii="黑体" w:hAnsi="黑体" w:eastAsia="黑体" w:cs="黑体"/>
          <w:sz w:val="32"/>
          <w:szCs w:val="28"/>
        </w:rPr>
        <w:t>三、</w:t>
      </w:r>
      <w:bookmarkEnd w:id="261"/>
      <w:r>
        <w:rPr>
          <w:rFonts w:hint="eastAsia" w:ascii="黑体" w:hAnsi="黑体" w:eastAsia="黑体" w:cs="黑体"/>
          <w:sz w:val="32"/>
          <w:szCs w:val="28"/>
        </w:rPr>
        <w:t>奖励激励措施</w:t>
      </w:r>
      <w:bookmarkEnd w:id="262"/>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印发《陵水县旅游标准化工作奖励办法》，对在项目建设、宣传推介、等级评定等旅游标准化工作中取得显著成绩的单位和个人，各级政府要给予表彰和奖励，调动旅游企业参与旅游标准化建设的积极性，引导和鼓励企业、社会加大对旅游标准化的投入，对参与投资的给予政策上的扶持。</w:t>
      </w:r>
    </w:p>
    <w:p>
      <w:pPr>
        <w:spacing w:line="578" w:lineRule="exact"/>
        <w:jc w:val="center"/>
        <w:outlineLvl w:val="1"/>
        <w:rPr>
          <w:rFonts w:ascii="宋体" w:hAnsi="宋体" w:eastAsia="宋体" w:cs="黑体"/>
          <w:b/>
          <w:sz w:val="32"/>
          <w:szCs w:val="28"/>
        </w:rPr>
      </w:pPr>
      <w:bookmarkStart w:id="263" w:name="_Toc31783"/>
      <w:bookmarkStart w:id="264" w:name="_Toc23220_WPSOffice_Level2"/>
      <w:bookmarkStart w:id="265" w:name="_Toc2257421"/>
      <w:bookmarkStart w:id="266" w:name="_Toc931_WPSOffice_Level2"/>
      <w:r>
        <w:rPr>
          <w:rFonts w:hint="eastAsia" w:ascii="宋体" w:hAnsi="宋体" w:eastAsia="宋体" w:cs="黑体"/>
          <w:b/>
          <w:sz w:val="32"/>
          <w:szCs w:val="28"/>
        </w:rPr>
        <w:t>第四节  人才培养保障</w:t>
      </w:r>
      <w:bookmarkEnd w:id="263"/>
      <w:bookmarkEnd w:id="264"/>
      <w:bookmarkEnd w:id="265"/>
      <w:bookmarkEnd w:id="266"/>
    </w:p>
    <w:p>
      <w:pPr>
        <w:spacing w:line="540" w:lineRule="exact"/>
        <w:ind w:firstLine="640" w:firstLineChars="200"/>
        <w:outlineLvl w:val="2"/>
        <w:rPr>
          <w:rFonts w:ascii="黑体" w:hAnsi="黑体" w:eastAsia="黑体" w:cs="黑体"/>
          <w:sz w:val="32"/>
          <w:szCs w:val="28"/>
        </w:rPr>
      </w:pPr>
      <w:bookmarkStart w:id="267" w:name="_Toc2257422"/>
      <w:bookmarkStart w:id="268" w:name="_Toc6555"/>
      <w:r>
        <w:rPr>
          <w:rFonts w:hint="eastAsia" w:ascii="黑体" w:hAnsi="黑体" w:eastAsia="黑体" w:cs="黑体"/>
          <w:sz w:val="32"/>
          <w:szCs w:val="28"/>
        </w:rPr>
        <w:t>一、研究人才</w:t>
      </w:r>
      <w:bookmarkEnd w:id="267"/>
      <w:bookmarkEnd w:id="268"/>
    </w:p>
    <w:p>
      <w:pPr>
        <w:spacing w:line="54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构建旅游标准化研究团队，利用旅游高等院校、旅游职业院校、旅游科研院所、非政府组织等智囊组建旅游标准化智库，提供长期的旅游标准化智力保障。加强各级标准化技术委员会及相关组织在人才培养方面的合作，利用高校师资、场地设施及教学组织管理的综合优势，适时建立旅游标准化人才培训及推广示范基地。</w:t>
      </w:r>
    </w:p>
    <w:p>
      <w:pPr>
        <w:spacing w:line="540" w:lineRule="exact"/>
        <w:ind w:firstLine="640" w:firstLineChars="200"/>
        <w:outlineLvl w:val="2"/>
        <w:rPr>
          <w:rFonts w:ascii="黑体" w:hAnsi="黑体" w:eastAsia="黑体" w:cs="黑体"/>
          <w:sz w:val="32"/>
          <w:szCs w:val="28"/>
        </w:rPr>
      </w:pPr>
      <w:bookmarkStart w:id="269" w:name="_Toc2257423"/>
      <w:bookmarkStart w:id="270" w:name="_Toc21875"/>
      <w:r>
        <w:rPr>
          <w:rFonts w:hint="eastAsia" w:ascii="黑体" w:hAnsi="黑体" w:eastAsia="黑体" w:cs="黑体"/>
          <w:sz w:val="32"/>
          <w:szCs w:val="28"/>
        </w:rPr>
        <w:t>二、管理人才</w:t>
      </w:r>
      <w:bookmarkEnd w:id="269"/>
      <w:bookmarkEnd w:id="270"/>
    </w:p>
    <w:p>
      <w:pPr>
        <w:spacing w:line="54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加强对旅游部门中旅游标准化工作人才的培养</w:t>
      </w:r>
      <w:r>
        <w:rPr>
          <w:rFonts w:ascii="仿宋_GB2312" w:hAnsi="仿宋_GB2312" w:eastAsia="仿宋_GB2312" w:cs="仿宋_GB2312"/>
          <w:sz w:val="32"/>
          <w:szCs w:val="28"/>
        </w:rPr>
        <w:t>，打造</w:t>
      </w:r>
      <w:r>
        <w:rPr>
          <w:rFonts w:hint="eastAsia" w:ascii="仿宋_GB2312" w:hAnsi="仿宋_GB2312" w:eastAsia="仿宋_GB2312" w:cs="仿宋_GB2312"/>
          <w:sz w:val="32"/>
          <w:szCs w:val="28"/>
        </w:rPr>
        <w:t>一支既精通旅游业务，又熟悉旅游标准化工作的行政管理队伍。加强与省</w:t>
      </w:r>
      <w:r>
        <w:rPr>
          <w:rFonts w:ascii="仿宋_GB2312" w:hAnsi="仿宋_GB2312" w:eastAsia="仿宋_GB2312" w:cs="仿宋_GB2312"/>
          <w:sz w:val="32"/>
          <w:szCs w:val="28"/>
        </w:rPr>
        <w:t>内全国旅游标准化</w:t>
      </w:r>
      <w:r>
        <w:rPr>
          <w:rFonts w:hint="eastAsia" w:ascii="仿宋_GB2312" w:hAnsi="仿宋_GB2312" w:eastAsia="仿宋_GB2312" w:cs="仿宋_GB2312"/>
          <w:sz w:val="32"/>
          <w:szCs w:val="28"/>
        </w:rPr>
        <w:t>示范城市三亚市、海口市</w:t>
      </w:r>
      <w:r>
        <w:rPr>
          <w:rFonts w:ascii="仿宋_GB2312" w:hAnsi="仿宋_GB2312" w:eastAsia="仿宋_GB2312" w:cs="仿宋_GB2312"/>
          <w:sz w:val="32"/>
          <w:szCs w:val="28"/>
        </w:rPr>
        <w:t>的交流学习</w:t>
      </w:r>
      <w:r>
        <w:rPr>
          <w:rFonts w:hint="eastAsia" w:ascii="仿宋_GB2312" w:hAnsi="仿宋_GB2312" w:eastAsia="仿宋_GB2312" w:cs="仿宋_GB2312"/>
          <w:sz w:val="32"/>
          <w:szCs w:val="28"/>
        </w:rPr>
        <w:t>，对标找差学经验，加深对旅游标准化工作的理解。</w:t>
      </w:r>
    </w:p>
    <w:p>
      <w:pPr>
        <w:spacing w:line="540" w:lineRule="exact"/>
        <w:ind w:firstLine="640" w:firstLineChars="200"/>
        <w:outlineLvl w:val="2"/>
        <w:rPr>
          <w:rFonts w:ascii="黑体" w:hAnsi="黑体" w:eastAsia="黑体" w:cs="黑体"/>
          <w:sz w:val="32"/>
          <w:szCs w:val="28"/>
        </w:rPr>
      </w:pPr>
      <w:bookmarkStart w:id="271" w:name="_Toc22979"/>
      <w:bookmarkStart w:id="272" w:name="_Toc2257424"/>
      <w:r>
        <w:rPr>
          <w:rFonts w:hint="eastAsia" w:ascii="黑体" w:hAnsi="黑体" w:eastAsia="黑体" w:cs="黑体"/>
          <w:sz w:val="32"/>
          <w:szCs w:val="28"/>
        </w:rPr>
        <w:t>三、实施人才</w:t>
      </w:r>
      <w:bookmarkEnd w:id="271"/>
      <w:bookmarkEnd w:id="272"/>
    </w:p>
    <w:p>
      <w:pPr>
        <w:spacing w:line="54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加强旅游企业尤其是龙头旅游企业旅游标准化人才的培养，培养行业组织、骨干企业中的积极分子，使其成为旅游服务标准示范和实施的重要力量。各旅游企业组织人员积极参与在线学习，聘请旅游标准化专家进行网络教学，提高学习效率。</w:t>
      </w:r>
    </w:p>
    <w:p>
      <w:pPr>
        <w:spacing w:line="540" w:lineRule="exact"/>
        <w:ind w:firstLine="640" w:firstLineChars="200"/>
        <w:outlineLvl w:val="2"/>
        <w:rPr>
          <w:rFonts w:ascii="黑体" w:hAnsi="黑体" w:eastAsia="黑体" w:cs="黑体"/>
          <w:sz w:val="32"/>
          <w:szCs w:val="28"/>
        </w:rPr>
      </w:pPr>
      <w:bookmarkStart w:id="273" w:name="_Toc2041"/>
      <w:bookmarkStart w:id="274" w:name="_Toc2257425"/>
      <w:r>
        <w:rPr>
          <w:rFonts w:hint="eastAsia" w:ascii="黑体" w:hAnsi="黑体" w:eastAsia="黑体" w:cs="黑体"/>
          <w:sz w:val="32"/>
          <w:szCs w:val="28"/>
        </w:rPr>
        <w:t>四、推广人才</w:t>
      </w:r>
      <w:bookmarkEnd w:id="273"/>
      <w:bookmarkEnd w:id="274"/>
    </w:p>
    <w:p>
      <w:pPr>
        <w:spacing w:line="54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加强旅游标准化普及型人才的培养，提高地方标准化的普及水平和执行力度。特别是对基层旅游标准化管理人员、推广人员和承担标准项目制订单位的管理人员、技术人员进行专业培训，普及有关旅游标准化法规政策、标准知识和相关标准内容。</w:t>
      </w:r>
      <w:bookmarkStart w:id="275" w:name="_Toc2257426"/>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p>
    <w:p>
      <w:pPr>
        <w:spacing w:line="578" w:lineRule="exact"/>
        <w:rPr>
          <w:rFonts w:ascii="黑体" w:hAnsi="黑体" w:eastAsia="黑体" w:cs="华文中宋"/>
          <w:sz w:val="32"/>
          <w:szCs w:val="32"/>
        </w:rPr>
      </w:pPr>
      <w:r>
        <w:rPr>
          <w:rFonts w:hint="eastAsia" w:ascii="黑体" w:hAnsi="黑体" w:eastAsia="黑体" w:cs="华文中宋"/>
          <w:sz w:val="32"/>
          <w:szCs w:val="32"/>
        </w:rPr>
        <w:t>附件：</w:t>
      </w:r>
    </w:p>
    <w:p>
      <w:pPr>
        <w:spacing w:line="578" w:lineRule="exact"/>
        <w:jc w:val="left"/>
        <w:outlineLvl w:val="0"/>
        <w:rPr>
          <w:rFonts w:ascii="华文中宋" w:hAnsi="华文中宋" w:eastAsia="华文中宋" w:cs="华文中宋"/>
          <w:sz w:val="36"/>
          <w:szCs w:val="28"/>
        </w:rPr>
      </w:pPr>
    </w:p>
    <w:p>
      <w:pPr>
        <w:spacing w:line="578" w:lineRule="exact"/>
        <w:jc w:val="center"/>
        <w:outlineLvl w:val="0"/>
        <w:rPr>
          <w:rFonts w:ascii="方正小标宋简体" w:hAnsi="华文中宋" w:eastAsia="方正小标宋简体" w:cs="华文中宋"/>
          <w:sz w:val="44"/>
          <w:szCs w:val="44"/>
        </w:rPr>
      </w:pPr>
      <w:bookmarkStart w:id="276" w:name="_Toc7955_WPSOffice_Level1"/>
      <w:bookmarkStart w:id="277" w:name="_Toc25559"/>
      <w:bookmarkStart w:id="278" w:name="_Toc14757_WPSOffice_Level1"/>
      <w:r>
        <w:rPr>
          <w:rFonts w:hint="eastAsia" w:ascii="方正小标宋简体" w:hAnsi="华文中宋" w:eastAsia="方正小标宋简体" w:cs="华文中宋"/>
          <w:sz w:val="44"/>
          <w:szCs w:val="44"/>
        </w:rPr>
        <w:t>陵水县旅游标准体系表</w:t>
      </w:r>
      <w:bookmarkEnd w:id="275"/>
      <w:bookmarkEnd w:id="276"/>
      <w:bookmarkEnd w:id="277"/>
      <w:bookmarkEnd w:id="278"/>
    </w:p>
    <w:p>
      <w:pPr>
        <w:spacing w:line="578" w:lineRule="exact"/>
        <w:jc w:val="left"/>
        <w:outlineLvl w:val="0"/>
        <w:rPr>
          <w:rFonts w:ascii="华文中宋" w:hAnsi="华文中宋" w:eastAsia="华文中宋" w:cs="华文中宋"/>
          <w:sz w:val="36"/>
          <w:szCs w:val="28"/>
        </w:rPr>
      </w:pP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陵水县旅游标准体系表》（以下简称《体系表》）作为本规划的重要组成部分，是今后一段时期内开展旅游标准立项和制定标准发展计划的重要依据，是开展旅游标准化工作的重要指导性文件。《体系表》的编制对引领陵水旅游业向规范化、标准化的方向发展，促进旅游业转型升级具有重要作用。</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本《体系表》是依据《“十三五”期间全国旅游业标准体系表》，并结合陵水旅游发展的</w:t>
      </w:r>
      <w:r>
        <w:rPr>
          <w:rFonts w:ascii="仿宋_GB2312" w:hAnsi="仿宋_GB2312" w:eastAsia="仿宋_GB2312" w:cs="仿宋_GB2312"/>
          <w:sz w:val="32"/>
          <w:szCs w:val="28"/>
        </w:rPr>
        <w:t>实际情况</w:t>
      </w:r>
      <w:r>
        <w:rPr>
          <w:rFonts w:hint="eastAsia" w:ascii="仿宋_GB2312" w:hAnsi="仿宋_GB2312" w:eastAsia="仿宋_GB2312" w:cs="仿宋_GB2312"/>
          <w:sz w:val="32"/>
          <w:szCs w:val="28"/>
        </w:rPr>
        <w:t>制定的。《体系表》中涵盖了旅游相关的国家标准、行业标准、海南省地方标准及陵水地方技术规范。相比《全国体系表》，在标准的覆盖范围上更广，重点突出和体现了陵水县旅游特色，强调了</w:t>
      </w:r>
      <w:r>
        <w:rPr>
          <w:rFonts w:ascii="仿宋_GB2312" w:hAnsi="仿宋_GB2312" w:eastAsia="仿宋_GB2312" w:cs="仿宋_GB2312"/>
          <w:sz w:val="32"/>
          <w:szCs w:val="28"/>
        </w:rPr>
        <w:t>陵水</w:t>
      </w:r>
      <w:r>
        <w:rPr>
          <w:rFonts w:hint="eastAsia" w:ascii="仿宋_GB2312" w:hAnsi="仿宋_GB2312" w:eastAsia="仿宋_GB2312" w:cs="仿宋_GB2312"/>
          <w:sz w:val="32"/>
          <w:szCs w:val="28"/>
        </w:rPr>
        <w:t>在今后旅游产业发展中需要重点开展制修订的标准。</w:t>
      </w:r>
    </w:p>
    <w:p>
      <w:pPr>
        <w:spacing w:line="578" w:lineRule="exact"/>
        <w:ind w:firstLine="640" w:firstLineChars="200"/>
        <w:outlineLvl w:val="2"/>
        <w:rPr>
          <w:rFonts w:ascii="黑体" w:hAnsi="黑体" w:eastAsia="黑体" w:cs="黑体"/>
          <w:sz w:val="32"/>
          <w:szCs w:val="28"/>
        </w:rPr>
      </w:pPr>
      <w:bookmarkStart w:id="279" w:name="_Toc24988_WPSOffice_Level1"/>
      <w:bookmarkStart w:id="280" w:name="_Toc2257427"/>
      <w:bookmarkStart w:id="281" w:name="_Toc10191_WPSOffice_Level1"/>
      <w:bookmarkStart w:id="282" w:name="_Toc5357"/>
      <w:r>
        <w:rPr>
          <w:rFonts w:hint="eastAsia" w:ascii="黑体" w:hAnsi="黑体" w:eastAsia="黑体" w:cs="黑体"/>
          <w:sz w:val="32"/>
          <w:szCs w:val="28"/>
        </w:rPr>
        <w:t>一、编制原则</w:t>
      </w:r>
      <w:bookmarkEnd w:id="279"/>
      <w:bookmarkEnd w:id="280"/>
      <w:bookmarkEnd w:id="281"/>
      <w:bookmarkEnd w:id="282"/>
    </w:p>
    <w:p>
      <w:pPr>
        <w:spacing w:line="578" w:lineRule="exact"/>
        <w:ind w:firstLine="642" w:firstLineChars="200"/>
        <w:outlineLvl w:val="3"/>
        <w:rPr>
          <w:rFonts w:ascii="楷体_GB2312" w:hAnsi="楷体_GB2312" w:eastAsia="楷体_GB2312" w:cs="楷体_GB2312"/>
          <w:b/>
          <w:bCs/>
          <w:sz w:val="32"/>
          <w:szCs w:val="28"/>
        </w:rPr>
      </w:pPr>
      <w:bookmarkStart w:id="283" w:name="_Toc8130_WPSOffice_Level2"/>
      <w:bookmarkStart w:id="284" w:name="_Toc2417_WPSOffice_Level2"/>
      <w:r>
        <w:rPr>
          <w:rFonts w:hint="eastAsia" w:ascii="楷体_GB2312" w:hAnsi="楷体_GB2312" w:eastAsia="楷体_GB2312" w:cs="楷体_GB2312"/>
          <w:b/>
          <w:bCs/>
          <w:sz w:val="32"/>
          <w:szCs w:val="28"/>
        </w:rPr>
        <w:t>（一）目标明确</w:t>
      </w:r>
      <w:bookmarkEnd w:id="283"/>
      <w:bookmarkEnd w:id="284"/>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本《体系表》的编制目标是：构建</w:t>
      </w:r>
      <w:r>
        <w:rPr>
          <w:rFonts w:ascii="仿宋_GB2312" w:hAnsi="仿宋_GB2312" w:eastAsia="仿宋_GB2312" w:cs="仿宋_GB2312"/>
          <w:sz w:val="32"/>
          <w:szCs w:val="28"/>
        </w:rPr>
        <w:t>结构严谨、导向明确、具有实效的</w:t>
      </w:r>
      <w:r>
        <w:rPr>
          <w:rFonts w:hint="eastAsia" w:ascii="仿宋_GB2312" w:hAnsi="仿宋_GB2312" w:eastAsia="仿宋_GB2312" w:cs="仿宋_GB2312"/>
          <w:sz w:val="32"/>
          <w:szCs w:val="28"/>
        </w:rPr>
        <w:t>陵水县旅游</w:t>
      </w:r>
      <w:r>
        <w:rPr>
          <w:rFonts w:ascii="仿宋_GB2312" w:hAnsi="仿宋_GB2312" w:eastAsia="仿宋_GB2312" w:cs="仿宋_GB2312"/>
          <w:sz w:val="32"/>
          <w:szCs w:val="28"/>
        </w:rPr>
        <w:t>标准化体系</w:t>
      </w:r>
      <w:r>
        <w:rPr>
          <w:rFonts w:hint="eastAsia" w:ascii="仿宋_GB2312" w:hAnsi="仿宋_GB2312" w:eastAsia="仿宋_GB2312" w:cs="仿宋_GB2312"/>
          <w:sz w:val="32"/>
          <w:szCs w:val="28"/>
        </w:rPr>
        <w:t>，为</w:t>
      </w:r>
      <w:r>
        <w:rPr>
          <w:rFonts w:ascii="仿宋_GB2312" w:hAnsi="仿宋_GB2312" w:eastAsia="仿宋_GB2312" w:cs="仿宋_GB2312"/>
          <w:sz w:val="32"/>
          <w:szCs w:val="28"/>
        </w:rPr>
        <w:t>开展旅游标准化工作</w:t>
      </w:r>
      <w:r>
        <w:rPr>
          <w:rFonts w:hint="eastAsia" w:ascii="仿宋_GB2312" w:hAnsi="仿宋_GB2312" w:eastAsia="仿宋_GB2312" w:cs="仿宋_GB2312"/>
          <w:sz w:val="32"/>
          <w:szCs w:val="28"/>
        </w:rPr>
        <w:t>提供技术支撑，为指导旅游试点企业实施标准化提供技术文件，为陵水县</w:t>
      </w:r>
      <w:r>
        <w:rPr>
          <w:rFonts w:ascii="仿宋_GB2312" w:hAnsi="仿宋_GB2312" w:eastAsia="仿宋_GB2312" w:cs="仿宋_GB2312"/>
          <w:sz w:val="32"/>
          <w:szCs w:val="28"/>
        </w:rPr>
        <w:t>旅游标准</w:t>
      </w:r>
      <w:r>
        <w:rPr>
          <w:rFonts w:hint="eastAsia" w:ascii="仿宋_GB2312" w:hAnsi="仿宋_GB2312" w:eastAsia="仿宋_GB2312" w:cs="仿宋_GB2312"/>
          <w:sz w:val="32"/>
          <w:szCs w:val="28"/>
        </w:rPr>
        <w:t>立项与编制提供</w:t>
      </w:r>
      <w:r>
        <w:rPr>
          <w:rFonts w:ascii="仿宋_GB2312" w:hAnsi="仿宋_GB2312" w:eastAsia="仿宋_GB2312" w:cs="仿宋_GB2312"/>
          <w:sz w:val="32"/>
          <w:szCs w:val="28"/>
        </w:rPr>
        <w:t>基本依据</w:t>
      </w:r>
      <w:r>
        <w:rPr>
          <w:rFonts w:hint="eastAsia" w:ascii="仿宋_GB2312" w:hAnsi="仿宋_GB2312" w:eastAsia="仿宋_GB2312" w:cs="仿宋_GB2312"/>
          <w:sz w:val="32"/>
          <w:szCs w:val="28"/>
        </w:rPr>
        <w:t>，为参与海南省和国家标准的制定提供立项思路。</w:t>
      </w:r>
    </w:p>
    <w:p>
      <w:pPr>
        <w:spacing w:line="578" w:lineRule="exact"/>
        <w:ind w:firstLine="642" w:firstLineChars="200"/>
        <w:outlineLvl w:val="3"/>
        <w:rPr>
          <w:rFonts w:ascii="楷体_GB2312" w:hAnsi="楷体_GB2312" w:eastAsia="楷体_GB2312" w:cs="楷体_GB2312"/>
          <w:b/>
          <w:bCs/>
          <w:sz w:val="32"/>
          <w:szCs w:val="28"/>
        </w:rPr>
      </w:pPr>
      <w:bookmarkStart w:id="285" w:name="_Toc2583_WPSOffice_Level2"/>
      <w:bookmarkStart w:id="286" w:name="_Toc30209_WPSOffice_Level2"/>
      <w:r>
        <w:rPr>
          <w:rFonts w:hint="eastAsia" w:ascii="楷体_GB2312" w:hAnsi="楷体_GB2312" w:eastAsia="楷体_GB2312" w:cs="楷体_GB2312"/>
          <w:b/>
          <w:bCs/>
          <w:sz w:val="32"/>
          <w:szCs w:val="28"/>
        </w:rPr>
        <w:t>（二）层次恰当</w:t>
      </w:r>
      <w:bookmarkEnd w:id="285"/>
      <w:bookmarkEnd w:id="286"/>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体系表》的编制从旅游业发展的内在规律出发，运用标准化的基本原理建立标准体系，以旅游业的特点作为主要的划分依据，注重基础标准、设施标准、产品标准、服务标准和方法标准等各类标准之间相互联系、相互制约、相互协调。注重与其他各行业相关标准的相互协调和兼容，结构清晰、</w:t>
      </w:r>
      <w:r>
        <w:rPr>
          <w:rFonts w:ascii="仿宋_GB2312" w:hAnsi="仿宋_GB2312" w:eastAsia="仿宋_GB2312" w:cs="仿宋_GB2312"/>
          <w:sz w:val="32"/>
          <w:szCs w:val="28"/>
        </w:rPr>
        <w:t>功能明确、布局合理</w:t>
      </w:r>
      <w:r>
        <w:rPr>
          <w:rFonts w:hint="eastAsia" w:ascii="仿宋_GB2312" w:hAnsi="仿宋_GB2312" w:eastAsia="仿宋_GB2312" w:cs="仿宋_GB2312"/>
          <w:sz w:val="32"/>
          <w:szCs w:val="28"/>
        </w:rPr>
        <w:t>，覆盖陵水旅游产业的各个方面，满足旅游</w:t>
      </w:r>
      <w:r>
        <w:rPr>
          <w:rFonts w:ascii="仿宋_GB2312" w:hAnsi="仿宋_GB2312" w:eastAsia="仿宋_GB2312" w:cs="仿宋_GB2312"/>
          <w:sz w:val="32"/>
          <w:szCs w:val="28"/>
        </w:rPr>
        <w:t>领域对标准的总体配置需求</w:t>
      </w:r>
      <w:r>
        <w:rPr>
          <w:rFonts w:hint="eastAsia" w:ascii="仿宋_GB2312" w:hAnsi="仿宋_GB2312" w:eastAsia="仿宋_GB2312" w:cs="仿宋_GB2312"/>
          <w:sz w:val="32"/>
          <w:szCs w:val="28"/>
        </w:rPr>
        <w:t>。</w:t>
      </w:r>
    </w:p>
    <w:p>
      <w:pPr>
        <w:spacing w:line="578" w:lineRule="exact"/>
        <w:ind w:firstLine="642" w:firstLineChars="200"/>
        <w:outlineLvl w:val="3"/>
        <w:rPr>
          <w:rFonts w:ascii="楷体_GB2312" w:hAnsi="楷体_GB2312" w:eastAsia="楷体_GB2312" w:cs="楷体_GB2312"/>
          <w:b/>
          <w:bCs/>
          <w:sz w:val="32"/>
          <w:szCs w:val="28"/>
        </w:rPr>
      </w:pPr>
      <w:bookmarkStart w:id="287" w:name="_Toc7010_WPSOffice_Level2"/>
      <w:bookmarkStart w:id="288" w:name="_Toc22963_WPSOffice_Level2"/>
      <w:r>
        <w:rPr>
          <w:rFonts w:hint="eastAsia" w:ascii="楷体_GB2312" w:hAnsi="楷体_GB2312" w:eastAsia="楷体_GB2312" w:cs="楷体_GB2312"/>
          <w:b/>
          <w:bCs/>
          <w:sz w:val="32"/>
          <w:szCs w:val="28"/>
        </w:rPr>
        <w:t>（三）地方特色</w:t>
      </w:r>
      <w:bookmarkEnd w:id="287"/>
      <w:bookmarkEnd w:id="288"/>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结合陵水县旅游发展现状及未来趋势，今后一段时间将重点丰富和完善以海滨休闲</w:t>
      </w:r>
      <w:r>
        <w:rPr>
          <w:rFonts w:ascii="仿宋_GB2312" w:hAnsi="仿宋_GB2312" w:eastAsia="仿宋_GB2312" w:cs="仿宋_GB2312"/>
          <w:sz w:val="32"/>
          <w:szCs w:val="28"/>
        </w:rPr>
        <w:t>度假</w:t>
      </w:r>
      <w:r>
        <w:rPr>
          <w:rFonts w:hint="eastAsia" w:ascii="仿宋_GB2312" w:hAnsi="仿宋_GB2312" w:eastAsia="仿宋_GB2312" w:cs="仿宋_GB2312"/>
          <w:sz w:val="32"/>
          <w:szCs w:val="28"/>
        </w:rPr>
        <w:t>为核心的多元化旅游产品体系，发展蓝色岛礁体验、海岸休闲度假、乡村民俗</w:t>
      </w:r>
      <w:r>
        <w:rPr>
          <w:rFonts w:ascii="仿宋_GB2312" w:hAnsi="仿宋_GB2312" w:eastAsia="仿宋_GB2312" w:cs="仿宋_GB2312"/>
          <w:sz w:val="32"/>
          <w:szCs w:val="28"/>
        </w:rPr>
        <w:t>旅游</w:t>
      </w:r>
      <w:r>
        <w:rPr>
          <w:rFonts w:hint="eastAsia" w:ascii="仿宋_GB2312" w:hAnsi="仿宋_GB2312" w:eastAsia="仿宋_GB2312" w:cs="仿宋_GB2312"/>
          <w:sz w:val="32"/>
          <w:szCs w:val="28"/>
        </w:rPr>
        <w:t>、热带原始</w:t>
      </w:r>
      <w:r>
        <w:rPr>
          <w:rFonts w:ascii="仿宋_GB2312" w:hAnsi="仿宋_GB2312" w:eastAsia="仿宋_GB2312" w:cs="仿宋_GB2312"/>
          <w:sz w:val="32"/>
          <w:szCs w:val="28"/>
        </w:rPr>
        <w:t>风情体验</w:t>
      </w:r>
      <w:r>
        <w:rPr>
          <w:rFonts w:hint="eastAsia" w:ascii="仿宋_GB2312" w:hAnsi="仿宋_GB2312" w:eastAsia="仿宋_GB2312" w:cs="仿宋_GB2312"/>
          <w:sz w:val="32"/>
          <w:szCs w:val="28"/>
        </w:rPr>
        <w:t>等业态。《体系表》中重点突出了海洋旅游体验、特色地方</w:t>
      </w:r>
      <w:r>
        <w:rPr>
          <w:rFonts w:ascii="仿宋_GB2312" w:hAnsi="仿宋_GB2312" w:eastAsia="仿宋_GB2312" w:cs="仿宋_GB2312"/>
          <w:sz w:val="32"/>
          <w:szCs w:val="28"/>
        </w:rPr>
        <w:t>美食</w:t>
      </w:r>
      <w:r>
        <w:rPr>
          <w:rFonts w:hint="eastAsia" w:ascii="仿宋_GB2312" w:hAnsi="仿宋_GB2312" w:eastAsia="仿宋_GB2312" w:cs="仿宋_GB2312"/>
          <w:sz w:val="32"/>
          <w:szCs w:val="28"/>
        </w:rPr>
        <w:t>、海岸度假旅居社区建设、热带</w:t>
      </w:r>
      <w:r>
        <w:rPr>
          <w:rFonts w:ascii="仿宋_GB2312" w:hAnsi="仿宋_GB2312" w:eastAsia="仿宋_GB2312" w:cs="仿宋_GB2312"/>
          <w:sz w:val="32"/>
          <w:szCs w:val="28"/>
        </w:rPr>
        <w:t>探险</w:t>
      </w:r>
      <w:r>
        <w:rPr>
          <w:rFonts w:hint="eastAsia" w:ascii="仿宋_GB2312" w:hAnsi="仿宋_GB2312" w:eastAsia="仿宋_GB2312" w:cs="仿宋_GB2312"/>
          <w:sz w:val="32"/>
          <w:szCs w:val="28"/>
        </w:rPr>
        <w:t>旅游</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节庆会展旅游等方面的具体管理和服务标准需要。</w:t>
      </w:r>
    </w:p>
    <w:p>
      <w:pPr>
        <w:spacing w:line="578" w:lineRule="exact"/>
        <w:ind w:firstLine="642" w:firstLineChars="200"/>
        <w:outlineLvl w:val="3"/>
        <w:rPr>
          <w:rFonts w:ascii="楷体_GB2312" w:hAnsi="楷体_GB2312" w:eastAsia="楷体_GB2312" w:cs="楷体_GB2312"/>
          <w:b/>
          <w:bCs/>
          <w:sz w:val="32"/>
          <w:szCs w:val="28"/>
        </w:rPr>
      </w:pPr>
      <w:bookmarkStart w:id="289" w:name="_Toc25686_WPSOffice_Level2"/>
      <w:bookmarkStart w:id="290" w:name="_Toc28576_WPSOffice_Level2"/>
      <w:r>
        <w:rPr>
          <w:rFonts w:hint="eastAsia" w:ascii="楷体_GB2312" w:hAnsi="楷体_GB2312" w:eastAsia="楷体_GB2312" w:cs="楷体_GB2312"/>
          <w:b/>
          <w:bCs/>
          <w:sz w:val="32"/>
          <w:szCs w:val="28"/>
        </w:rPr>
        <w:t>（四）适度超前</w:t>
      </w:r>
      <w:bookmarkEnd w:id="289"/>
      <w:bookmarkEnd w:id="290"/>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体系表》是本规划的重要组成部分，《体系表》的编制充分体现旅游业科学创新发展精神，充分考虑当前及今后至2025年陵水县旅游业对标准的实际需求，又体现对陵水旅游业发展趋势的预见性和前瞻性，为新的旅游标准制修订及宣贯实施预留了一定的空间。</w:t>
      </w:r>
    </w:p>
    <w:p>
      <w:pPr>
        <w:spacing w:line="578" w:lineRule="exact"/>
        <w:ind w:firstLine="640" w:firstLineChars="200"/>
        <w:outlineLvl w:val="2"/>
        <w:rPr>
          <w:rFonts w:ascii="黑体" w:hAnsi="黑体" w:eastAsia="黑体" w:cs="黑体"/>
          <w:sz w:val="32"/>
          <w:szCs w:val="28"/>
        </w:rPr>
      </w:pPr>
      <w:bookmarkStart w:id="291" w:name="_Toc2533_WPSOffice_Level1"/>
      <w:bookmarkStart w:id="292" w:name="_Toc2257428"/>
      <w:bookmarkStart w:id="293" w:name="_Toc2830"/>
      <w:bookmarkStart w:id="294" w:name="_Toc29510_WPSOffice_Level1"/>
      <w:r>
        <w:rPr>
          <w:rFonts w:hint="eastAsia" w:ascii="黑体" w:hAnsi="黑体" w:eastAsia="黑体" w:cs="黑体"/>
          <w:sz w:val="32"/>
          <w:szCs w:val="28"/>
        </w:rPr>
        <w:t>二、主要内容</w:t>
      </w:r>
      <w:bookmarkEnd w:id="291"/>
      <w:bookmarkEnd w:id="292"/>
      <w:bookmarkEnd w:id="293"/>
      <w:bookmarkEnd w:id="294"/>
    </w:p>
    <w:p>
      <w:pPr>
        <w:spacing w:line="578" w:lineRule="exact"/>
        <w:ind w:firstLine="642" w:firstLineChars="200"/>
        <w:outlineLvl w:val="3"/>
        <w:rPr>
          <w:rFonts w:ascii="楷体_GB2312" w:hAnsi="楷体_GB2312" w:eastAsia="楷体_GB2312" w:cs="楷体_GB2312"/>
          <w:b/>
          <w:bCs/>
          <w:sz w:val="32"/>
          <w:szCs w:val="28"/>
        </w:rPr>
      </w:pPr>
      <w:bookmarkStart w:id="295" w:name="_Toc21736_WPSOffice_Level2"/>
      <w:bookmarkStart w:id="296" w:name="_Toc23809_WPSOffice_Level2"/>
      <w:r>
        <w:rPr>
          <w:rFonts w:hint="eastAsia" w:ascii="楷体_GB2312" w:hAnsi="楷体_GB2312" w:eastAsia="楷体_GB2312" w:cs="楷体_GB2312"/>
          <w:b/>
          <w:bCs/>
          <w:sz w:val="32"/>
          <w:szCs w:val="28"/>
        </w:rPr>
        <w:t>（一）体系表结构</w:t>
      </w:r>
      <w:bookmarkEnd w:id="295"/>
      <w:bookmarkEnd w:id="296"/>
    </w:p>
    <w:p>
      <w:pPr>
        <w:spacing w:line="578" w:lineRule="exact"/>
        <w:ind w:firstLine="640" w:firstLineChars="200"/>
        <w:rPr>
          <w:rFonts w:ascii="仿宋_GB2312" w:hAnsi="仿宋_GB2312" w:eastAsia="仿宋_GB2312" w:cs="仿宋_GB2312"/>
          <w:sz w:val="32"/>
          <w:szCs w:val="28"/>
        </w:rPr>
        <w:sectPr>
          <w:footerReference r:id="rId6" w:type="default"/>
          <w:footerReference r:id="rId7" w:type="even"/>
          <w:pgSz w:w="11906" w:h="16838"/>
          <w:pgMar w:top="2098" w:right="1474" w:bottom="1985" w:left="1588" w:header="851" w:footer="1588" w:gutter="0"/>
          <w:pgNumType w:fmt="numberInDash" w:start="1"/>
          <w:cols w:space="720" w:num="1"/>
          <w:docGrid w:type="lines" w:linePitch="312" w:charSpace="0"/>
        </w:sectPr>
      </w:pPr>
      <w:r>
        <w:rPr>
          <w:rFonts w:hint="eastAsia" w:ascii="仿宋_GB2312" w:hAnsi="仿宋_GB2312" w:eastAsia="仿宋_GB2312" w:cs="仿宋_GB2312"/>
          <w:sz w:val="32"/>
          <w:szCs w:val="28"/>
        </w:rPr>
        <w:t>区分自愿性标准与可能上升为技术法规的标准，自愿性标准包括旅游业基础标准、旅游业业态</w:t>
      </w:r>
      <w:r>
        <w:rPr>
          <w:rFonts w:ascii="仿宋_GB2312" w:hAnsi="仿宋_GB2312" w:eastAsia="仿宋_GB2312" w:cs="仿宋_GB2312"/>
          <w:sz w:val="32"/>
          <w:szCs w:val="28"/>
        </w:rPr>
        <w:t>标准、</w:t>
      </w:r>
      <w:r>
        <w:rPr>
          <w:rFonts w:hint="eastAsia" w:ascii="仿宋_GB2312" w:hAnsi="仿宋_GB2312" w:eastAsia="仿宋_GB2312" w:cs="仿宋_GB2312"/>
          <w:sz w:val="32"/>
          <w:szCs w:val="28"/>
        </w:rPr>
        <w:t>旅游目的地标准、旅游信息技术标准等，技术法规标准涉及旅游安全、环境安全、遗产安全的相关标准</w:t>
      </w:r>
      <w:r>
        <w:rPr>
          <w:rFonts w:hint="eastAsia" w:ascii="仿宋_GB2312" w:eastAsia="仿宋_GB2312"/>
          <w:bCs/>
          <w:sz w:val="32"/>
          <w:szCs w:val="32"/>
        </w:rPr>
        <w:t>。</w:t>
      </w:r>
    </w:p>
    <w:p>
      <w:pPr>
        <w:spacing w:line="560" w:lineRule="exact"/>
        <w:ind w:firstLine="420" w:firstLineChars="200"/>
        <w:rPr>
          <w:rFonts w:ascii="仿宋_GB2312" w:hAnsi="仿宋_GB2312" w:eastAsia="仿宋_GB2312" w:cs="仿宋_GB2312"/>
          <w:sz w:val="32"/>
          <w:szCs w:val="28"/>
        </w:rPr>
      </w:pPr>
      <w:r>
        <w:rPr>
          <w:rFonts w:ascii="Times New Roman" w:hAnsi="Times New Roman" w:eastAsia="宋体" w:cs="Times New Roman"/>
          <w:kern w:val="2"/>
          <w:sz w:val="21"/>
          <w:lang w:val="en-US" w:eastAsia="zh-CN" w:bidi="ar-SA"/>
        </w:rPr>
        <w:drawing>
          <wp:anchor distT="0" distB="0" distL="114300" distR="114300" simplePos="0" relativeHeight="251659264" behindDoc="0" locked="0" layoutInCell="1" allowOverlap="1">
            <wp:simplePos x="0" y="0"/>
            <wp:positionH relativeFrom="page">
              <wp:posOffset>1199515</wp:posOffset>
            </wp:positionH>
            <wp:positionV relativeFrom="page">
              <wp:posOffset>1148080</wp:posOffset>
            </wp:positionV>
            <wp:extent cx="8388350" cy="4150995"/>
            <wp:effectExtent l="0" t="0" r="12700" b="1905"/>
            <wp:wrapNone/>
            <wp:docPr id="1" name="Picture 7" descr="旅游业标准体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旅游业标准体系(3)"/>
                    <pic:cNvPicPr>
                      <a:picLocks noChangeAspect="1"/>
                    </pic:cNvPicPr>
                  </pic:nvPicPr>
                  <pic:blipFill>
                    <a:blip r:embed="rId10">
                      <a:lum/>
                    </a:blip>
                    <a:stretch>
                      <a:fillRect/>
                    </a:stretch>
                  </pic:blipFill>
                  <pic:spPr>
                    <a:xfrm>
                      <a:off x="0" y="0"/>
                      <a:ext cx="8388350" cy="4150995"/>
                    </a:xfrm>
                    <a:prstGeom prst="rect">
                      <a:avLst/>
                    </a:prstGeom>
                    <a:noFill/>
                    <a:ln>
                      <a:noFill/>
                    </a:ln>
                  </pic:spPr>
                </pic:pic>
              </a:graphicData>
            </a:graphic>
          </wp:anchor>
        </w:drawing>
      </w:r>
    </w:p>
    <w:p>
      <w:pPr>
        <w:spacing w:line="560" w:lineRule="exact"/>
        <w:ind w:firstLine="640" w:firstLineChars="200"/>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pPr>
    </w:p>
    <w:p>
      <w:pPr>
        <w:spacing w:line="560" w:lineRule="exact"/>
        <w:ind w:firstLine="640" w:firstLineChars="200"/>
        <w:rPr>
          <w:rFonts w:ascii="仿宋_GB2312" w:hAnsi="仿宋_GB2312" w:eastAsia="仿宋_GB2312" w:cs="仿宋_GB2312"/>
          <w:sz w:val="32"/>
          <w:szCs w:val="28"/>
        </w:rPr>
      </w:pPr>
    </w:p>
    <w:p>
      <w:pPr>
        <w:jc w:val="center"/>
        <w:rPr>
          <w:rFonts w:ascii="黑体" w:hAnsi="黑体" w:eastAsia="黑体" w:cs="黑体"/>
          <w:sz w:val="28"/>
          <w:szCs w:val="28"/>
        </w:rPr>
        <w:sectPr>
          <w:pgSz w:w="16838" w:h="11906" w:orient="landscape"/>
          <w:pgMar w:top="1800" w:right="1440" w:bottom="1800" w:left="1440" w:header="851" w:footer="992" w:gutter="0"/>
          <w:pgNumType w:fmt="numberInDash"/>
          <w:cols w:space="720" w:num="1"/>
          <w:docGrid w:type="lines" w:linePitch="312" w:charSpace="0"/>
        </w:sectPr>
      </w:pPr>
      <w:bookmarkStart w:id="297" w:name="_Toc18941_WPSOffice_Level2"/>
      <w:bookmarkStart w:id="298" w:name="_Toc13056_WPSOffice_Level2"/>
      <w:r>
        <w:rPr>
          <w:rFonts w:ascii="黑体" w:hAnsi="黑体" w:eastAsia="黑体" w:cs="黑体"/>
          <w:sz w:val="28"/>
          <w:szCs w:val="28"/>
        </w:rPr>
        <w:t>图</w:t>
      </w:r>
      <w:r>
        <w:rPr>
          <w:rFonts w:hint="eastAsia" w:ascii="黑体" w:hAnsi="黑体" w:eastAsia="黑体" w:cs="黑体"/>
          <w:sz w:val="28"/>
          <w:szCs w:val="28"/>
        </w:rPr>
        <w:t xml:space="preserve">  陵水县旅游业标准体系总框架</w:t>
      </w:r>
      <w:bookmarkEnd w:id="297"/>
      <w:bookmarkEnd w:id="298"/>
    </w:p>
    <w:p>
      <w:pPr>
        <w:spacing w:line="578" w:lineRule="exact"/>
        <w:ind w:firstLine="642" w:firstLineChars="200"/>
        <w:outlineLvl w:val="3"/>
        <w:rPr>
          <w:rFonts w:ascii="楷体_GB2312" w:hAnsi="楷体_GB2312" w:eastAsia="楷体_GB2312" w:cs="楷体_GB2312"/>
          <w:b/>
          <w:bCs/>
          <w:sz w:val="32"/>
          <w:szCs w:val="28"/>
        </w:rPr>
      </w:pPr>
      <w:bookmarkStart w:id="299" w:name="_Toc25569_WPSOffice_Level2"/>
      <w:bookmarkStart w:id="300" w:name="_Toc3281_WPSOffice_Level2"/>
      <w:r>
        <w:rPr>
          <w:rFonts w:hint="eastAsia" w:ascii="楷体_GB2312" w:hAnsi="楷体_GB2312" w:eastAsia="楷体_GB2312" w:cs="楷体_GB2312"/>
          <w:b/>
          <w:bCs/>
          <w:sz w:val="32"/>
          <w:szCs w:val="28"/>
        </w:rPr>
        <w:t>（二）分体系内容</w:t>
      </w:r>
      <w:bookmarkEnd w:id="299"/>
      <w:bookmarkEnd w:id="300"/>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1.旅游业基础标准（JC）</w:t>
      </w:r>
    </w:p>
    <w:p>
      <w:pPr>
        <w:spacing w:line="578"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旅游业基础标准是指在旅游标准范围内作为其他标准的基础并普遍使用，具有广泛指导意义的标准。旅游业基础标准是旅游业标准体系重要的组成部分，对标准体系的建立和制定起着技术上的保障与支撑作用。根据陵水县旅游业发展实际，并借鉴国家相关标准体系的分类方法，</w:t>
      </w:r>
      <w:r>
        <w:rPr>
          <w:rFonts w:ascii="仿宋_GB2312" w:hAnsi="仿宋_GB2312" w:eastAsia="仿宋_GB2312" w:cs="仿宋_GB2312"/>
          <w:sz w:val="32"/>
          <w:szCs w:val="28"/>
        </w:rPr>
        <w:t>陵水</w:t>
      </w:r>
      <w:r>
        <w:rPr>
          <w:rFonts w:hint="eastAsia" w:ascii="仿宋_GB2312" w:hAnsi="仿宋_GB2312" w:eastAsia="仿宋_GB2312" w:cs="仿宋_GB2312"/>
          <w:sz w:val="32"/>
          <w:szCs w:val="28"/>
        </w:rPr>
        <w:t>旅游业基础标准主要包括三类，主要借鉴和引用国际与国内已经成熟的现有标准。</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标准化指南、指引、导则（JC101）：</w:t>
      </w:r>
      <w:r>
        <w:rPr>
          <w:rFonts w:hint="eastAsia" w:ascii="仿宋_GB2312" w:hAnsi="仿宋_GB2312" w:eastAsia="仿宋_GB2312" w:cs="仿宋_GB2312"/>
          <w:sz w:val="32"/>
          <w:szCs w:val="28"/>
        </w:rPr>
        <w:t>为指导旅游业发展而制定的基础性标准，是制定、修改其它旅游标准的基本依据；</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术语、代号、缩略语（JC102）：</w:t>
      </w:r>
      <w:r>
        <w:rPr>
          <w:rFonts w:hint="eastAsia" w:ascii="仿宋_GB2312" w:hAnsi="仿宋_GB2312" w:eastAsia="仿宋_GB2312" w:cs="仿宋_GB2312"/>
          <w:sz w:val="32"/>
          <w:szCs w:val="28"/>
        </w:rPr>
        <w:t>术语</w:t>
      </w:r>
      <w:r>
        <w:rPr>
          <w:rFonts w:ascii="仿宋_GB2312" w:hAnsi="仿宋_GB2312" w:eastAsia="仿宋_GB2312" w:cs="仿宋_GB2312"/>
          <w:sz w:val="32"/>
          <w:szCs w:val="28"/>
        </w:rPr>
        <w:t>指适用于</w:t>
      </w:r>
      <w:r>
        <w:rPr>
          <w:rFonts w:hint="eastAsia" w:ascii="仿宋_GB2312" w:hAnsi="仿宋_GB2312" w:eastAsia="仿宋_GB2312" w:cs="仿宋_GB2312"/>
          <w:sz w:val="32"/>
          <w:szCs w:val="28"/>
        </w:rPr>
        <w:t>旅游</w:t>
      </w:r>
      <w:r>
        <w:rPr>
          <w:rFonts w:ascii="仿宋_GB2312" w:hAnsi="仿宋_GB2312" w:eastAsia="仿宋_GB2312" w:cs="仿宋_GB2312"/>
          <w:sz w:val="32"/>
          <w:szCs w:val="28"/>
        </w:rPr>
        <w:t>行业内部信息沟通用的概念定义和术语含义标准</w:t>
      </w:r>
      <w:r>
        <w:rPr>
          <w:rFonts w:hint="eastAsia" w:ascii="仿宋_GB2312" w:hAnsi="仿宋_GB2312" w:eastAsia="仿宋_GB2312" w:cs="仿宋_GB2312"/>
          <w:sz w:val="32"/>
          <w:szCs w:val="28"/>
        </w:rPr>
        <w:t>；</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图形、标志、符号（JC103）：</w:t>
      </w:r>
      <w:r>
        <w:rPr>
          <w:rFonts w:hint="eastAsia" w:ascii="仿宋_GB2312" w:hAnsi="仿宋_GB2312" w:eastAsia="仿宋_GB2312" w:cs="仿宋_GB2312"/>
          <w:sz w:val="32"/>
          <w:szCs w:val="28"/>
        </w:rPr>
        <w:t>图形符号</w:t>
      </w:r>
      <w:r>
        <w:rPr>
          <w:rFonts w:ascii="仿宋_GB2312" w:hAnsi="仿宋_GB2312" w:eastAsia="仿宋_GB2312" w:cs="仿宋_GB2312"/>
          <w:sz w:val="32"/>
          <w:szCs w:val="28"/>
        </w:rPr>
        <w:t>指对</w:t>
      </w:r>
      <w:r>
        <w:rPr>
          <w:rFonts w:hint="eastAsia" w:ascii="仿宋_GB2312" w:hAnsi="仿宋_GB2312" w:eastAsia="仿宋_GB2312" w:cs="仿宋_GB2312"/>
          <w:sz w:val="32"/>
          <w:szCs w:val="28"/>
        </w:rPr>
        <w:t>旅游</w:t>
      </w:r>
      <w:r>
        <w:rPr>
          <w:rFonts w:ascii="仿宋_GB2312" w:hAnsi="仿宋_GB2312" w:eastAsia="仿宋_GB2312" w:cs="仿宋_GB2312"/>
          <w:sz w:val="32"/>
          <w:szCs w:val="28"/>
        </w:rPr>
        <w:t>行业</w:t>
      </w:r>
      <w:r>
        <w:rPr>
          <w:rFonts w:hint="eastAsia" w:ascii="仿宋_GB2312" w:hAnsi="仿宋_GB2312" w:eastAsia="仿宋_GB2312" w:cs="仿宋_GB2312"/>
          <w:sz w:val="32"/>
          <w:szCs w:val="28"/>
        </w:rPr>
        <w:t>所用</w:t>
      </w:r>
      <w:r>
        <w:rPr>
          <w:rFonts w:ascii="仿宋_GB2312" w:hAnsi="仿宋_GB2312" w:eastAsia="仿宋_GB2312" w:cs="仿宋_GB2312"/>
          <w:sz w:val="32"/>
          <w:szCs w:val="28"/>
        </w:rPr>
        <w:t>符号与标志的样式、颜色、字体、结构及其含义制定的标准。</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2.旅游产品与业态标准（CY）</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旅游产品标准（CY201）</w:t>
      </w:r>
      <w:r>
        <w:rPr>
          <w:rFonts w:hint="eastAsia" w:ascii="仿宋_GB2312" w:hAnsi="仿宋_GB2312" w:eastAsia="仿宋_GB2312" w:cs="仿宋_GB2312"/>
          <w:sz w:val="32"/>
          <w:szCs w:val="28"/>
        </w:rPr>
        <w:t>是针对旅游资源开发利用制定的标准；</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旅游业业态标准（CY202）</w:t>
      </w:r>
      <w:r>
        <w:rPr>
          <w:rFonts w:hint="eastAsia" w:ascii="仿宋_GB2312" w:hAnsi="仿宋_GB2312" w:eastAsia="仿宋_GB2312" w:cs="仿宋_GB2312"/>
          <w:sz w:val="32"/>
          <w:szCs w:val="28"/>
        </w:rPr>
        <w:t>是根据</w:t>
      </w:r>
      <w:r>
        <w:rPr>
          <w:rFonts w:ascii="仿宋_GB2312" w:hAnsi="仿宋_GB2312" w:eastAsia="仿宋_GB2312" w:cs="仿宋_GB2312"/>
          <w:sz w:val="32"/>
          <w:szCs w:val="28"/>
        </w:rPr>
        <w:t>提供旅游</w:t>
      </w:r>
      <w:r>
        <w:rPr>
          <w:rFonts w:hint="eastAsia" w:ascii="仿宋_GB2312" w:hAnsi="仿宋_GB2312" w:eastAsia="仿宋_GB2312" w:cs="仿宋_GB2312"/>
          <w:sz w:val="32"/>
          <w:szCs w:val="28"/>
        </w:rPr>
        <w:t>产品（</w:t>
      </w:r>
      <w:r>
        <w:rPr>
          <w:rFonts w:ascii="仿宋_GB2312" w:hAnsi="仿宋_GB2312" w:eastAsia="仿宋_GB2312" w:cs="仿宋_GB2312"/>
          <w:sz w:val="32"/>
          <w:szCs w:val="28"/>
        </w:rPr>
        <w:t>服务</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的服务形态不同</w:t>
      </w:r>
      <w:r>
        <w:rPr>
          <w:rFonts w:hint="eastAsia" w:ascii="仿宋_GB2312" w:hAnsi="仿宋_GB2312" w:eastAsia="仿宋_GB2312" w:cs="仿宋_GB2312"/>
          <w:sz w:val="32"/>
          <w:szCs w:val="28"/>
        </w:rPr>
        <w:t>，对产品（服务）供应商类型、功能类别分类制定的标准，具体</w:t>
      </w:r>
      <w:r>
        <w:rPr>
          <w:rFonts w:ascii="仿宋_GB2312" w:hAnsi="仿宋_GB2312" w:eastAsia="仿宋_GB2312" w:cs="仿宋_GB2312"/>
          <w:sz w:val="32"/>
          <w:szCs w:val="28"/>
        </w:rPr>
        <w:t>划分为旅行社及旅行运营商</w:t>
      </w:r>
      <w:r>
        <w:rPr>
          <w:rFonts w:hint="eastAsia" w:ascii="仿宋_GB2312" w:hAnsi="仿宋_GB2312" w:eastAsia="仿宋_GB2312" w:cs="仿宋_GB2312"/>
          <w:sz w:val="32"/>
          <w:szCs w:val="28"/>
        </w:rPr>
        <w:t>（CY202.1）、</w:t>
      </w:r>
      <w:r>
        <w:rPr>
          <w:rFonts w:ascii="仿宋_GB2312" w:hAnsi="仿宋_GB2312" w:eastAsia="仿宋_GB2312" w:cs="仿宋_GB2312"/>
          <w:sz w:val="32"/>
          <w:szCs w:val="28"/>
        </w:rPr>
        <w:t>旅游住宿</w:t>
      </w:r>
      <w:r>
        <w:rPr>
          <w:rFonts w:hint="eastAsia" w:ascii="仿宋_GB2312" w:hAnsi="仿宋_GB2312" w:eastAsia="仿宋_GB2312" w:cs="仿宋_GB2312"/>
          <w:sz w:val="32"/>
          <w:szCs w:val="28"/>
        </w:rPr>
        <w:t>（CY202.2）、旅游交通（CY202.</w:t>
      </w:r>
      <w:r>
        <w:rPr>
          <w:rFonts w:ascii="仿宋_GB2312" w:hAnsi="仿宋_GB2312" w:eastAsia="仿宋_GB2312" w:cs="仿宋_GB2312"/>
          <w:sz w:val="32"/>
          <w:szCs w:val="28"/>
        </w:rPr>
        <w:t>3</w:t>
      </w:r>
      <w:r>
        <w:rPr>
          <w:rFonts w:hint="eastAsia" w:ascii="仿宋_GB2312" w:hAnsi="仿宋_GB2312" w:eastAsia="仿宋_GB2312" w:cs="仿宋_GB2312"/>
          <w:sz w:val="32"/>
          <w:szCs w:val="28"/>
        </w:rPr>
        <w:t>）、旅游餐饮（CY202.</w:t>
      </w:r>
      <w:r>
        <w:rPr>
          <w:rFonts w:ascii="仿宋_GB2312" w:hAnsi="仿宋_GB2312" w:eastAsia="仿宋_GB2312" w:cs="仿宋_GB2312"/>
          <w:sz w:val="32"/>
          <w:szCs w:val="28"/>
        </w:rPr>
        <w:t>4</w:t>
      </w:r>
      <w:r>
        <w:rPr>
          <w:rFonts w:hint="eastAsia" w:ascii="仿宋_GB2312" w:hAnsi="仿宋_GB2312" w:eastAsia="仿宋_GB2312" w:cs="仿宋_GB2312"/>
          <w:sz w:val="32"/>
          <w:szCs w:val="28"/>
        </w:rPr>
        <w:t>）、旅游</w:t>
      </w:r>
      <w:r>
        <w:rPr>
          <w:rFonts w:ascii="仿宋_GB2312" w:hAnsi="仿宋_GB2312" w:eastAsia="仿宋_GB2312" w:cs="仿宋_GB2312"/>
          <w:sz w:val="32"/>
          <w:szCs w:val="28"/>
        </w:rPr>
        <w:t>文化</w:t>
      </w:r>
      <w:r>
        <w:rPr>
          <w:rFonts w:hint="eastAsia" w:ascii="仿宋_GB2312" w:hAnsi="仿宋_GB2312" w:eastAsia="仿宋_GB2312" w:cs="仿宋_GB2312"/>
          <w:sz w:val="32"/>
          <w:szCs w:val="28"/>
        </w:rPr>
        <w:t>娱乐（CY202.</w:t>
      </w:r>
      <w:r>
        <w:rPr>
          <w:rFonts w:ascii="仿宋_GB2312" w:hAnsi="仿宋_GB2312" w:eastAsia="仿宋_GB2312" w:cs="仿宋_GB2312"/>
          <w:sz w:val="32"/>
          <w:szCs w:val="28"/>
        </w:rPr>
        <w:t>5</w:t>
      </w:r>
      <w:r>
        <w:rPr>
          <w:rFonts w:hint="eastAsia" w:ascii="仿宋_GB2312" w:hAnsi="仿宋_GB2312" w:eastAsia="仿宋_GB2312" w:cs="仿宋_GB2312"/>
          <w:sz w:val="32"/>
          <w:szCs w:val="28"/>
        </w:rPr>
        <w:t>）、旅游休闲购物（CY202.</w:t>
      </w:r>
      <w:r>
        <w:rPr>
          <w:rFonts w:ascii="仿宋_GB2312" w:hAnsi="仿宋_GB2312" w:eastAsia="仿宋_GB2312" w:cs="仿宋_GB2312"/>
          <w:sz w:val="32"/>
          <w:szCs w:val="28"/>
        </w:rPr>
        <w:t>6</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旅游景区</w:t>
      </w:r>
      <w:r>
        <w:rPr>
          <w:rFonts w:hint="eastAsia" w:ascii="仿宋_GB2312" w:hAnsi="仿宋_GB2312" w:eastAsia="仿宋_GB2312" w:cs="仿宋_GB2312"/>
          <w:sz w:val="32"/>
          <w:szCs w:val="28"/>
        </w:rPr>
        <w:t>与度假区（CY202.</w:t>
      </w:r>
      <w:r>
        <w:rPr>
          <w:rFonts w:ascii="仿宋_GB2312" w:hAnsi="仿宋_GB2312" w:eastAsia="仿宋_GB2312" w:cs="仿宋_GB2312"/>
          <w:sz w:val="32"/>
          <w:szCs w:val="28"/>
        </w:rPr>
        <w:t>7</w:t>
      </w:r>
      <w:r>
        <w:rPr>
          <w:rFonts w:hint="eastAsia" w:ascii="仿宋_GB2312" w:hAnsi="仿宋_GB2312" w:eastAsia="仿宋_GB2312" w:cs="仿宋_GB2312"/>
          <w:sz w:val="32"/>
          <w:szCs w:val="28"/>
        </w:rPr>
        <w:t>）等旅游业态；</w:t>
      </w:r>
    </w:p>
    <w:p>
      <w:pPr>
        <w:spacing w:line="578" w:lineRule="exact"/>
        <w:ind w:firstLine="642" w:firstLineChars="200"/>
        <w:rPr>
          <w:rFonts w:ascii="仿宋_GB2312" w:eastAsia="仿宋_GB2312"/>
          <w:bCs/>
          <w:sz w:val="32"/>
          <w:szCs w:val="32"/>
        </w:rPr>
      </w:pPr>
      <w:r>
        <w:rPr>
          <w:rFonts w:hint="eastAsia" w:ascii="仿宋_GB2312" w:hAnsi="仿宋_GB2312" w:eastAsia="仿宋_GB2312" w:cs="仿宋_GB2312"/>
          <w:b/>
          <w:sz w:val="32"/>
          <w:szCs w:val="28"/>
        </w:rPr>
        <w:t>旅游行业管理标准（CY203）</w:t>
      </w:r>
      <w:r>
        <w:rPr>
          <w:rFonts w:hint="eastAsia" w:ascii="仿宋_GB2312" w:hAnsi="仿宋_GB2312" w:eastAsia="仿宋_GB2312" w:cs="仿宋_GB2312"/>
          <w:sz w:val="32"/>
          <w:szCs w:val="28"/>
        </w:rPr>
        <w:t>是针对</w:t>
      </w:r>
      <w:r>
        <w:rPr>
          <w:rFonts w:hint="eastAsia" w:ascii="仿宋_GB2312" w:eastAsia="仿宋_GB2312"/>
          <w:bCs/>
          <w:sz w:val="32"/>
          <w:szCs w:val="32"/>
        </w:rPr>
        <w:t>旅游</w:t>
      </w:r>
      <w:r>
        <w:rPr>
          <w:rFonts w:hint="eastAsia" w:ascii="仿宋_GB2312" w:hAnsi="仿宋_GB2312" w:eastAsia="仿宋_GB2312" w:cs="仿宋_GB2312"/>
          <w:sz w:val="32"/>
          <w:szCs w:val="28"/>
        </w:rPr>
        <w:t>目的地的</w:t>
      </w:r>
      <w:r>
        <w:rPr>
          <w:rFonts w:hint="eastAsia" w:ascii="仿宋_GB2312" w:eastAsia="仿宋_GB2312"/>
          <w:bCs/>
          <w:sz w:val="32"/>
          <w:szCs w:val="32"/>
        </w:rPr>
        <w:t>公共服务和管理工作，</w:t>
      </w:r>
      <w:r>
        <w:rPr>
          <w:rFonts w:hint="eastAsia" w:ascii="仿宋_GB2312" w:hAnsi="仿宋_GB2312" w:eastAsia="仿宋_GB2312" w:cs="仿宋_GB2312"/>
          <w:sz w:val="32"/>
          <w:szCs w:val="28"/>
        </w:rPr>
        <w:t>保障旅游产业健康有序发展的各方面需要统一的规范与技术要求，主要划分为目的地管理（CY203.1）、企业管理（CY203.2）、人力资源管理（CY203.3）等</w:t>
      </w:r>
      <w:r>
        <w:rPr>
          <w:rFonts w:hint="eastAsia" w:ascii="仿宋_GB2312" w:eastAsia="仿宋_GB2312"/>
          <w:bCs/>
          <w:sz w:val="32"/>
          <w:szCs w:val="32"/>
        </w:rPr>
        <w:t>公共服务和管理工作；</w:t>
      </w:r>
    </w:p>
    <w:p>
      <w:pPr>
        <w:spacing w:line="578" w:lineRule="exact"/>
        <w:ind w:firstLine="642" w:firstLineChars="200"/>
        <w:rPr>
          <w:rFonts w:ascii="仿宋_GB2312" w:eastAsia="仿宋_GB2312"/>
          <w:bCs/>
          <w:sz w:val="32"/>
          <w:szCs w:val="32"/>
        </w:rPr>
      </w:pPr>
      <w:r>
        <w:rPr>
          <w:rFonts w:hint="eastAsia" w:ascii="仿宋_GB2312" w:hAnsi="仿宋_GB2312" w:eastAsia="仿宋_GB2312" w:cs="仿宋_GB2312"/>
          <w:b/>
          <w:sz w:val="32"/>
          <w:szCs w:val="28"/>
        </w:rPr>
        <w:t>旅游信息技术标准（CY204）</w:t>
      </w:r>
      <w:r>
        <w:rPr>
          <w:rFonts w:hint="eastAsia" w:ascii="仿宋_GB2312" w:hAnsi="仿宋_GB2312" w:eastAsia="仿宋_GB2312" w:cs="仿宋_GB2312"/>
          <w:sz w:val="32"/>
          <w:szCs w:val="28"/>
        </w:rPr>
        <w:t>是在</w:t>
      </w:r>
      <w:r>
        <w:rPr>
          <w:rFonts w:hint="eastAsia" w:ascii="仿宋_GB2312" w:eastAsia="仿宋_GB2312"/>
          <w:bCs/>
          <w:sz w:val="32"/>
          <w:szCs w:val="32"/>
        </w:rPr>
        <w:t>信息通信技术与旅游业全方位深度融合的背景下，针对信息技术（CY204</w:t>
      </w:r>
      <w:r>
        <w:rPr>
          <w:rFonts w:ascii="仿宋_GB2312" w:eastAsia="仿宋_GB2312"/>
          <w:bCs/>
          <w:sz w:val="32"/>
          <w:szCs w:val="32"/>
        </w:rPr>
        <w:t>.</w:t>
      </w:r>
      <w:r>
        <w:rPr>
          <w:rFonts w:hint="eastAsia" w:ascii="仿宋_GB2312" w:eastAsia="仿宋_GB2312"/>
          <w:bCs/>
          <w:sz w:val="32"/>
          <w:szCs w:val="32"/>
        </w:rPr>
        <w:t>1）、信息服务（CY204</w:t>
      </w:r>
      <w:r>
        <w:rPr>
          <w:rFonts w:ascii="仿宋_GB2312" w:eastAsia="仿宋_GB2312"/>
          <w:bCs/>
          <w:sz w:val="32"/>
          <w:szCs w:val="32"/>
        </w:rPr>
        <w:t>.</w:t>
      </w:r>
      <w:r>
        <w:rPr>
          <w:rFonts w:hint="eastAsia" w:ascii="仿宋_GB2312" w:eastAsia="仿宋_GB2312"/>
          <w:bCs/>
          <w:sz w:val="32"/>
          <w:szCs w:val="32"/>
        </w:rPr>
        <w:t>2）等制定的标准。</w:t>
      </w:r>
    </w:p>
    <w:p>
      <w:pPr>
        <w:spacing w:line="578" w:lineRule="exact"/>
        <w:ind w:firstLine="642" w:firstLineChars="200"/>
        <w:rPr>
          <w:rFonts w:ascii="仿宋_GB2312" w:hAnsi="仿宋_GB2312" w:eastAsia="仿宋_GB2312" w:cs="仿宋_GB2312"/>
          <w:b/>
          <w:sz w:val="32"/>
          <w:szCs w:val="28"/>
        </w:rPr>
      </w:pPr>
      <w:r>
        <w:rPr>
          <w:rFonts w:hint="eastAsia" w:ascii="仿宋_GB2312" w:hAnsi="仿宋_GB2312" w:eastAsia="仿宋_GB2312" w:cs="仿宋_GB2312"/>
          <w:b/>
          <w:sz w:val="32"/>
          <w:szCs w:val="28"/>
        </w:rPr>
        <w:t>3.旅游业技术法规标准（AQ）</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旅游业安全标准（AQ301）</w:t>
      </w:r>
      <w:r>
        <w:rPr>
          <w:rFonts w:hint="eastAsia" w:ascii="仿宋_GB2312" w:hAnsi="仿宋_GB2312" w:eastAsia="仿宋_GB2312" w:cs="仿宋_GB2312"/>
          <w:sz w:val="32"/>
          <w:szCs w:val="28"/>
        </w:rPr>
        <w:t>主要涉及旅游相关的旅游紧急救援（AQ301.1）、旅游项目安全（AQ301.2）、旅游安全责任保险（AQ301.3）等标准；</w:t>
      </w:r>
    </w:p>
    <w:p>
      <w:pPr>
        <w:spacing w:line="578" w:lineRule="exact"/>
        <w:ind w:firstLine="642" w:firstLineChars="200"/>
        <w:rPr>
          <w:rFonts w:ascii="仿宋_GB2312" w:hAnsi="仿宋_GB2312" w:eastAsia="仿宋_GB2312" w:cs="仿宋_GB2312"/>
          <w:sz w:val="32"/>
          <w:szCs w:val="28"/>
        </w:rPr>
      </w:pPr>
      <w:r>
        <w:rPr>
          <w:rFonts w:hint="eastAsia" w:ascii="仿宋_GB2312" w:hAnsi="仿宋_GB2312" w:eastAsia="仿宋_GB2312" w:cs="仿宋_GB2312"/>
          <w:b/>
          <w:sz w:val="32"/>
          <w:szCs w:val="28"/>
        </w:rPr>
        <w:t>旅游业生态环境标准（AQ302）</w:t>
      </w:r>
      <w:r>
        <w:rPr>
          <w:rFonts w:hint="eastAsia" w:ascii="仿宋_GB2312" w:hAnsi="仿宋_GB2312" w:eastAsia="仿宋_GB2312" w:cs="仿宋_GB2312"/>
          <w:sz w:val="32"/>
          <w:szCs w:val="28"/>
        </w:rPr>
        <w:t>主要涉及环境生态承载力测算（AQ302.1）、景区容量测算（AQ302.2）、节能减排（AQ302.3）等标准；</w:t>
      </w:r>
    </w:p>
    <w:p>
      <w:pPr>
        <w:spacing w:line="578" w:lineRule="exact"/>
        <w:ind w:firstLine="642" w:firstLineChars="200"/>
        <w:outlineLvl w:val="2"/>
        <w:rPr>
          <w:rFonts w:ascii="仿宋_GB2312" w:hAnsi="仿宋_GB2312" w:eastAsia="仿宋_GB2312" w:cs="仿宋_GB2312"/>
          <w:sz w:val="32"/>
          <w:szCs w:val="28"/>
        </w:rPr>
      </w:pPr>
      <w:bookmarkStart w:id="301" w:name="_Toc17970"/>
      <w:r>
        <w:rPr>
          <w:rFonts w:hint="eastAsia" w:ascii="仿宋_GB2312" w:hAnsi="仿宋_GB2312" w:eastAsia="仿宋_GB2312" w:cs="仿宋_GB2312"/>
          <w:b/>
          <w:sz w:val="32"/>
          <w:szCs w:val="28"/>
        </w:rPr>
        <w:t>遗产旅游保护标准（AQ303）</w:t>
      </w:r>
      <w:r>
        <w:rPr>
          <w:rFonts w:hint="eastAsia" w:ascii="仿宋_GB2312" w:hAnsi="仿宋_GB2312" w:eastAsia="仿宋_GB2312" w:cs="仿宋_GB2312"/>
          <w:sz w:val="32"/>
          <w:szCs w:val="28"/>
        </w:rPr>
        <w:t>包括对自然、人文及非物质旅游遗产的保护标准。</w:t>
      </w:r>
      <w:bookmarkEnd w:id="301"/>
      <w:bookmarkStart w:id="302" w:name="_Toc2257429"/>
    </w:p>
    <w:p>
      <w:pPr>
        <w:spacing w:line="578" w:lineRule="exact"/>
        <w:ind w:firstLine="640" w:firstLineChars="200"/>
        <w:outlineLvl w:val="2"/>
        <w:rPr>
          <w:rFonts w:ascii="黑体" w:hAnsi="黑体" w:eastAsia="黑体" w:cs="黑体"/>
          <w:sz w:val="32"/>
          <w:szCs w:val="28"/>
        </w:rPr>
      </w:pPr>
      <w:bookmarkStart w:id="303" w:name="_Toc12488_WPSOffice_Level1"/>
      <w:bookmarkStart w:id="304" w:name="_Toc20255"/>
      <w:bookmarkStart w:id="305" w:name="_Toc13138_WPSOffice_Level1"/>
      <w:r>
        <w:rPr>
          <w:rFonts w:hint="eastAsia" w:ascii="黑体" w:hAnsi="黑体" w:eastAsia="黑体" w:cs="黑体"/>
          <w:sz w:val="32"/>
          <w:szCs w:val="28"/>
        </w:rPr>
        <w:t>三、明细表</w:t>
      </w:r>
      <w:bookmarkEnd w:id="302"/>
      <w:bookmarkEnd w:id="303"/>
      <w:bookmarkEnd w:id="304"/>
      <w:bookmarkEnd w:id="305"/>
    </w:p>
    <w:p>
      <w:pPr>
        <w:spacing w:line="578" w:lineRule="exact"/>
        <w:ind w:firstLine="642" w:firstLineChars="200"/>
        <w:rPr>
          <w:rFonts w:ascii="楷体_GB2312" w:hAnsi="仿宋_GB2312" w:eastAsia="楷体_GB2312" w:cs="仿宋_GB2312"/>
          <w:b/>
          <w:color w:val="FF0000"/>
          <w:sz w:val="32"/>
          <w:szCs w:val="28"/>
        </w:rPr>
      </w:pPr>
      <w:bookmarkStart w:id="306" w:name="_Toc18304_WPSOffice_Level2"/>
      <w:bookmarkStart w:id="307" w:name="_Toc28340_WPSOffice_Level2"/>
      <w:r>
        <w:rPr>
          <w:rFonts w:hint="eastAsia" w:ascii="楷体_GB2312" w:hAnsi="仿宋_GB2312" w:eastAsia="楷体_GB2312" w:cs="仿宋_GB2312"/>
          <w:b/>
          <w:sz w:val="32"/>
          <w:szCs w:val="28"/>
        </w:rPr>
        <w:t>（一）旅游业基础标准明细表（ JC101 — JC103 ）</w:t>
      </w:r>
      <w:bookmarkEnd w:id="306"/>
      <w:bookmarkEnd w:id="307"/>
    </w:p>
    <w:p>
      <w:pPr>
        <w:spacing w:line="578" w:lineRule="exact"/>
        <w:outlineLvl w:val="2"/>
        <w:rPr>
          <w:rFonts w:ascii="黑体" w:hAnsi="黑体" w:eastAsia="黑体" w:cs="黑体"/>
          <w:sz w:val="32"/>
          <w:szCs w:val="28"/>
        </w:rPr>
        <w:sectPr>
          <w:pgSz w:w="11906" w:h="16838"/>
          <w:pgMar w:top="2098" w:right="1474" w:bottom="1985" w:left="1588" w:header="851" w:footer="1588" w:gutter="0"/>
          <w:pgNumType w:fmt="numberInDash"/>
          <w:cols w:space="720" w:num="1"/>
          <w:docGrid w:type="lines" w:linePitch="312" w:charSpace="0"/>
        </w:sectPr>
      </w:pPr>
    </w:p>
    <w:p>
      <w:pPr>
        <w:spacing w:line="578" w:lineRule="exact"/>
        <w:jc w:val="center"/>
        <w:outlineLvl w:val="2"/>
        <w:rPr>
          <w:rFonts w:ascii="仿宋_GB2312" w:hAnsi="仿宋_GB2312" w:eastAsia="仿宋_GB2312" w:cs="仿宋_GB2312"/>
          <w:b/>
          <w:sz w:val="32"/>
          <w:szCs w:val="28"/>
        </w:rPr>
      </w:pPr>
      <w:bookmarkStart w:id="308" w:name="_Toc3200"/>
      <w:bookmarkStart w:id="309" w:name="_Toc2257430"/>
      <w:r>
        <w:rPr>
          <w:rFonts w:hint="eastAsia" w:ascii="仿宋_GB2312" w:hAnsi="仿宋_GB2312" w:eastAsia="仿宋_GB2312" w:cs="仿宋_GB2312"/>
          <w:b/>
          <w:sz w:val="32"/>
          <w:szCs w:val="28"/>
        </w:rPr>
        <w:t>JC101 指南、指引、导则</w:t>
      </w:r>
      <w:bookmarkEnd w:id="308"/>
      <w:bookmarkEnd w:id="309"/>
    </w:p>
    <w:tbl>
      <w:tblPr>
        <w:tblStyle w:val="28"/>
        <w:tblW w:w="13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417"/>
        <w:gridCol w:w="5343"/>
        <w:gridCol w:w="2268"/>
        <w:gridCol w:w="1461"/>
        <w:gridCol w:w="1276"/>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1" w:type="dxa"/>
            <w:tcBorders>
              <w:bottom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序号</w:t>
            </w:r>
          </w:p>
        </w:tc>
        <w:tc>
          <w:tcPr>
            <w:tcW w:w="1417" w:type="dxa"/>
            <w:tcBorders>
              <w:bottom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5343" w:type="dxa"/>
            <w:tcBorders>
              <w:bottom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标准名称</w:t>
            </w:r>
          </w:p>
        </w:tc>
        <w:tc>
          <w:tcPr>
            <w:tcW w:w="2268" w:type="dxa"/>
            <w:tcBorders>
              <w:bottom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标准号</w:t>
            </w:r>
          </w:p>
        </w:tc>
        <w:tc>
          <w:tcPr>
            <w:tcW w:w="1461" w:type="dxa"/>
            <w:tcBorders>
              <w:bottom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实施日期</w:t>
            </w:r>
          </w:p>
        </w:tc>
        <w:tc>
          <w:tcPr>
            <w:tcW w:w="1276" w:type="dxa"/>
            <w:tcBorders>
              <w:bottom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标准状态</w:t>
            </w:r>
          </w:p>
        </w:tc>
        <w:tc>
          <w:tcPr>
            <w:tcW w:w="1262" w:type="dxa"/>
            <w:tcBorders>
              <w:bottom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szCs w:val="24"/>
              </w:rPr>
              <w:t>JC101.1</w:t>
            </w:r>
          </w:p>
        </w:tc>
        <w:tc>
          <w:tcPr>
            <w:tcW w:w="53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kern w:val="0"/>
                <w:sz w:val="24"/>
                <w:szCs w:val="24"/>
              </w:rPr>
            </w:pPr>
            <w:r>
              <w:rPr>
                <w:rFonts w:hint="eastAsia" w:ascii="宋体" w:hAnsi="宋体" w:cs="宋体"/>
                <w:kern w:val="0"/>
                <w:sz w:val="24"/>
                <w:szCs w:val="24"/>
              </w:rPr>
              <w:t>标准化工作导则第1部分：标准的结构和编写</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szCs w:val="24"/>
              </w:rPr>
              <w:t>GB/T1.1-2009</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szCs w:val="24"/>
              </w:rPr>
              <w:t>2010.01.01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JC101.2</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标准化工作指南第6部分：标准化良好行为规范</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GB/T20000.6-2006</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2006.12.01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JC101.3</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服务标准化工作指南</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GB/T15624-2011</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2012.04.01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JC101.4</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服务标准制定导则考虑消费者需求</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GB/T24620-2009</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2010.01.01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JC101.5</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服务业组织标准化工作指南第1部分：基本要求</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GB/T24421.1-2009</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2009.11.01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JC101.6</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服务业组织标准化工作指南第2部分：标准体系</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GB/T24421.2-2009</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2009.11.01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7</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JC101.7</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服务业组织标准化工作指南第3部分：标准编写</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GB/T24421.3-2009</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2009.11.01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8</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JC101.8</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服务业组织标准化工作指南第4部分：标准实施及评价</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GB/T24421.4-2009</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2009.11.01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JC101.9</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服务标准编写通则</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GB/T28222-2011</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2012.04.01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JC101.10</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服务业标准体系编写指南</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GB/T30226-2013</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2014.12.01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JC101.11</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旅游规划通则</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GB/T18971-2003</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2003.05.01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JC101.12</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风景名胜区管理通用标准</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GB/T34335-2017</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2018.08.01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JC101.13</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自然保护区总体规划技术规程</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GB/T20399-2006</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2006.11.01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JC101.14</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水利风景区规划编制导则</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SL471-2010</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2010.07.12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JC101.15</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国家级森林公园总体规划规范</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LY/T2005-2012</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2012.07.01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JC101.16</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旅游发展规划评估导则</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LB/T041-2015</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2015.11.01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17</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JC101.17</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ascii="宋体" w:hAnsi="宋体" w:cs="宋体"/>
                <w:kern w:val="0"/>
                <w:sz w:val="24"/>
                <w:szCs w:val="24"/>
              </w:rPr>
              <w:t>标准化管理规范 地方标准制定工作程序</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fldChar w:fldCharType="begin"/>
            </w:r>
            <w:r>
              <w:instrText xml:space="preserve">HYPERLINK "http://www.std.gov.cn/db/search/stdDBDetailed?id=78553D49F68DB308E05397BE0A0A3D22" \t "_blank" </w:instrText>
            </w:r>
            <w:r>
              <w:fldChar w:fldCharType="separate"/>
            </w:r>
            <w:r>
              <w:rPr>
                <w:rFonts w:hint="eastAsia" w:ascii="宋体" w:hAnsi="宋体" w:cs="宋体"/>
                <w:kern w:val="0"/>
                <w:sz w:val="24"/>
                <w:szCs w:val="24"/>
              </w:rPr>
              <w:t>DB46/T74-2007</w:t>
            </w:r>
            <w:r>
              <w:fldChar w:fldCharType="end"/>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ascii="宋体" w:hAnsi="宋体" w:cs="宋体"/>
                <w:kern w:val="0"/>
                <w:sz w:val="24"/>
                <w:szCs w:val="24"/>
              </w:rPr>
              <w:t>2007</w:t>
            </w:r>
            <w:r>
              <w:rPr>
                <w:rFonts w:hint="eastAsia" w:ascii="宋体" w:hAnsi="宋体" w:cs="宋体"/>
                <w:kern w:val="0"/>
                <w:sz w:val="24"/>
                <w:szCs w:val="24"/>
              </w:rPr>
              <w:t>.05.0</w:t>
            </w:r>
            <w:r>
              <w:rPr>
                <w:rFonts w:ascii="宋体" w:hAnsi="宋体" w:cs="宋体"/>
                <w:kern w:val="0"/>
                <w:sz w:val="24"/>
                <w:szCs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18</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JC101.18</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ascii="宋体" w:hAnsi="宋体" w:cs="宋体"/>
                <w:kern w:val="0"/>
                <w:sz w:val="24"/>
                <w:szCs w:val="24"/>
              </w:rPr>
              <w:t>地方标准制修订工作程序</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fldChar w:fldCharType="begin"/>
            </w:r>
            <w:r>
              <w:instrText xml:space="preserve">HYPERLINK "http://www.std.gov.cn/db/search/stdDBDetailed?id=7F013D5908CBE2F1E05397BE0A0AAB68" \t "_blank" </w:instrText>
            </w:r>
            <w:r>
              <w:fldChar w:fldCharType="separate"/>
            </w:r>
            <w:r>
              <w:rPr>
                <w:rFonts w:hint="eastAsia" w:ascii="宋体" w:hAnsi="宋体" w:cs="宋体"/>
                <w:kern w:val="0"/>
                <w:sz w:val="24"/>
                <w:szCs w:val="24"/>
              </w:rPr>
              <w:t>DB46/T74-2018</w:t>
            </w:r>
            <w:r>
              <w:fldChar w:fldCharType="end"/>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ascii="宋体" w:hAnsi="宋体" w:cs="宋体"/>
                <w:kern w:val="0"/>
                <w:sz w:val="24"/>
                <w:szCs w:val="24"/>
              </w:rPr>
              <w:t>2018</w:t>
            </w:r>
            <w:r>
              <w:rPr>
                <w:rFonts w:hint="eastAsia" w:ascii="宋体" w:hAnsi="宋体" w:cs="宋体"/>
                <w:kern w:val="0"/>
                <w:sz w:val="24"/>
                <w:szCs w:val="24"/>
              </w:rPr>
              <w:t>.0</w:t>
            </w:r>
            <w:r>
              <w:rPr>
                <w:rFonts w:ascii="宋体" w:hAnsi="宋体" w:cs="宋体"/>
                <w:kern w:val="0"/>
                <w:sz w:val="24"/>
                <w:szCs w:val="24"/>
              </w:rPr>
              <w:t>9</w:t>
            </w:r>
            <w:r>
              <w:rPr>
                <w:rFonts w:hint="eastAsia" w:ascii="宋体" w:hAnsi="宋体" w:cs="宋体"/>
                <w:kern w:val="0"/>
                <w:sz w:val="24"/>
                <w:szCs w:val="24"/>
              </w:rPr>
              <w:t>.0</w:t>
            </w:r>
            <w:r>
              <w:rPr>
                <w:rFonts w:ascii="宋体" w:hAnsi="宋体" w:cs="宋体"/>
                <w:kern w:val="0"/>
                <w:sz w:val="24"/>
                <w:szCs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现行</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JC101.19</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旅游标准化工作指南</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规划中</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JC101.20</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旅游业分类</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规划中</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JC101.21</w:t>
            </w:r>
          </w:p>
        </w:tc>
        <w:tc>
          <w:tcPr>
            <w:tcW w:w="53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旅游经济核算</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规划中</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国家标准</w:t>
            </w:r>
          </w:p>
        </w:tc>
      </w:tr>
    </w:tbl>
    <w:p>
      <w:pPr>
        <w:spacing w:line="560" w:lineRule="exact"/>
        <w:jc w:val="center"/>
        <w:outlineLvl w:val="2"/>
        <w:rPr>
          <w:rFonts w:ascii="仿宋_GB2312" w:hAnsi="仿宋_GB2312" w:eastAsia="仿宋_GB2312" w:cs="仿宋_GB2312"/>
          <w:b/>
          <w:sz w:val="32"/>
          <w:szCs w:val="28"/>
        </w:rPr>
      </w:pPr>
      <w:bookmarkStart w:id="310" w:name="_Toc2257431"/>
      <w:bookmarkStart w:id="311" w:name="_Toc30292"/>
      <w:r>
        <w:rPr>
          <w:rFonts w:ascii="仿宋_GB2312" w:hAnsi="仿宋_GB2312" w:eastAsia="仿宋_GB2312" w:cs="仿宋_GB2312"/>
          <w:b/>
          <w:sz w:val="32"/>
          <w:szCs w:val="28"/>
        </w:rPr>
        <w:t>JC102 术语</w:t>
      </w:r>
      <w:r>
        <w:rPr>
          <w:rFonts w:hint="eastAsia" w:ascii="仿宋_GB2312" w:hAnsi="仿宋_GB2312" w:eastAsia="仿宋_GB2312" w:cs="仿宋_GB2312"/>
          <w:b/>
          <w:sz w:val="32"/>
          <w:szCs w:val="28"/>
        </w:rPr>
        <w:t>、</w:t>
      </w:r>
      <w:r>
        <w:rPr>
          <w:rFonts w:ascii="仿宋_GB2312" w:hAnsi="仿宋_GB2312" w:eastAsia="仿宋_GB2312" w:cs="仿宋_GB2312"/>
          <w:b/>
          <w:sz w:val="32"/>
          <w:szCs w:val="28"/>
        </w:rPr>
        <w:t>代号</w:t>
      </w:r>
      <w:r>
        <w:rPr>
          <w:rFonts w:hint="eastAsia" w:ascii="仿宋_GB2312" w:hAnsi="仿宋_GB2312" w:eastAsia="仿宋_GB2312" w:cs="仿宋_GB2312"/>
          <w:b/>
          <w:sz w:val="32"/>
          <w:szCs w:val="28"/>
        </w:rPr>
        <w:t>、</w:t>
      </w:r>
      <w:r>
        <w:rPr>
          <w:rFonts w:ascii="仿宋_GB2312" w:hAnsi="仿宋_GB2312" w:eastAsia="仿宋_GB2312" w:cs="仿宋_GB2312"/>
          <w:b/>
          <w:sz w:val="32"/>
          <w:szCs w:val="28"/>
        </w:rPr>
        <w:t>缩略语</w:t>
      </w:r>
      <w:bookmarkEnd w:id="310"/>
      <w:bookmarkEnd w:id="311"/>
    </w:p>
    <w:tbl>
      <w:tblPr>
        <w:tblStyle w:val="28"/>
        <w:tblW w:w="136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436"/>
        <w:gridCol w:w="4357"/>
        <w:gridCol w:w="2409"/>
        <w:gridCol w:w="1843"/>
        <w:gridCol w:w="1334"/>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序号</w:t>
            </w:r>
          </w:p>
        </w:tc>
        <w:tc>
          <w:tcPr>
            <w:tcW w:w="1436"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4357"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标准名称</w:t>
            </w:r>
          </w:p>
        </w:tc>
        <w:tc>
          <w:tcPr>
            <w:tcW w:w="2409"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标准号</w:t>
            </w:r>
          </w:p>
        </w:tc>
        <w:tc>
          <w:tcPr>
            <w:tcW w:w="1843"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实施日期</w:t>
            </w:r>
          </w:p>
        </w:tc>
        <w:tc>
          <w:tcPr>
            <w:tcW w:w="1334"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标准状态</w:t>
            </w:r>
          </w:p>
        </w:tc>
        <w:tc>
          <w:tcPr>
            <w:tcW w:w="1559"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1</w:t>
            </w:r>
          </w:p>
        </w:tc>
        <w:tc>
          <w:tcPr>
            <w:tcW w:w="1436" w:type="dxa"/>
            <w:tcBorders>
              <w:top w:val="nil"/>
              <w:left w:val="nil"/>
              <w:bottom w:val="single" w:color="auto" w:sz="4" w:space="0"/>
              <w:right w:val="single" w:color="auto" w:sz="4" w:space="0"/>
            </w:tcBorders>
            <w:vAlign w:val="center"/>
          </w:tcPr>
          <w:p>
            <w:pPr>
              <w:spacing w:line="420" w:lineRule="exact"/>
              <w:jc w:val="center"/>
              <w:rPr>
                <w:rFonts w:ascii="宋体" w:hAnsi="宋体" w:cs="宋体"/>
                <w:kern w:val="0"/>
                <w:sz w:val="24"/>
                <w:szCs w:val="24"/>
              </w:rPr>
            </w:pPr>
            <w:r>
              <w:rPr>
                <w:rFonts w:hint="eastAsia" w:ascii="宋体" w:hAnsi="宋体" w:cs="宋体"/>
                <w:kern w:val="0"/>
                <w:sz w:val="24"/>
                <w:szCs w:val="24"/>
              </w:rPr>
              <w:t>JC102.1</w:t>
            </w:r>
          </w:p>
        </w:tc>
        <w:tc>
          <w:tcPr>
            <w:tcW w:w="4357" w:type="dxa"/>
            <w:tcBorders>
              <w:top w:val="nil"/>
              <w:left w:val="nil"/>
              <w:bottom w:val="single" w:color="auto" w:sz="4" w:space="0"/>
              <w:right w:val="single" w:color="auto" w:sz="4" w:space="0"/>
            </w:tcBorders>
            <w:vAlign w:val="center"/>
          </w:tcPr>
          <w:p>
            <w:pPr>
              <w:spacing w:line="420" w:lineRule="exact"/>
              <w:jc w:val="left"/>
              <w:rPr>
                <w:rFonts w:ascii="宋体" w:hAnsi="宋体" w:cs="宋体"/>
                <w:kern w:val="0"/>
                <w:sz w:val="24"/>
                <w:szCs w:val="24"/>
              </w:rPr>
            </w:pPr>
            <w:r>
              <w:rPr>
                <w:rFonts w:hint="eastAsia" w:ascii="宋体" w:hAnsi="宋体" w:cs="宋体"/>
                <w:kern w:val="0"/>
                <w:sz w:val="24"/>
                <w:szCs w:val="24"/>
              </w:rPr>
              <w:t>标准编写规则第1部分：术语</w:t>
            </w:r>
          </w:p>
        </w:tc>
        <w:tc>
          <w:tcPr>
            <w:tcW w:w="2409" w:type="dxa"/>
            <w:tcBorders>
              <w:top w:val="nil"/>
              <w:left w:val="nil"/>
              <w:bottom w:val="single" w:color="auto" w:sz="4" w:space="0"/>
              <w:right w:val="single" w:color="auto" w:sz="4" w:space="0"/>
            </w:tcBorders>
            <w:vAlign w:val="center"/>
          </w:tcPr>
          <w:p>
            <w:pPr>
              <w:spacing w:line="420" w:lineRule="exact"/>
              <w:jc w:val="center"/>
              <w:rPr>
                <w:rFonts w:ascii="宋体" w:hAnsi="宋体" w:cs="宋体"/>
                <w:kern w:val="0"/>
                <w:sz w:val="24"/>
                <w:szCs w:val="24"/>
              </w:rPr>
            </w:pPr>
            <w:r>
              <w:rPr>
                <w:rFonts w:hint="eastAsia" w:ascii="宋体" w:hAnsi="宋体" w:cs="宋体"/>
                <w:kern w:val="0"/>
                <w:sz w:val="24"/>
                <w:szCs w:val="24"/>
              </w:rPr>
              <w:t>GB/T20001.1-2001</w:t>
            </w:r>
          </w:p>
        </w:tc>
        <w:tc>
          <w:tcPr>
            <w:tcW w:w="1843" w:type="dxa"/>
            <w:tcBorders>
              <w:top w:val="nil"/>
              <w:left w:val="nil"/>
              <w:bottom w:val="single" w:color="auto" w:sz="4" w:space="0"/>
              <w:right w:val="single" w:color="auto" w:sz="4" w:space="0"/>
            </w:tcBorders>
            <w:vAlign w:val="center"/>
          </w:tcPr>
          <w:p>
            <w:pPr>
              <w:spacing w:line="420" w:lineRule="exact"/>
              <w:jc w:val="center"/>
              <w:rPr>
                <w:rFonts w:ascii="宋体" w:hAnsi="宋体" w:cs="宋体"/>
                <w:kern w:val="0"/>
                <w:sz w:val="24"/>
                <w:szCs w:val="24"/>
              </w:rPr>
            </w:pPr>
            <w:r>
              <w:rPr>
                <w:rFonts w:hint="eastAsia" w:ascii="宋体" w:hAnsi="宋体" w:cs="宋体"/>
                <w:kern w:val="0"/>
                <w:sz w:val="24"/>
                <w:szCs w:val="24"/>
              </w:rPr>
              <w:t>2002.03.01</w:t>
            </w:r>
          </w:p>
        </w:tc>
        <w:tc>
          <w:tcPr>
            <w:tcW w:w="1334" w:type="dxa"/>
            <w:tcBorders>
              <w:top w:val="nil"/>
              <w:left w:val="nil"/>
              <w:bottom w:val="single" w:color="auto" w:sz="4" w:space="0"/>
              <w:right w:val="single" w:color="auto" w:sz="4" w:space="0"/>
            </w:tcBorders>
            <w:vAlign w:val="center"/>
          </w:tcPr>
          <w:p>
            <w:pPr>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JC102.2</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图形符号术语第1部分：通用</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GB/T15565.1-2008</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2009.01.01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3</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JC102.3</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图形符号术语第2部分：标志及导向系统</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GB/T15565.2-2008</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2009.07.01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4</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JC102.4</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旅游业基础术语</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GB/T16766-2017</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2018.04.01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5</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JC102.5</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游乐设施术语</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GB/T20306-2006</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2006.12.01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6</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JC102.6</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城市公共休闲服务与管理基础术语</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GB/T28101-2011</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2011.10.01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7</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JC102.7</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无动力类游乐设施术语</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GB/T28622-2012</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2012.12.01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8</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JC102.8</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信用基本术语</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GB/T22117-2008</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2008.11.01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9</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JC102.9</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成人教育培训服务术语</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GB/T28913-2012</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2013.02.01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10</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JC102.10</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休闲基础术语</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GB/T31175-2014</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2015.01.01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11</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JC102.11</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统计学词汇及符第1部分：一般统计术语与用于概率的术语</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GB/T3358.1-2009</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2010.02.01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12</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JC102.12</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统计学词汇及符号第2部分：应用统计</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GB/T3358.2-2009</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2010.02.01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13</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JC102.13</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信息术词汇第5部分：数据表示</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GB/T5271.5-2008</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2008.12.01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14</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JC102.14</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旅游产品在线交易基本信息描述和要求</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LB/T062-2017</w:t>
            </w: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2017.11.01</w:t>
            </w: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现行</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15</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JC102.15</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饭店术语</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规划中</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16</w:t>
            </w:r>
          </w:p>
        </w:tc>
        <w:tc>
          <w:tcPr>
            <w:tcW w:w="1436"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JC102.16</w:t>
            </w:r>
          </w:p>
        </w:tc>
        <w:tc>
          <w:tcPr>
            <w:tcW w:w="4357" w:type="dxa"/>
            <w:tcBorders>
              <w:top w:val="nil"/>
              <w:left w:val="nil"/>
              <w:bottom w:val="single" w:color="auto" w:sz="4" w:space="0"/>
              <w:right w:val="single" w:color="auto" w:sz="4" w:space="0"/>
            </w:tcBorders>
            <w:vAlign w:val="center"/>
          </w:tcPr>
          <w:p>
            <w:pPr>
              <w:widowControl/>
              <w:spacing w:line="420" w:lineRule="exact"/>
              <w:jc w:val="left"/>
              <w:rPr>
                <w:rFonts w:ascii="宋体" w:hAnsi="宋体" w:cs="宋体"/>
                <w:kern w:val="0"/>
                <w:sz w:val="24"/>
                <w:szCs w:val="24"/>
              </w:rPr>
            </w:pPr>
            <w:r>
              <w:rPr>
                <w:rFonts w:hint="eastAsia" w:ascii="宋体" w:hAnsi="宋体" w:cs="宋体"/>
                <w:kern w:val="0"/>
                <w:sz w:val="24"/>
                <w:szCs w:val="24"/>
              </w:rPr>
              <w:t>旅行社术语</w:t>
            </w:r>
          </w:p>
        </w:tc>
        <w:tc>
          <w:tcPr>
            <w:tcW w:w="240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p>
        </w:tc>
        <w:tc>
          <w:tcPr>
            <w:tcW w:w="1843"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p>
        </w:tc>
        <w:tc>
          <w:tcPr>
            <w:tcW w:w="1334"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规划中</w:t>
            </w:r>
          </w:p>
        </w:tc>
        <w:tc>
          <w:tcPr>
            <w:tcW w:w="1559"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kern w:val="0"/>
                <w:sz w:val="24"/>
                <w:szCs w:val="24"/>
              </w:rPr>
            </w:pPr>
            <w:r>
              <w:rPr>
                <w:rFonts w:hint="eastAsia" w:ascii="宋体" w:hAnsi="宋体" w:cs="宋体"/>
                <w:kern w:val="0"/>
                <w:sz w:val="24"/>
                <w:szCs w:val="24"/>
              </w:rPr>
              <w:t>行业标准</w:t>
            </w:r>
          </w:p>
        </w:tc>
      </w:tr>
    </w:tbl>
    <w:p>
      <w:pPr>
        <w:spacing w:line="560" w:lineRule="exact"/>
        <w:jc w:val="center"/>
        <w:outlineLvl w:val="2"/>
        <w:rPr>
          <w:rFonts w:ascii="仿宋_GB2312" w:hAnsi="仿宋_GB2312" w:eastAsia="仿宋_GB2312" w:cs="仿宋_GB2312"/>
          <w:b/>
          <w:sz w:val="32"/>
          <w:szCs w:val="28"/>
        </w:rPr>
      </w:pPr>
      <w:bookmarkStart w:id="312" w:name="_Toc2257432"/>
    </w:p>
    <w:p>
      <w:pPr>
        <w:spacing w:line="560" w:lineRule="exact"/>
        <w:jc w:val="center"/>
        <w:outlineLvl w:val="2"/>
        <w:rPr>
          <w:rFonts w:ascii="仿宋_GB2312" w:hAnsi="仿宋_GB2312" w:eastAsia="仿宋_GB2312" w:cs="仿宋_GB2312"/>
          <w:b/>
          <w:sz w:val="32"/>
          <w:szCs w:val="28"/>
        </w:rPr>
      </w:pPr>
      <w:bookmarkStart w:id="313" w:name="_Toc5022"/>
      <w:r>
        <w:rPr>
          <w:rFonts w:ascii="仿宋_GB2312" w:hAnsi="仿宋_GB2312" w:eastAsia="仿宋_GB2312" w:cs="仿宋_GB2312"/>
          <w:b/>
          <w:sz w:val="32"/>
          <w:szCs w:val="28"/>
        </w:rPr>
        <w:t xml:space="preserve">JC103 </w:t>
      </w:r>
      <w:r>
        <w:rPr>
          <w:rFonts w:hint="eastAsia" w:ascii="仿宋_GB2312" w:hAnsi="仿宋_GB2312" w:eastAsia="仿宋_GB2312" w:cs="仿宋_GB2312"/>
          <w:b/>
          <w:sz w:val="32"/>
          <w:szCs w:val="28"/>
        </w:rPr>
        <w:t>图形、</w:t>
      </w:r>
      <w:r>
        <w:rPr>
          <w:rFonts w:ascii="仿宋_GB2312" w:hAnsi="仿宋_GB2312" w:eastAsia="仿宋_GB2312" w:cs="仿宋_GB2312"/>
          <w:b/>
          <w:sz w:val="32"/>
          <w:szCs w:val="28"/>
        </w:rPr>
        <w:t>标志</w:t>
      </w:r>
      <w:r>
        <w:rPr>
          <w:rFonts w:hint="eastAsia" w:ascii="仿宋_GB2312" w:hAnsi="仿宋_GB2312" w:eastAsia="仿宋_GB2312" w:cs="仿宋_GB2312"/>
          <w:b/>
          <w:sz w:val="32"/>
          <w:szCs w:val="28"/>
        </w:rPr>
        <w:t>、</w:t>
      </w:r>
      <w:r>
        <w:rPr>
          <w:rFonts w:ascii="仿宋_GB2312" w:hAnsi="仿宋_GB2312" w:eastAsia="仿宋_GB2312" w:cs="仿宋_GB2312"/>
          <w:b/>
          <w:sz w:val="32"/>
          <w:szCs w:val="28"/>
        </w:rPr>
        <w:t>符号</w:t>
      </w:r>
      <w:bookmarkEnd w:id="312"/>
      <w:bookmarkEnd w:id="313"/>
    </w:p>
    <w:tbl>
      <w:tblPr>
        <w:tblStyle w:val="28"/>
        <w:tblW w:w="13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17"/>
        <w:gridCol w:w="5198"/>
        <w:gridCol w:w="2410"/>
        <w:gridCol w:w="1418"/>
        <w:gridCol w:w="127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37" w:type="dxa"/>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417" w:type="dxa"/>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体系内编号</w:t>
            </w:r>
          </w:p>
        </w:tc>
        <w:tc>
          <w:tcPr>
            <w:tcW w:w="5198" w:type="dxa"/>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标准名称</w:t>
            </w:r>
          </w:p>
        </w:tc>
        <w:tc>
          <w:tcPr>
            <w:tcW w:w="2410" w:type="dxa"/>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标准号</w:t>
            </w:r>
          </w:p>
        </w:tc>
        <w:tc>
          <w:tcPr>
            <w:tcW w:w="1418" w:type="dxa"/>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实施日期</w:t>
            </w:r>
          </w:p>
        </w:tc>
        <w:tc>
          <w:tcPr>
            <w:tcW w:w="1275" w:type="dxa"/>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标准状态</w:t>
            </w:r>
          </w:p>
        </w:tc>
        <w:tc>
          <w:tcPr>
            <w:tcW w:w="1465" w:type="dxa"/>
            <w:tcBorders>
              <w:bottom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4"/>
                <w:szCs w:val="24"/>
              </w:rPr>
            </w:pPr>
            <w:r>
              <w:rPr>
                <w:rFonts w:hint="eastAsia" w:ascii="宋体" w:hAnsi="宋体" w:cs="宋体"/>
                <w:kern w:val="0"/>
                <w:sz w:val="24"/>
                <w:szCs w:val="24"/>
              </w:rPr>
              <w:t>JC103.1</w:t>
            </w:r>
          </w:p>
        </w:tc>
        <w:tc>
          <w:tcPr>
            <w:tcW w:w="51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4"/>
                <w:szCs w:val="24"/>
              </w:rPr>
            </w:pPr>
            <w:r>
              <w:rPr>
                <w:rFonts w:hint="eastAsia" w:ascii="宋体" w:hAnsi="宋体" w:cs="宋体"/>
                <w:kern w:val="0"/>
                <w:sz w:val="24"/>
                <w:szCs w:val="24"/>
              </w:rPr>
              <w:t>公共信息图形符号第1部分：通用符号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4"/>
                <w:szCs w:val="24"/>
              </w:rPr>
            </w:pPr>
            <w:r>
              <w:rPr>
                <w:rFonts w:hint="eastAsia" w:ascii="宋体" w:hAnsi="宋体" w:cs="宋体"/>
                <w:kern w:val="0"/>
                <w:sz w:val="24"/>
                <w:szCs w:val="24"/>
              </w:rPr>
              <w:t>GB/T10001.1-2012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4"/>
                <w:szCs w:val="24"/>
              </w:rPr>
            </w:pPr>
            <w:r>
              <w:rPr>
                <w:rFonts w:hint="eastAsia" w:ascii="宋体" w:hAnsi="宋体" w:cs="宋体"/>
                <w:kern w:val="0"/>
                <w:sz w:val="24"/>
                <w:szCs w:val="24"/>
              </w:rPr>
              <w:t>2013.06.01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JC103.2</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标志用公共信息图形符号第2部分：旅游休闲符号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GB/T10001.2-2006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2006.11.01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JC103.3</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标志用公共信息图形符号第3部分：客运货运符号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GB/T10001.3-2011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2011.12.01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JC103.4</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标志用公共信息图形符号第4部分：运动健身符号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GB/T10001.4-2009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2010.02.01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JC103.5</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标志用公共信息图形符号第5部分：购物符号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GB/T10001.5-2006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2006.05.01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JC103.6</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标志用公共信息图形符号第6部分：医疗保健符号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GB/T10001.6-2006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2006.11.01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7</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JC103.7</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标志用公共信息图形符号第9部分：无障碍设施符号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GB/T10001.9-2008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8</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JC103.8</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道路交通标志和标线第1部分：总则</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GB5768.1-2009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2009.07.01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JC103.9</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道路交通标志和标线第2部分：道路交通标志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GB5768.2-2009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2009.07.01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JC103.10</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道路交通标志和标线第2部分：道路交通标线</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GB5768.3-2009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2009.07.01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JC103.11</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城市公共交通标志第1部分：总标志和分类标志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GB5845.1-2008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2009.06.01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JC103.12</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城市公共交通标志第2部分：一般图形符号和安全标志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GB5845.2-2008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2009.06.01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JC103.13</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城市公共交通标志第3部分：公共汽电车站牌和路牌</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GB5845.3-2008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2009.06.01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JC103.14</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城市公共交通标志第4部分：运营工具、站（码头）和线路图形符号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GB5845.4-2008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2009.06.01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JC103.15</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城市轨道交通客运服务标志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GB/T18574-2008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2009.06.01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JC103.16</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图形符号表示规则总则</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GB/T16900-2008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17</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JC103.17</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标志用图形符号表示规则第1部分：公共信息图形符号的设计原则</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GB/T16903.1-2008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2009.01.01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18</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JC103.18</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印刷品用公共信息图形标志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GB/T17695-2006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2006.11.01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JC103.19</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地名标志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GB17733-2008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2008.08.01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20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JC103.20</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文物保护单位标志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GB/T22527-2008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2009.02.01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21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JC103.21</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中国文化遗产标志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GB/T25601-2010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2011.04.01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22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JC103.22</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应急导向系统设置原则与要求</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GB/T23809-2009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2009.11.01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JC103.23</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公共信息导向系统设置原则与要求第1部分：总则</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GB/T15566.1-2007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2008.04.01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JC103.24</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公共信息向系统设置原则与要求第2部分：民用机场</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GB/T15566.2-2007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2008.04.01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JC103.25</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公共信息导向系统设置原则与要求第3部分：铁路旅客车站</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GB/T15566.3-2007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2008.04.01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JC103.26</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公共信息导向系统设置原则与要求第4部分：公共交通车站</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GB/T15566.4-2007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2008.04.01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27</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JC103.27</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公共信息导向系统设置原则与要求第5部分：购物场所</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GB/T15566.5-2007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2008.04.01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28</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JC103.28</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公共信息导向系统设置原则与要求第6部分：医疗场所</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GB/T15566.6-2007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2008.04.01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JC103.29</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公共信息导向系统设置原则与要求第7部分：运动场所</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GB/T15566.7-2007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2008.04.01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JC103.30</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公共信息导向系统设置原则与要求第8部分：宾馆和饭店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GB/T15566.8-2007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2008.04.01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JC103.31</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公共信息导向系统设置原则与要求第9部分：旅游景区</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GB/T15566.9-2012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2013.02.15</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JC103.32</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公共信息导向系统设置原则与要求第10部分：街区</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GB/T15566.10-2009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2009.11.01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JC103.33</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公共信息导向系统设置原则与要求第11部分：机动车停车场</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GB/T15566.11-2012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2013.02.15</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JC103.34</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公共信息导向系统要素的设计原则与要求第1部分：图形符号及相关要素</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GB/T20501.1-2006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2006.11.01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JC103.35</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公共信息导向系统要素的设计原则与要求第2部分：文字标志及相关要素</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GB/T20501.2-2006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2006.11.01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JC103.36</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公共信息导向系统要素的设计原则与要求第3部分：平面示意图和信息板</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GB/T20501.3-2006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2006.11.01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37</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JC103.37</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公共信息导向系统要素的设计原则与要求第4部分：街区导向图</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GB/T20501.4-2006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2006.11.01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38</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JC103.38</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公共信息导向系统要素的设计原则与要求第5部分：便携印刷品</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GB/T20501.5-2006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2006.11.01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39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JC103.39</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自驾游目的地基础设施与公共服务指南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LB/T061-2017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2017.11.01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40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JC103.40</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旅游饭店用公共信息图形符号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LB/T001-1995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1996.01.01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41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JC103.41</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动物观赏导向标志用图形符号</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CJ/T220-2006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2006.06.01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42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JC103.42</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风景园林标志标准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CJJ/T171-2012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2012.08.01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43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JC103.43</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城市旅游公共信息导向系统设置原则与要求</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LB/T012-2011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2011.06.01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44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JC103.44</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旅游景区公共信息导向系统设置规范</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LB/T013-2011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2011.06.01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现行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45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JC103.45</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陵水旅游形象使用规范</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建议立项</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市技术规范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46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JC103.46</w:t>
            </w:r>
          </w:p>
        </w:tc>
        <w:tc>
          <w:tcPr>
            <w:tcW w:w="519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陵水县景区道路交通指引标志设置规范</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建议立项</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市技术规范</w:t>
            </w:r>
          </w:p>
        </w:tc>
      </w:tr>
    </w:tbl>
    <w:p>
      <w:pPr>
        <w:spacing w:line="578" w:lineRule="exact"/>
        <w:ind w:firstLine="642" w:firstLineChars="200"/>
        <w:rPr>
          <w:rFonts w:ascii="楷体_GB2312" w:hAnsi="楷体_GB2312" w:eastAsia="楷体_GB2312" w:cs="楷体_GB2312"/>
          <w:b/>
          <w:bCs/>
          <w:sz w:val="32"/>
          <w:szCs w:val="28"/>
        </w:rPr>
      </w:pPr>
      <w:bookmarkStart w:id="314" w:name="_Toc25521_WPSOffice_Level2"/>
      <w:bookmarkStart w:id="315" w:name="_Toc3996_WPSOffice_Level2"/>
      <w:r>
        <w:rPr>
          <w:rFonts w:hint="eastAsia" w:ascii="楷体_GB2312" w:hAnsi="楷体_GB2312" w:eastAsia="楷体_GB2312" w:cs="楷体_GB2312"/>
          <w:b/>
          <w:bCs/>
          <w:sz w:val="32"/>
          <w:szCs w:val="28"/>
        </w:rPr>
        <w:t>（二）</w:t>
      </w:r>
      <w:r>
        <w:rPr>
          <w:rFonts w:ascii="楷体_GB2312" w:hAnsi="楷体_GB2312" w:eastAsia="楷体_GB2312" w:cs="楷体_GB2312"/>
          <w:b/>
          <w:bCs/>
          <w:sz w:val="32"/>
          <w:szCs w:val="28"/>
        </w:rPr>
        <w:t>旅游</w:t>
      </w:r>
      <w:r>
        <w:rPr>
          <w:rFonts w:hint="eastAsia" w:ascii="楷体_GB2312" w:hAnsi="楷体_GB2312" w:eastAsia="楷体_GB2312" w:cs="楷体_GB2312"/>
          <w:b/>
          <w:bCs/>
          <w:sz w:val="32"/>
          <w:szCs w:val="28"/>
        </w:rPr>
        <w:t>产品</w:t>
      </w:r>
      <w:r>
        <w:rPr>
          <w:rFonts w:ascii="楷体_GB2312" w:hAnsi="楷体_GB2312" w:eastAsia="楷体_GB2312" w:cs="楷体_GB2312"/>
          <w:b/>
          <w:bCs/>
          <w:sz w:val="32"/>
          <w:szCs w:val="28"/>
        </w:rPr>
        <w:t>与业态标准明细表（</w:t>
      </w:r>
      <w:r>
        <w:rPr>
          <w:rFonts w:hint="eastAsia" w:ascii="楷体_GB2312" w:hAnsi="楷体_GB2312" w:eastAsia="楷体_GB2312" w:cs="楷体_GB2312"/>
          <w:b/>
          <w:bCs/>
          <w:sz w:val="32"/>
          <w:szCs w:val="28"/>
        </w:rPr>
        <w:t xml:space="preserve"> CY</w:t>
      </w:r>
      <w:r>
        <w:rPr>
          <w:rFonts w:ascii="楷体_GB2312" w:hAnsi="楷体_GB2312" w:eastAsia="楷体_GB2312" w:cs="楷体_GB2312"/>
          <w:b/>
          <w:bCs/>
          <w:sz w:val="32"/>
          <w:szCs w:val="28"/>
        </w:rPr>
        <w:t>201—</w:t>
      </w:r>
      <w:r>
        <w:rPr>
          <w:rFonts w:hint="eastAsia" w:ascii="楷体_GB2312" w:hAnsi="楷体_GB2312" w:eastAsia="楷体_GB2312" w:cs="楷体_GB2312"/>
          <w:b/>
          <w:bCs/>
          <w:sz w:val="32"/>
          <w:szCs w:val="28"/>
        </w:rPr>
        <w:t xml:space="preserve"> CY</w:t>
      </w:r>
      <w:r>
        <w:rPr>
          <w:rFonts w:ascii="楷体_GB2312" w:hAnsi="楷体_GB2312" w:eastAsia="楷体_GB2312" w:cs="楷体_GB2312"/>
          <w:b/>
          <w:bCs/>
          <w:sz w:val="32"/>
          <w:szCs w:val="28"/>
        </w:rPr>
        <w:t>20</w:t>
      </w:r>
      <w:r>
        <w:rPr>
          <w:rFonts w:hint="eastAsia" w:ascii="楷体_GB2312" w:hAnsi="楷体_GB2312" w:eastAsia="楷体_GB2312" w:cs="楷体_GB2312"/>
          <w:b/>
          <w:bCs/>
          <w:sz w:val="32"/>
          <w:szCs w:val="28"/>
        </w:rPr>
        <w:t xml:space="preserve">4 </w:t>
      </w:r>
      <w:r>
        <w:rPr>
          <w:rFonts w:ascii="楷体_GB2312" w:hAnsi="楷体_GB2312" w:eastAsia="楷体_GB2312" w:cs="楷体_GB2312"/>
          <w:b/>
          <w:bCs/>
          <w:sz w:val="32"/>
          <w:szCs w:val="28"/>
        </w:rPr>
        <w:t>）</w:t>
      </w:r>
      <w:bookmarkEnd w:id="314"/>
      <w:bookmarkEnd w:id="315"/>
    </w:p>
    <w:p>
      <w:pPr>
        <w:spacing w:line="578" w:lineRule="exact"/>
        <w:jc w:val="center"/>
        <w:outlineLvl w:val="2"/>
        <w:rPr>
          <w:rFonts w:ascii="仿宋_GB2312" w:hAnsi="仿宋_GB2312" w:eastAsia="仿宋_GB2312" w:cs="仿宋_GB2312"/>
          <w:b/>
          <w:sz w:val="32"/>
          <w:szCs w:val="28"/>
        </w:rPr>
      </w:pPr>
      <w:bookmarkStart w:id="316" w:name="_Toc2257433"/>
      <w:bookmarkStart w:id="317" w:name="_Toc10587"/>
      <w:r>
        <w:rPr>
          <w:rFonts w:hint="eastAsia" w:ascii="仿宋_GB2312" w:hAnsi="仿宋_GB2312" w:eastAsia="仿宋_GB2312" w:cs="仿宋_GB2312"/>
          <w:b/>
          <w:sz w:val="32"/>
          <w:szCs w:val="28"/>
        </w:rPr>
        <w:t>CY</w:t>
      </w:r>
      <w:r>
        <w:rPr>
          <w:rFonts w:ascii="仿宋_GB2312" w:hAnsi="仿宋_GB2312" w:eastAsia="仿宋_GB2312" w:cs="仿宋_GB2312"/>
          <w:b/>
          <w:sz w:val="32"/>
          <w:szCs w:val="28"/>
        </w:rPr>
        <w:t>201 旅游</w:t>
      </w:r>
      <w:r>
        <w:rPr>
          <w:rFonts w:hint="eastAsia" w:ascii="仿宋_GB2312" w:hAnsi="仿宋_GB2312" w:eastAsia="仿宋_GB2312" w:cs="仿宋_GB2312"/>
          <w:b/>
          <w:sz w:val="32"/>
          <w:szCs w:val="28"/>
        </w:rPr>
        <w:t>产品标准</w:t>
      </w:r>
      <w:bookmarkEnd w:id="316"/>
      <w:bookmarkEnd w:id="317"/>
    </w:p>
    <w:tbl>
      <w:tblPr>
        <w:tblStyle w:val="28"/>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61"/>
        <w:gridCol w:w="5670"/>
        <w:gridCol w:w="2268"/>
        <w:gridCol w:w="1559"/>
        <w:gridCol w:w="1276"/>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08" w:type="dxa"/>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序号</w:t>
            </w:r>
          </w:p>
        </w:tc>
        <w:tc>
          <w:tcPr>
            <w:tcW w:w="1361" w:type="dxa"/>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5670" w:type="dxa"/>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标准名称</w:t>
            </w:r>
          </w:p>
        </w:tc>
        <w:tc>
          <w:tcPr>
            <w:tcW w:w="2268" w:type="dxa"/>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标准号</w:t>
            </w:r>
          </w:p>
        </w:tc>
        <w:tc>
          <w:tcPr>
            <w:tcW w:w="1559" w:type="dxa"/>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实施日期</w:t>
            </w:r>
          </w:p>
        </w:tc>
        <w:tc>
          <w:tcPr>
            <w:tcW w:w="1276" w:type="dxa"/>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标准状态</w:t>
            </w:r>
          </w:p>
        </w:tc>
        <w:tc>
          <w:tcPr>
            <w:tcW w:w="1611" w:type="dxa"/>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CY201.1</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休闲露营地建设与服务规范第1部分：导则</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GB/T31710.1-2015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2016.05.01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休闲露营地建设与服务规范第2部分：自驾车露营地</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GB/T31710.2-2015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2016.01.01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CY201.3</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休闲露营地建设与服务规范第3部分：帐篷露营地</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GB/T31710.3-2015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2016.05.01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休闲露营地建设与服务规范第4部分：青少年营地</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GB/T31710.4-2015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2016.05.01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实景演出服务规范第1部分：导则</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GB/T32941.1-2016</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2017.03.01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实景演出服务规范第2部分：演出管理</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GB/T32941.2-2016</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2017.03.01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CY201.7</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实景演出服务规范第3部分：服务质量</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GB/T32941.3-2016</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2017.03.01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8</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CY201.8</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创意农业园区通用要求</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GB/Z32339-2015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2016.07.01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9</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CY201.9</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特色农业多功能开发与建设指南</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GB/Z32450-2015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2016.07.01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CY201.10</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国家生态旅游示范区建设与运营规范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GB/T26362-2010</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2011.06.01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szCs w:val="24"/>
              </w:rPr>
            </w:pPr>
            <w:r>
              <w:rPr>
                <w:rFonts w:hint="eastAsia" w:ascii="宋体" w:hAnsi="宋体"/>
                <w:color w:val="000000"/>
                <w:sz w:val="24"/>
                <w:szCs w:val="24"/>
              </w:rPr>
              <w:t>11</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CY201.11</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民族民俗文化旅游示范区认定</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GB/T26363-2010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2011.06.01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szCs w:val="24"/>
              </w:rPr>
            </w:pPr>
            <w:r>
              <w:rPr>
                <w:rFonts w:hint="eastAsia" w:ascii="宋体" w:hAnsi="宋体"/>
                <w:color w:val="000000"/>
                <w:sz w:val="24"/>
                <w:szCs w:val="24"/>
              </w:rPr>
              <w:t>12</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CY201.12</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休闲农庄服务质量规范</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GB/T28929-2012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2013.01.01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13</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CY201.13</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工业旅游景区服务指南</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GB/T36738-2018</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2019.04.01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即将实施</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14</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CY201.14</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旅游电子商务旅游电子产品和服务基本规范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LB/T057-2016</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2017.05.01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15</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CY201.15</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温泉旅游泉质等级划分</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LB/T070-2017</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2017.05.01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16</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CY201.16</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国家温泉旅游名镇</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LB/T042-2015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2015.11.01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17</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CY201.17</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温泉企业服务质量等级划分与评定</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LB/T016-2011</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2011.06.01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18</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CY201.18</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风景旅游道路及其游憩服务设施要求</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LB/T025-2013</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2013.07.01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19</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CY201.19</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高尔夫管理服务规范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LB/T043-2015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2015.11.01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20</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CY201.20</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旅游滑雪场质量等级划分</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LB/T037-2014</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2015.04.01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21</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CY201.21</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国家商务旅游示范区建设与管理规范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LB/T038-2014</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2015.04.01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22</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CY201.22</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旅游休闲示范城市</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LB/T047-2015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2015.12.01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23</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CY201.23</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旅游演艺服务与管理规范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LB/T045-2015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2015.08.20</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24</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CY201.24</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农家乐经营服务规范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SB/T10421-2007</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2007.07.01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25</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CY201.25</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农村综合服务社规范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GH/T1069-2011</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2011.07.01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26</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CY201.26</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国家人文旅游示范基地</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LB/T050-2016</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2016.01.05</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27</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CY201.27</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研学旅行服务规范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LB/T054-2016</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2017.05.01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28</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CY201.28</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红色旅游经典景区服务规范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LB/T055-2017</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2017.05.01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29</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CY201.29</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国家工业旅游示范基地规范与评价</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LB/T067-2017</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2017.12.01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30</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CY201.30</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国家绿色旅游示范基地</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LB/T048-2016</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2016.01.05</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31</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CY201.31</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国家康养旅游示范基地</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LB/T051-2016</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2016.01.05</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32</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CY201.32</w:t>
            </w:r>
          </w:p>
        </w:tc>
        <w:tc>
          <w:tcPr>
            <w:tcW w:w="5670" w:type="dxa"/>
            <w:vAlign w:val="center"/>
          </w:tcPr>
          <w:p>
            <w:pPr>
              <w:spacing w:line="360" w:lineRule="exact"/>
              <w:rPr>
                <w:rFonts w:ascii="宋体" w:hAnsi="宋体"/>
                <w:color w:val="000000"/>
                <w:sz w:val="24"/>
                <w:szCs w:val="24"/>
              </w:rPr>
            </w:pPr>
            <w:r>
              <w:fldChar w:fldCharType="begin"/>
            </w:r>
            <w:r>
              <w:instrText xml:space="preserve">HYPERLINK "http://www.std.gov.cn/hb/search/stdHBDetailed?id=5DDA8BA34D8D18DEE05397BE0A0A95A7" \t "_blank" </w:instrText>
            </w:r>
            <w:r>
              <w:fldChar w:fldCharType="separate"/>
            </w:r>
            <w:r>
              <w:rPr>
                <w:rFonts w:ascii="宋体" w:hAnsi="宋体"/>
                <w:color w:val="000000"/>
                <w:sz w:val="24"/>
                <w:szCs w:val="24"/>
              </w:rPr>
              <w:t>国家蓝色旅游示范基地</w:t>
            </w:r>
            <w:r>
              <w:fldChar w:fldCharType="end"/>
            </w:r>
          </w:p>
        </w:tc>
        <w:tc>
          <w:tcPr>
            <w:tcW w:w="2268" w:type="dxa"/>
            <w:vAlign w:val="center"/>
          </w:tcPr>
          <w:p>
            <w:pPr>
              <w:spacing w:line="360" w:lineRule="exact"/>
              <w:rPr>
                <w:rFonts w:ascii="宋体" w:hAnsi="宋体"/>
                <w:color w:val="000000"/>
                <w:sz w:val="24"/>
                <w:szCs w:val="24"/>
              </w:rPr>
            </w:pPr>
            <w:r>
              <w:fldChar w:fldCharType="begin"/>
            </w:r>
            <w:r>
              <w:instrText xml:space="preserve">HYPERLINK "http://www.std.gov.cn/hb/search/stdHBDetailed?id=5DDA8BA34D8D18DEE05397BE0A0A95A7" \t "_blank" </w:instrText>
            </w:r>
            <w:r>
              <w:fldChar w:fldCharType="separate"/>
            </w:r>
            <w:r>
              <w:rPr>
                <w:rFonts w:ascii="宋体" w:hAnsi="宋体"/>
                <w:color w:val="000000"/>
                <w:sz w:val="24"/>
                <w:szCs w:val="24"/>
              </w:rPr>
              <w:t>LB/T049-2016</w:t>
            </w:r>
            <w:r>
              <w:fldChar w:fldCharType="end"/>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2016.01.05</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33</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CY201.33</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温泉旅游服务规范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LB/T046-2015</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2015.08.20</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34</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CY201.34</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会议服务机构经营与服务规范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LB/T059-2016</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2017.05.01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35</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CY201.35</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漂流旅游服务规范</w:t>
            </w:r>
          </w:p>
        </w:tc>
        <w:tc>
          <w:tcPr>
            <w:tcW w:w="2268" w:type="dxa"/>
            <w:vAlign w:val="center"/>
          </w:tcPr>
          <w:p>
            <w:pPr>
              <w:spacing w:line="360" w:lineRule="exact"/>
              <w:rPr>
                <w:rFonts w:ascii="宋体" w:hAnsi="宋体"/>
                <w:color w:val="000000"/>
                <w:sz w:val="24"/>
                <w:szCs w:val="24"/>
              </w:rPr>
            </w:pPr>
            <w:r>
              <w:rPr>
                <w:rFonts w:ascii="宋体" w:hAnsi="宋体"/>
                <w:color w:val="000000"/>
                <w:sz w:val="24"/>
                <w:szCs w:val="24"/>
              </w:rPr>
              <w:t>DB46/T287-2014</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2014.08.01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36</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CY201.36</w:t>
            </w:r>
          </w:p>
        </w:tc>
        <w:tc>
          <w:tcPr>
            <w:tcW w:w="5670" w:type="dxa"/>
            <w:vAlign w:val="center"/>
          </w:tcPr>
          <w:p>
            <w:pPr>
              <w:spacing w:line="360" w:lineRule="exact"/>
              <w:rPr>
                <w:rFonts w:ascii="宋体" w:hAnsi="宋体"/>
                <w:color w:val="000000"/>
                <w:sz w:val="24"/>
                <w:szCs w:val="24"/>
              </w:rPr>
            </w:pPr>
            <w:r>
              <w:rPr>
                <w:rFonts w:ascii="宋体" w:hAnsi="宋体"/>
                <w:color w:val="000000"/>
                <w:sz w:val="24"/>
                <w:szCs w:val="24"/>
              </w:rPr>
              <w:t>潜水旅游服务质量等级划分与评定</w:t>
            </w:r>
          </w:p>
        </w:tc>
        <w:tc>
          <w:tcPr>
            <w:tcW w:w="2268" w:type="dxa"/>
            <w:vAlign w:val="center"/>
          </w:tcPr>
          <w:p>
            <w:pPr>
              <w:spacing w:line="360" w:lineRule="exact"/>
              <w:rPr>
                <w:rFonts w:ascii="宋体" w:hAnsi="宋体"/>
                <w:color w:val="000000"/>
                <w:sz w:val="24"/>
                <w:szCs w:val="24"/>
              </w:rPr>
            </w:pPr>
            <w:r>
              <w:fldChar w:fldCharType="begin"/>
            </w:r>
            <w:r>
              <w:instrText xml:space="preserve">HYPERLINK "http://www.std.gov.cn/db/search/stdDBDetailed?id=78553D49FE10B308E05397BE0A0A3D22" \t "_blank" </w:instrText>
            </w:r>
            <w:r>
              <w:fldChar w:fldCharType="separate"/>
            </w:r>
            <w:r>
              <w:rPr>
                <w:rFonts w:hint="eastAsia" w:ascii="宋体" w:hAnsi="宋体"/>
                <w:color w:val="000000"/>
                <w:sz w:val="24"/>
                <w:szCs w:val="24"/>
              </w:rPr>
              <w:t>DB46/T135-2008</w:t>
            </w:r>
            <w:r>
              <w:fldChar w:fldCharType="end"/>
            </w:r>
          </w:p>
        </w:tc>
        <w:tc>
          <w:tcPr>
            <w:tcW w:w="1559" w:type="dxa"/>
            <w:vAlign w:val="center"/>
          </w:tcPr>
          <w:p>
            <w:pPr>
              <w:spacing w:line="360" w:lineRule="exact"/>
              <w:rPr>
                <w:rFonts w:ascii="宋体" w:hAnsi="宋体"/>
                <w:color w:val="000000"/>
                <w:sz w:val="24"/>
                <w:szCs w:val="24"/>
              </w:rPr>
            </w:pPr>
            <w:r>
              <w:rPr>
                <w:rFonts w:ascii="宋体" w:hAnsi="宋体"/>
                <w:color w:val="000000"/>
                <w:sz w:val="24"/>
                <w:szCs w:val="24"/>
              </w:rPr>
              <w:t>2008</w:t>
            </w:r>
            <w:r>
              <w:rPr>
                <w:rFonts w:hint="eastAsia" w:ascii="宋体" w:hAnsi="宋体"/>
                <w:color w:val="000000"/>
                <w:sz w:val="24"/>
                <w:szCs w:val="24"/>
              </w:rPr>
              <w:t>.</w:t>
            </w:r>
            <w:r>
              <w:rPr>
                <w:rFonts w:ascii="宋体" w:hAnsi="宋体"/>
                <w:color w:val="000000"/>
                <w:sz w:val="24"/>
                <w:szCs w:val="24"/>
              </w:rPr>
              <w:t>12</w:t>
            </w:r>
            <w:r>
              <w:rPr>
                <w:rFonts w:hint="eastAsia" w:ascii="宋体" w:hAnsi="宋体"/>
                <w:color w:val="000000"/>
                <w:sz w:val="24"/>
                <w:szCs w:val="24"/>
              </w:rPr>
              <w:t>.</w:t>
            </w:r>
            <w:r>
              <w:rPr>
                <w:rFonts w:ascii="宋体" w:hAnsi="宋体"/>
                <w:color w:val="000000"/>
                <w:sz w:val="24"/>
                <w:szCs w:val="24"/>
              </w:rPr>
              <w:t>20</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szCs w:val="24"/>
              </w:rPr>
            </w:pPr>
            <w:r>
              <w:rPr>
                <w:rFonts w:hint="eastAsia" w:ascii="宋体" w:hAnsi="宋体"/>
                <w:color w:val="000000"/>
                <w:sz w:val="24"/>
                <w:szCs w:val="24"/>
              </w:rPr>
              <w:t>37</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CY201.37</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ascii="宋体" w:hAnsi="宋体"/>
                <w:color w:val="000000"/>
                <w:sz w:val="24"/>
                <w:szCs w:val="24"/>
              </w:rPr>
              <w:t>婚纱摄影企业质量等级的划分与评定</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fldChar w:fldCharType="begin"/>
            </w:r>
            <w:r>
              <w:instrText xml:space="preserve">HYPERLINK "http://www.std.gov.cn/db/search/stdDBDetailed?id=78553D4A42D9B308E05397BE0A0A3D22" \t "_blank" </w:instrText>
            </w:r>
            <w:r>
              <w:fldChar w:fldCharType="separate"/>
            </w:r>
            <w:r>
              <w:rPr>
                <w:rFonts w:hint="eastAsia" w:ascii="宋体" w:hAnsi="宋体"/>
                <w:color w:val="000000"/>
                <w:sz w:val="24"/>
                <w:szCs w:val="24"/>
              </w:rPr>
              <w:t>DB46/T363-2016</w:t>
            </w:r>
            <w:r>
              <w:fldChar w:fldCharType="end"/>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ascii="宋体" w:hAnsi="宋体"/>
                <w:color w:val="000000"/>
                <w:sz w:val="24"/>
                <w:szCs w:val="24"/>
              </w:rPr>
              <w:t>2016</w:t>
            </w:r>
            <w:r>
              <w:rPr>
                <w:rFonts w:hint="eastAsia" w:ascii="宋体" w:hAnsi="宋体"/>
                <w:color w:val="000000"/>
                <w:sz w:val="24"/>
                <w:szCs w:val="24"/>
              </w:rPr>
              <w:t>.0</w:t>
            </w:r>
            <w:r>
              <w:rPr>
                <w:rFonts w:ascii="宋体" w:hAnsi="宋体"/>
                <w:color w:val="000000"/>
                <w:sz w:val="24"/>
                <w:szCs w:val="24"/>
              </w:rPr>
              <w:t>8</w:t>
            </w:r>
            <w:r>
              <w:rPr>
                <w:rFonts w:hint="eastAsia" w:ascii="宋体" w:hAnsi="宋体"/>
                <w:color w:val="000000"/>
                <w:sz w:val="24"/>
                <w:szCs w:val="24"/>
              </w:rPr>
              <w:t>.</w:t>
            </w:r>
            <w:r>
              <w:rPr>
                <w:rFonts w:ascii="宋体" w:hAnsi="宋体"/>
                <w:color w:val="000000"/>
                <w:sz w:val="24"/>
                <w:szCs w:val="24"/>
              </w:rPr>
              <w:t>24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szCs w:val="24"/>
              </w:rPr>
            </w:pPr>
            <w:r>
              <w:rPr>
                <w:rFonts w:hint="eastAsia" w:ascii="宋体" w:hAnsi="宋体"/>
                <w:color w:val="000000"/>
                <w:sz w:val="24"/>
                <w:szCs w:val="24"/>
              </w:rPr>
              <w:t>38</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CY201.38</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ascii="宋体" w:hAnsi="宋体"/>
                <w:color w:val="000000"/>
                <w:sz w:val="24"/>
                <w:szCs w:val="24"/>
              </w:rPr>
              <w:t>SPA经营场所等级划分与评定</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fldChar w:fldCharType="begin"/>
            </w:r>
            <w:r>
              <w:instrText xml:space="preserve">HYPERLINK "http://www.std.gov.cn/db/search/stdDBDetailed?id=78553D4A134AB308E05397BE0A0A3D22" \t "_blank" </w:instrText>
            </w:r>
            <w:r>
              <w:fldChar w:fldCharType="separate"/>
            </w:r>
            <w:r>
              <w:rPr>
                <w:rFonts w:hint="eastAsia" w:ascii="宋体" w:hAnsi="宋体"/>
                <w:color w:val="000000"/>
                <w:sz w:val="24"/>
                <w:szCs w:val="24"/>
              </w:rPr>
              <w:t>DB46/T332-2015</w:t>
            </w:r>
            <w:r>
              <w:fldChar w:fldCharType="end"/>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ascii="宋体" w:hAnsi="宋体"/>
                <w:color w:val="000000"/>
                <w:sz w:val="24"/>
                <w:szCs w:val="24"/>
              </w:rPr>
              <w:t>2015</w:t>
            </w:r>
            <w:r>
              <w:rPr>
                <w:rFonts w:hint="eastAsia" w:ascii="宋体" w:hAnsi="宋体"/>
                <w:color w:val="000000"/>
                <w:sz w:val="24"/>
                <w:szCs w:val="24"/>
              </w:rPr>
              <w:t>.</w:t>
            </w:r>
            <w:r>
              <w:rPr>
                <w:rFonts w:ascii="宋体" w:hAnsi="宋体"/>
                <w:color w:val="000000"/>
                <w:sz w:val="24"/>
                <w:szCs w:val="24"/>
              </w:rPr>
              <w:t>10</w:t>
            </w:r>
            <w:r>
              <w:rPr>
                <w:rFonts w:hint="eastAsia" w:ascii="宋体" w:hAnsi="宋体"/>
                <w:color w:val="000000"/>
                <w:sz w:val="24"/>
                <w:szCs w:val="24"/>
              </w:rPr>
              <w:t>.0</w:t>
            </w:r>
            <w:r>
              <w:rPr>
                <w:rFonts w:ascii="宋体" w:hAnsi="宋体"/>
                <w:color w:val="000000"/>
                <w:sz w:val="24"/>
                <w:szCs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4"/>
                <w:szCs w:val="24"/>
              </w:rPr>
            </w:pPr>
            <w:r>
              <w:rPr>
                <w:rFonts w:hint="eastAsia" w:ascii="宋体" w:hAnsi="宋体"/>
                <w:color w:val="000000"/>
                <w:sz w:val="24"/>
                <w:szCs w:val="24"/>
              </w:rPr>
              <w:t>39</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CY201.39</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ascii="宋体" w:hAnsi="宋体"/>
                <w:color w:val="000000"/>
                <w:sz w:val="24"/>
                <w:szCs w:val="24"/>
              </w:rPr>
              <w:t>温泉旅游服务规范</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fldChar w:fldCharType="begin"/>
            </w:r>
            <w:r>
              <w:instrText xml:space="preserve">HYPERLINK "http://www.std.gov.cn/db/search/stdDBDetailed?id=78553D49F5ADB308E05397BE0A0A3D22" \t "_blank" </w:instrText>
            </w:r>
            <w:r>
              <w:fldChar w:fldCharType="separate"/>
            </w:r>
            <w:r>
              <w:rPr>
                <w:rFonts w:hint="eastAsia" w:ascii="宋体" w:hAnsi="宋体"/>
                <w:color w:val="000000"/>
                <w:sz w:val="24"/>
                <w:szCs w:val="24"/>
              </w:rPr>
              <w:t>DB46/T301-2015</w:t>
            </w:r>
            <w:r>
              <w:fldChar w:fldCharType="end"/>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ascii="宋体" w:hAnsi="宋体"/>
                <w:color w:val="000000"/>
                <w:sz w:val="24"/>
                <w:szCs w:val="24"/>
              </w:rPr>
              <w:t>2015</w:t>
            </w:r>
            <w:r>
              <w:rPr>
                <w:rFonts w:hint="eastAsia" w:ascii="宋体" w:hAnsi="宋体"/>
                <w:color w:val="000000"/>
                <w:sz w:val="24"/>
                <w:szCs w:val="24"/>
              </w:rPr>
              <w:t>.0</w:t>
            </w:r>
            <w:r>
              <w:rPr>
                <w:rFonts w:ascii="宋体" w:hAnsi="宋体"/>
                <w:color w:val="000000"/>
                <w:sz w:val="24"/>
                <w:szCs w:val="24"/>
              </w:rPr>
              <w:t>3</w:t>
            </w:r>
            <w:r>
              <w:rPr>
                <w:rFonts w:hint="eastAsia" w:ascii="宋体" w:hAnsi="宋体"/>
                <w:color w:val="000000"/>
                <w:sz w:val="24"/>
                <w:szCs w:val="24"/>
              </w:rPr>
              <w:t>.0</w:t>
            </w:r>
            <w:r>
              <w:rPr>
                <w:rFonts w:ascii="宋体" w:hAnsi="宋体"/>
                <w:color w:val="000000"/>
                <w:sz w:val="24"/>
                <w:szCs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40</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CY201.40</w:t>
            </w:r>
          </w:p>
        </w:tc>
        <w:tc>
          <w:tcPr>
            <w:tcW w:w="5670" w:type="dxa"/>
            <w:vAlign w:val="center"/>
          </w:tcPr>
          <w:p>
            <w:pPr>
              <w:spacing w:line="360" w:lineRule="exact"/>
              <w:rPr>
                <w:rFonts w:ascii="宋体" w:hAnsi="宋体"/>
                <w:color w:val="000000"/>
                <w:sz w:val="24"/>
                <w:szCs w:val="24"/>
              </w:rPr>
            </w:pPr>
            <w:r>
              <w:rPr>
                <w:rFonts w:ascii="宋体" w:hAnsi="宋体"/>
                <w:color w:val="000000"/>
                <w:sz w:val="24"/>
                <w:szCs w:val="24"/>
              </w:rPr>
              <w:t>会议型酒店等级划分与评定</w:t>
            </w:r>
          </w:p>
        </w:tc>
        <w:tc>
          <w:tcPr>
            <w:tcW w:w="2268" w:type="dxa"/>
            <w:vAlign w:val="center"/>
          </w:tcPr>
          <w:p>
            <w:pPr>
              <w:spacing w:line="360" w:lineRule="exact"/>
              <w:rPr>
                <w:rFonts w:ascii="宋体" w:hAnsi="宋体"/>
                <w:color w:val="000000"/>
                <w:sz w:val="24"/>
                <w:szCs w:val="24"/>
              </w:rPr>
            </w:pPr>
            <w:r>
              <w:fldChar w:fldCharType="begin"/>
            </w:r>
            <w:r>
              <w:instrText xml:space="preserve">HYPERLINK "http://www.std.gov.cn/db/search/stdDBDetailed?id=78553D4A5D90B308E05397BE0A0A3D22" \t "_blank" </w:instrText>
            </w:r>
            <w:r>
              <w:fldChar w:fldCharType="separate"/>
            </w:r>
            <w:r>
              <w:rPr>
                <w:rFonts w:hint="eastAsia" w:ascii="宋体" w:hAnsi="宋体"/>
                <w:color w:val="000000"/>
                <w:sz w:val="24"/>
                <w:szCs w:val="24"/>
              </w:rPr>
              <w:t>DB46/T445-2017</w:t>
            </w:r>
            <w:r>
              <w:fldChar w:fldCharType="end"/>
            </w:r>
          </w:p>
        </w:tc>
        <w:tc>
          <w:tcPr>
            <w:tcW w:w="1559" w:type="dxa"/>
            <w:vAlign w:val="center"/>
          </w:tcPr>
          <w:p>
            <w:pPr>
              <w:spacing w:line="360" w:lineRule="exact"/>
              <w:rPr>
                <w:rFonts w:ascii="宋体" w:hAnsi="宋体"/>
                <w:color w:val="000000"/>
                <w:sz w:val="24"/>
                <w:szCs w:val="24"/>
              </w:rPr>
            </w:pPr>
            <w:r>
              <w:rPr>
                <w:rFonts w:ascii="宋体" w:hAnsi="宋体"/>
                <w:color w:val="000000"/>
                <w:sz w:val="24"/>
                <w:szCs w:val="24"/>
              </w:rPr>
              <w:t>2018</w:t>
            </w:r>
            <w:r>
              <w:rPr>
                <w:rFonts w:hint="eastAsia" w:ascii="宋体" w:hAnsi="宋体"/>
                <w:color w:val="000000"/>
                <w:sz w:val="24"/>
                <w:szCs w:val="24"/>
              </w:rPr>
              <w:t>.0</w:t>
            </w:r>
            <w:r>
              <w:rPr>
                <w:rFonts w:ascii="宋体" w:hAnsi="宋体"/>
                <w:color w:val="000000"/>
                <w:sz w:val="24"/>
                <w:szCs w:val="24"/>
              </w:rPr>
              <w:t>1</w:t>
            </w:r>
            <w:r>
              <w:rPr>
                <w:rFonts w:hint="eastAsia" w:ascii="宋体" w:hAnsi="宋体"/>
                <w:color w:val="000000"/>
                <w:sz w:val="24"/>
                <w:szCs w:val="24"/>
              </w:rPr>
              <w:t>.</w:t>
            </w:r>
            <w:r>
              <w:rPr>
                <w:rFonts w:ascii="宋体" w:hAnsi="宋体"/>
                <w:color w:val="000000"/>
                <w:sz w:val="24"/>
                <w:szCs w:val="24"/>
              </w:rPr>
              <w:t>31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41</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CY201.41</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会议酒店服务规范</w:t>
            </w:r>
          </w:p>
        </w:tc>
        <w:tc>
          <w:tcPr>
            <w:tcW w:w="2268" w:type="dxa"/>
            <w:vAlign w:val="center"/>
          </w:tcPr>
          <w:p>
            <w:pPr>
              <w:spacing w:line="360" w:lineRule="exact"/>
              <w:rPr>
                <w:rFonts w:ascii="宋体" w:hAnsi="宋体"/>
                <w:color w:val="000000"/>
                <w:sz w:val="24"/>
                <w:szCs w:val="24"/>
              </w:rPr>
            </w:pPr>
            <w:r>
              <w:rPr>
                <w:rFonts w:hint="eastAsia" w:ascii="宋体" w:hAnsi="宋体"/>
                <w:color w:val="000000"/>
                <w:sz w:val="24"/>
                <w:szCs w:val="24"/>
              </w:rPr>
              <w:t>DB46/T 480—2019</w:t>
            </w:r>
          </w:p>
        </w:tc>
        <w:tc>
          <w:tcPr>
            <w:tcW w:w="1559" w:type="dxa"/>
            <w:vAlign w:val="center"/>
          </w:tcPr>
          <w:p>
            <w:pPr>
              <w:spacing w:line="360" w:lineRule="exact"/>
              <w:rPr>
                <w:rFonts w:ascii="宋体" w:hAnsi="宋体"/>
                <w:color w:val="000000"/>
                <w:sz w:val="24"/>
                <w:szCs w:val="24"/>
              </w:rPr>
            </w:pPr>
            <w:r>
              <w:rPr>
                <w:rFonts w:hint="eastAsia" w:ascii="宋体" w:hAnsi="宋体"/>
                <w:color w:val="000000"/>
                <w:sz w:val="24"/>
                <w:szCs w:val="24"/>
              </w:rPr>
              <w:t>2019.03.29</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42</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CY201.42</w:t>
            </w:r>
          </w:p>
        </w:tc>
        <w:tc>
          <w:tcPr>
            <w:tcW w:w="5670" w:type="dxa"/>
            <w:vAlign w:val="center"/>
          </w:tcPr>
          <w:p>
            <w:pPr>
              <w:spacing w:line="360" w:lineRule="exact"/>
              <w:rPr>
                <w:rFonts w:ascii="宋体" w:hAnsi="宋体"/>
                <w:color w:val="000000"/>
                <w:sz w:val="24"/>
                <w:szCs w:val="24"/>
              </w:rPr>
            </w:pPr>
            <w:r>
              <w:rPr>
                <w:rFonts w:ascii="宋体" w:hAnsi="宋体"/>
                <w:color w:val="000000"/>
                <w:sz w:val="24"/>
                <w:szCs w:val="24"/>
              </w:rPr>
              <w:t>中医药健康旅游服务贸易示范基地建设规范</w:t>
            </w:r>
          </w:p>
        </w:tc>
        <w:tc>
          <w:tcPr>
            <w:tcW w:w="2268" w:type="dxa"/>
            <w:vAlign w:val="center"/>
          </w:tcPr>
          <w:p>
            <w:pPr>
              <w:spacing w:line="360" w:lineRule="exact"/>
              <w:rPr>
                <w:rFonts w:ascii="宋体" w:hAnsi="宋体"/>
                <w:color w:val="000000"/>
                <w:sz w:val="24"/>
                <w:szCs w:val="24"/>
              </w:rPr>
            </w:pPr>
            <w:r>
              <w:fldChar w:fldCharType="begin"/>
            </w:r>
            <w:r>
              <w:instrText xml:space="preserve">HYPERLINK "http://www.std.gov.cn/db/search/stdDBDetailed?id=78553D4A4E60B308E05397BE0A0A3D22" \t "_blank" </w:instrText>
            </w:r>
            <w:r>
              <w:fldChar w:fldCharType="separate"/>
            </w:r>
            <w:r>
              <w:rPr>
                <w:rFonts w:hint="eastAsia" w:ascii="宋体" w:hAnsi="宋体"/>
                <w:color w:val="000000"/>
                <w:sz w:val="24"/>
                <w:szCs w:val="24"/>
              </w:rPr>
              <w:t>DB46/T439-2017</w:t>
            </w:r>
            <w:r>
              <w:fldChar w:fldCharType="end"/>
            </w:r>
          </w:p>
        </w:tc>
        <w:tc>
          <w:tcPr>
            <w:tcW w:w="1559" w:type="dxa"/>
            <w:vAlign w:val="center"/>
          </w:tcPr>
          <w:p>
            <w:pPr>
              <w:spacing w:line="360" w:lineRule="exact"/>
              <w:rPr>
                <w:rFonts w:ascii="宋体" w:hAnsi="宋体"/>
                <w:color w:val="000000"/>
                <w:sz w:val="24"/>
                <w:szCs w:val="24"/>
              </w:rPr>
            </w:pPr>
            <w:r>
              <w:rPr>
                <w:rFonts w:ascii="宋体" w:hAnsi="宋体"/>
                <w:color w:val="000000"/>
                <w:sz w:val="24"/>
                <w:szCs w:val="24"/>
              </w:rPr>
              <w:t>2017</w:t>
            </w:r>
            <w:r>
              <w:rPr>
                <w:rFonts w:hint="eastAsia" w:ascii="宋体" w:hAnsi="宋体"/>
                <w:color w:val="000000"/>
                <w:sz w:val="24"/>
                <w:szCs w:val="24"/>
              </w:rPr>
              <w:t>.</w:t>
            </w:r>
            <w:r>
              <w:rPr>
                <w:rFonts w:ascii="宋体" w:hAnsi="宋体"/>
                <w:color w:val="000000"/>
                <w:sz w:val="24"/>
                <w:szCs w:val="24"/>
              </w:rPr>
              <w:t>12</w:t>
            </w:r>
            <w:r>
              <w:rPr>
                <w:rFonts w:hint="eastAsia" w:ascii="宋体" w:hAnsi="宋体"/>
                <w:color w:val="000000"/>
                <w:sz w:val="24"/>
                <w:szCs w:val="24"/>
              </w:rPr>
              <w:t>.</w:t>
            </w:r>
            <w:r>
              <w:rPr>
                <w:rFonts w:ascii="宋体" w:hAnsi="宋体"/>
                <w:color w:val="000000"/>
                <w:sz w:val="24"/>
                <w:szCs w:val="24"/>
              </w:rPr>
              <w:t>28</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43</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CY201.43</w:t>
            </w:r>
          </w:p>
        </w:tc>
        <w:tc>
          <w:tcPr>
            <w:tcW w:w="5670" w:type="dxa"/>
            <w:vAlign w:val="center"/>
          </w:tcPr>
          <w:p>
            <w:pPr>
              <w:spacing w:line="360" w:lineRule="exact"/>
              <w:rPr>
                <w:rFonts w:ascii="宋体" w:hAnsi="宋体"/>
                <w:color w:val="000000"/>
                <w:sz w:val="24"/>
                <w:szCs w:val="24"/>
              </w:rPr>
            </w:pPr>
            <w:r>
              <w:rPr>
                <w:rFonts w:ascii="宋体" w:hAnsi="宋体"/>
                <w:color w:val="000000"/>
                <w:sz w:val="24"/>
                <w:szCs w:val="24"/>
              </w:rPr>
              <w:t>海南省海水浴场管理与服务规范</w:t>
            </w:r>
          </w:p>
        </w:tc>
        <w:tc>
          <w:tcPr>
            <w:tcW w:w="2268" w:type="dxa"/>
            <w:vAlign w:val="center"/>
          </w:tcPr>
          <w:p>
            <w:pPr>
              <w:spacing w:line="360" w:lineRule="exact"/>
              <w:rPr>
                <w:rFonts w:ascii="宋体" w:hAnsi="宋体"/>
                <w:color w:val="000000"/>
                <w:sz w:val="24"/>
                <w:szCs w:val="24"/>
              </w:rPr>
            </w:pPr>
            <w:r>
              <w:fldChar w:fldCharType="begin"/>
            </w:r>
            <w:r>
              <w:instrText xml:space="preserve">HYPERLINK "http://www.std.gov.cn/db/search/stdDBDetailed?id=78553D49C7A9B308E05397BE0A0A3D22" \t "_blank" </w:instrText>
            </w:r>
            <w:r>
              <w:fldChar w:fldCharType="separate"/>
            </w:r>
            <w:r>
              <w:rPr>
                <w:rFonts w:hint="eastAsia" w:ascii="宋体" w:hAnsi="宋体"/>
                <w:color w:val="000000"/>
                <w:sz w:val="24"/>
                <w:szCs w:val="24"/>
              </w:rPr>
              <w:t>DB46/T150-2009</w:t>
            </w:r>
            <w:r>
              <w:fldChar w:fldCharType="end"/>
            </w:r>
          </w:p>
        </w:tc>
        <w:tc>
          <w:tcPr>
            <w:tcW w:w="1559" w:type="dxa"/>
            <w:vAlign w:val="center"/>
          </w:tcPr>
          <w:p>
            <w:pPr>
              <w:spacing w:line="360" w:lineRule="exact"/>
              <w:rPr>
                <w:rFonts w:ascii="宋体" w:hAnsi="宋体"/>
                <w:color w:val="000000"/>
                <w:sz w:val="24"/>
                <w:szCs w:val="24"/>
              </w:rPr>
            </w:pPr>
            <w:r>
              <w:rPr>
                <w:rFonts w:ascii="宋体" w:hAnsi="宋体"/>
                <w:color w:val="000000"/>
                <w:sz w:val="24"/>
                <w:szCs w:val="24"/>
              </w:rPr>
              <w:t>2009</w:t>
            </w:r>
            <w:r>
              <w:rPr>
                <w:rFonts w:hint="eastAsia" w:ascii="宋体" w:hAnsi="宋体"/>
                <w:color w:val="000000"/>
                <w:sz w:val="24"/>
                <w:szCs w:val="24"/>
              </w:rPr>
              <w:t>.06.</w:t>
            </w:r>
            <w:r>
              <w:rPr>
                <w:rFonts w:ascii="宋体" w:hAnsi="宋体"/>
                <w:color w:val="000000"/>
                <w:sz w:val="24"/>
                <w:szCs w:val="24"/>
              </w:rPr>
              <w:t>30</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44</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CY201.44</w:t>
            </w:r>
          </w:p>
        </w:tc>
        <w:tc>
          <w:tcPr>
            <w:tcW w:w="5670" w:type="dxa"/>
            <w:vAlign w:val="center"/>
          </w:tcPr>
          <w:p>
            <w:pPr>
              <w:spacing w:line="360" w:lineRule="exact"/>
              <w:rPr>
                <w:rFonts w:ascii="宋体" w:hAnsi="宋体"/>
                <w:color w:val="000000"/>
                <w:sz w:val="24"/>
                <w:szCs w:val="24"/>
              </w:rPr>
            </w:pPr>
            <w:r>
              <w:rPr>
                <w:rFonts w:ascii="宋体" w:hAnsi="宋体"/>
                <w:color w:val="000000"/>
                <w:sz w:val="24"/>
                <w:szCs w:val="24"/>
              </w:rPr>
              <w:t>渔家乐经营与服务质量规范</w:t>
            </w:r>
          </w:p>
        </w:tc>
        <w:tc>
          <w:tcPr>
            <w:tcW w:w="2268" w:type="dxa"/>
            <w:vAlign w:val="center"/>
          </w:tcPr>
          <w:p>
            <w:pPr>
              <w:spacing w:line="360" w:lineRule="exact"/>
              <w:rPr>
                <w:rFonts w:ascii="宋体" w:hAnsi="宋体"/>
                <w:color w:val="000000"/>
                <w:sz w:val="24"/>
                <w:szCs w:val="24"/>
              </w:rPr>
            </w:pPr>
            <w:r>
              <w:fldChar w:fldCharType="begin"/>
            </w:r>
            <w:r>
              <w:instrText xml:space="preserve">HYPERLINK "http://www.std.gov.cn/db/search/stdDBDetailed?id=78553D4A0A93B308E05397BE0A0A3D22" \t "_blank" </w:instrText>
            </w:r>
            <w:r>
              <w:fldChar w:fldCharType="separate"/>
            </w:r>
            <w:r>
              <w:rPr>
                <w:rFonts w:hint="eastAsia" w:ascii="宋体" w:hAnsi="宋体"/>
                <w:color w:val="000000"/>
                <w:sz w:val="24"/>
                <w:szCs w:val="24"/>
              </w:rPr>
              <w:t>DB46/T143-2009</w:t>
            </w:r>
            <w:r>
              <w:fldChar w:fldCharType="end"/>
            </w:r>
          </w:p>
        </w:tc>
        <w:tc>
          <w:tcPr>
            <w:tcW w:w="1559" w:type="dxa"/>
            <w:vAlign w:val="center"/>
          </w:tcPr>
          <w:p>
            <w:pPr>
              <w:spacing w:line="360" w:lineRule="exact"/>
              <w:rPr>
                <w:rFonts w:ascii="宋体" w:hAnsi="宋体"/>
                <w:color w:val="000000"/>
                <w:sz w:val="24"/>
                <w:szCs w:val="24"/>
              </w:rPr>
            </w:pPr>
            <w:r>
              <w:rPr>
                <w:rFonts w:ascii="宋体" w:hAnsi="宋体"/>
                <w:color w:val="000000"/>
                <w:sz w:val="24"/>
                <w:szCs w:val="24"/>
              </w:rPr>
              <w:t>2009</w:t>
            </w:r>
            <w:r>
              <w:rPr>
                <w:rFonts w:hint="eastAsia" w:ascii="宋体" w:hAnsi="宋体"/>
                <w:color w:val="000000"/>
                <w:sz w:val="24"/>
                <w:szCs w:val="24"/>
              </w:rPr>
              <w:t>.06.01</w:t>
            </w: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现行</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45</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CY201.45</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农业旅游区点服务</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46</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CY201.46</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旅游休闲区等级评定</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47</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CY201.47</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穆斯林旅游服务接待规范</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48</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CY201.48</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夏令营服务规范</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49</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CY201.49</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汽车露营地旅游服务星级评定</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50</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CY201.50</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国家水利旅游示范区</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51</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CY201.51</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国家文化旅游示范区建设与运营规范</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52</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CY201.52</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农家乐等级划分与评定</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53</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CY201.53</w:t>
            </w:r>
          </w:p>
        </w:tc>
        <w:tc>
          <w:tcPr>
            <w:tcW w:w="5670" w:type="dxa"/>
            <w:vAlign w:val="center"/>
          </w:tcPr>
          <w:p>
            <w:pPr>
              <w:tabs>
                <w:tab w:val="left" w:pos="1890"/>
              </w:tabs>
              <w:spacing w:line="360" w:lineRule="exact"/>
              <w:rPr>
                <w:rFonts w:ascii="宋体" w:hAnsi="宋体" w:cs="宋体"/>
                <w:color w:val="000000"/>
                <w:kern w:val="0"/>
                <w:sz w:val="24"/>
                <w:szCs w:val="24"/>
              </w:rPr>
            </w:pPr>
            <w:r>
              <w:rPr>
                <w:rFonts w:ascii="宋体" w:hAnsi="宋体" w:cs="宋体"/>
                <w:color w:val="000000"/>
                <w:kern w:val="0"/>
                <w:sz w:val="24"/>
                <w:szCs w:val="24"/>
              </w:rPr>
              <w:t>国家海洋旅游示范岛</w:t>
            </w:r>
          </w:p>
        </w:tc>
        <w:tc>
          <w:tcPr>
            <w:tcW w:w="2268" w:type="dxa"/>
            <w:vAlign w:val="center"/>
          </w:tcPr>
          <w:p>
            <w:pPr>
              <w:widowControl/>
              <w:spacing w:line="360" w:lineRule="exact"/>
              <w:rPr>
                <w:rFonts w:ascii="宋体" w:hAnsi="宋体" w:cs="宋体"/>
                <w:kern w:val="0"/>
                <w:sz w:val="24"/>
                <w:szCs w:val="24"/>
              </w:rPr>
            </w:pPr>
          </w:p>
        </w:tc>
        <w:tc>
          <w:tcPr>
            <w:tcW w:w="1559" w:type="dxa"/>
            <w:vAlign w:val="center"/>
          </w:tcPr>
          <w:p>
            <w:pPr>
              <w:widowControl/>
              <w:spacing w:line="360" w:lineRule="exact"/>
              <w:rPr>
                <w:rFonts w:ascii="宋体" w:hAnsi="宋体" w:cs="宋体"/>
                <w:kern w:val="0"/>
                <w:sz w:val="24"/>
                <w:szCs w:val="24"/>
              </w:rPr>
            </w:pPr>
          </w:p>
        </w:tc>
        <w:tc>
          <w:tcPr>
            <w:tcW w:w="1276" w:type="dxa"/>
            <w:vAlign w:val="center"/>
          </w:tcPr>
          <w:p>
            <w:pPr>
              <w:spacing w:line="360" w:lineRule="exact"/>
              <w:rPr>
                <w:rFonts w:ascii="宋体" w:hAnsi="宋体"/>
                <w:sz w:val="24"/>
                <w:szCs w:val="24"/>
              </w:rPr>
            </w:pPr>
            <w:r>
              <w:rPr>
                <w:rFonts w:hint="eastAsia" w:ascii="宋体" w:hAnsi="宋体" w:cs="宋体"/>
                <w:kern w:val="0"/>
                <w:sz w:val="24"/>
                <w:szCs w:val="24"/>
              </w:rPr>
              <w:t>规划中</w:t>
            </w:r>
          </w:p>
        </w:tc>
        <w:tc>
          <w:tcPr>
            <w:tcW w:w="1611" w:type="dxa"/>
            <w:vAlign w:val="center"/>
          </w:tcPr>
          <w:p>
            <w:pPr>
              <w:spacing w:line="360" w:lineRule="exact"/>
              <w:rPr>
                <w:rFonts w:ascii="宋体" w:hAnsi="宋体"/>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54</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CY201.54</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工业旅游示范区建设与运营规范</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55</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CY201.55</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休闲农庄星级划分与评定</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56</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CY201.56</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中小学生出境研学旅行服务规范</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57</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CY201.57</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研学旅行与游览基地服务规范</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58</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CY201.58</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旅游温泉水质特性分类</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59</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CY201.59</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体育休闲旅游服务质量要求</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60</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CY201.60</w:t>
            </w:r>
          </w:p>
        </w:tc>
        <w:tc>
          <w:tcPr>
            <w:tcW w:w="5670" w:type="dxa"/>
            <w:vAlign w:val="center"/>
          </w:tcPr>
          <w:p>
            <w:pPr>
              <w:tabs>
                <w:tab w:val="left" w:pos="1890"/>
              </w:tabs>
              <w:spacing w:line="360" w:lineRule="exact"/>
              <w:rPr>
                <w:rFonts w:ascii="宋体" w:hAnsi="宋体" w:cs="宋体"/>
                <w:color w:val="000000"/>
                <w:kern w:val="0"/>
                <w:sz w:val="24"/>
                <w:szCs w:val="24"/>
              </w:rPr>
            </w:pPr>
            <w:r>
              <w:rPr>
                <w:rFonts w:hint="eastAsia" w:ascii="宋体" w:hAnsi="宋体" w:cs="宋体"/>
                <w:color w:val="000000"/>
                <w:kern w:val="0"/>
                <w:sz w:val="24"/>
                <w:szCs w:val="24"/>
              </w:rPr>
              <w:t>海洋旅游服务质量要求</w:t>
            </w:r>
          </w:p>
        </w:tc>
        <w:tc>
          <w:tcPr>
            <w:tcW w:w="2268" w:type="dxa"/>
            <w:vAlign w:val="center"/>
          </w:tcPr>
          <w:p>
            <w:pPr>
              <w:widowControl/>
              <w:spacing w:line="360" w:lineRule="exact"/>
              <w:rPr>
                <w:rFonts w:ascii="宋体" w:hAnsi="宋体" w:cs="宋体"/>
                <w:kern w:val="0"/>
                <w:sz w:val="24"/>
                <w:szCs w:val="24"/>
              </w:rPr>
            </w:pPr>
          </w:p>
        </w:tc>
        <w:tc>
          <w:tcPr>
            <w:tcW w:w="1559" w:type="dxa"/>
            <w:vAlign w:val="center"/>
          </w:tcPr>
          <w:p>
            <w:pPr>
              <w:widowControl/>
              <w:spacing w:line="360" w:lineRule="exact"/>
              <w:rPr>
                <w:rFonts w:ascii="宋体" w:hAnsi="宋体" w:cs="宋体"/>
                <w:kern w:val="0"/>
                <w:sz w:val="24"/>
                <w:szCs w:val="24"/>
              </w:rPr>
            </w:pPr>
          </w:p>
        </w:tc>
        <w:tc>
          <w:tcPr>
            <w:tcW w:w="1276" w:type="dxa"/>
            <w:vAlign w:val="center"/>
          </w:tcPr>
          <w:p>
            <w:pPr>
              <w:spacing w:line="360" w:lineRule="exact"/>
              <w:rPr>
                <w:rFonts w:ascii="宋体" w:hAnsi="宋体"/>
                <w:sz w:val="24"/>
                <w:szCs w:val="24"/>
              </w:rPr>
            </w:pPr>
            <w:r>
              <w:rPr>
                <w:rFonts w:hint="eastAsia" w:ascii="宋体" w:hAnsi="宋体" w:cs="宋体"/>
                <w:kern w:val="0"/>
                <w:sz w:val="24"/>
                <w:szCs w:val="24"/>
              </w:rPr>
              <w:t>规划中</w:t>
            </w:r>
          </w:p>
        </w:tc>
        <w:tc>
          <w:tcPr>
            <w:tcW w:w="1611" w:type="dxa"/>
            <w:vAlign w:val="center"/>
          </w:tcPr>
          <w:p>
            <w:pPr>
              <w:widowControl/>
              <w:spacing w:line="360" w:lineRule="exact"/>
              <w:rPr>
                <w:rFonts w:ascii="宋体" w:hAnsi="宋体" w:cs="宋体"/>
                <w:kern w:val="0"/>
                <w:sz w:val="24"/>
                <w:szCs w:val="24"/>
              </w:rPr>
            </w:pPr>
            <w:r>
              <w:rPr>
                <w:rFonts w:ascii="宋体" w:hAnsi="宋体" w:cs="宋体"/>
                <w:kern w:val="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61</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CY201.61</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旅游休闲示范乡村</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62</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CY201.62</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旅游休闲示范区</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63</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CY201.63</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商务旅游服务质量要求</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64</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CY201.64</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养生旅游服务质量要求</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65</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CY201.65</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休闲度假服务质量要求</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66</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CY201.66</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水利旅游服务质量要求</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67</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CY201.67</w:t>
            </w:r>
          </w:p>
        </w:tc>
        <w:tc>
          <w:tcPr>
            <w:tcW w:w="5670" w:type="dxa"/>
            <w:vAlign w:val="center"/>
          </w:tcPr>
          <w:p>
            <w:pPr>
              <w:spacing w:line="360" w:lineRule="exact"/>
              <w:rPr>
                <w:rFonts w:ascii="宋体" w:hAnsi="宋体"/>
                <w:color w:val="000000"/>
                <w:sz w:val="24"/>
                <w:szCs w:val="24"/>
              </w:rPr>
            </w:pPr>
            <w:r>
              <w:rPr>
                <w:rFonts w:hint="eastAsia" w:ascii="宋体" w:hAnsi="宋体"/>
                <w:color w:val="000000"/>
                <w:sz w:val="24"/>
                <w:szCs w:val="24"/>
              </w:rPr>
              <w:t>老年旅游服务质量要求</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规划中</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68</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CY201.68</w:t>
            </w:r>
          </w:p>
        </w:tc>
        <w:tc>
          <w:tcPr>
            <w:tcW w:w="5670" w:type="dxa"/>
            <w:vAlign w:val="top"/>
          </w:tcPr>
          <w:p>
            <w:pPr>
              <w:spacing w:line="360" w:lineRule="exact"/>
              <w:rPr>
                <w:rFonts w:ascii="宋体" w:hAnsi="宋体"/>
                <w:color w:val="000000"/>
                <w:sz w:val="24"/>
                <w:szCs w:val="24"/>
              </w:rPr>
            </w:pPr>
            <w:r>
              <w:rPr>
                <w:rFonts w:hint="eastAsia" w:ascii="宋体" w:hAnsi="宋体"/>
                <w:color w:val="000000"/>
                <w:sz w:val="24"/>
                <w:szCs w:val="24"/>
              </w:rPr>
              <w:t>海上休闲度假产品标准</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建议立项</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市技术规范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69</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CY201.69</w:t>
            </w:r>
          </w:p>
        </w:tc>
        <w:tc>
          <w:tcPr>
            <w:tcW w:w="5670" w:type="dxa"/>
            <w:vAlign w:val="top"/>
          </w:tcPr>
          <w:p>
            <w:pPr>
              <w:spacing w:line="360" w:lineRule="exact"/>
              <w:rPr>
                <w:rFonts w:ascii="宋体" w:hAnsi="宋体"/>
                <w:color w:val="000000"/>
                <w:sz w:val="24"/>
                <w:szCs w:val="24"/>
              </w:rPr>
            </w:pPr>
            <w:r>
              <w:rPr>
                <w:rFonts w:hint="eastAsia" w:ascii="宋体" w:hAnsi="宋体"/>
                <w:color w:val="000000"/>
                <w:sz w:val="24"/>
                <w:szCs w:val="24"/>
              </w:rPr>
              <w:t>热带探险旅游产品标准</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建议立项</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市技术规范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8" w:type="dxa"/>
            <w:vAlign w:val="center"/>
          </w:tcPr>
          <w:p>
            <w:pPr>
              <w:spacing w:line="360" w:lineRule="exact"/>
              <w:jc w:val="center"/>
              <w:rPr>
                <w:rFonts w:ascii="宋体" w:hAnsi="宋体"/>
                <w:color w:val="000000"/>
                <w:sz w:val="24"/>
                <w:szCs w:val="24"/>
              </w:rPr>
            </w:pPr>
            <w:r>
              <w:rPr>
                <w:rFonts w:hint="eastAsia" w:ascii="宋体" w:hAnsi="宋体"/>
                <w:color w:val="000000"/>
                <w:sz w:val="24"/>
                <w:szCs w:val="24"/>
              </w:rPr>
              <w:t>70</w:t>
            </w:r>
          </w:p>
        </w:tc>
        <w:tc>
          <w:tcPr>
            <w:tcW w:w="1361" w:type="dxa"/>
            <w:vAlign w:val="center"/>
          </w:tcPr>
          <w:p>
            <w:pPr>
              <w:spacing w:line="360" w:lineRule="exact"/>
              <w:rPr>
                <w:rFonts w:ascii="宋体" w:hAnsi="宋体"/>
                <w:color w:val="000000"/>
                <w:sz w:val="24"/>
                <w:szCs w:val="24"/>
              </w:rPr>
            </w:pPr>
            <w:r>
              <w:rPr>
                <w:rFonts w:hint="eastAsia" w:ascii="宋体" w:hAnsi="宋体"/>
                <w:color w:val="000000"/>
                <w:sz w:val="24"/>
                <w:szCs w:val="24"/>
              </w:rPr>
              <w:t>CY201.70</w:t>
            </w:r>
          </w:p>
        </w:tc>
        <w:tc>
          <w:tcPr>
            <w:tcW w:w="5670" w:type="dxa"/>
            <w:vAlign w:val="top"/>
          </w:tcPr>
          <w:p>
            <w:pPr>
              <w:spacing w:line="360" w:lineRule="exact"/>
              <w:rPr>
                <w:rFonts w:ascii="宋体" w:hAnsi="宋体"/>
                <w:color w:val="000000"/>
                <w:sz w:val="24"/>
                <w:szCs w:val="24"/>
              </w:rPr>
            </w:pPr>
            <w:r>
              <w:rPr>
                <w:rFonts w:hint="eastAsia" w:ascii="宋体" w:hAnsi="宋体"/>
                <w:color w:val="000000"/>
                <w:sz w:val="24"/>
                <w:szCs w:val="24"/>
              </w:rPr>
              <w:t>陵水会展旅游产品标准</w:t>
            </w:r>
          </w:p>
        </w:tc>
        <w:tc>
          <w:tcPr>
            <w:tcW w:w="2268" w:type="dxa"/>
            <w:vAlign w:val="center"/>
          </w:tcPr>
          <w:p>
            <w:pPr>
              <w:spacing w:line="360" w:lineRule="exact"/>
              <w:rPr>
                <w:rFonts w:ascii="宋体" w:hAnsi="宋体"/>
                <w:color w:val="000000"/>
                <w:sz w:val="24"/>
                <w:szCs w:val="24"/>
              </w:rPr>
            </w:pPr>
          </w:p>
        </w:tc>
        <w:tc>
          <w:tcPr>
            <w:tcW w:w="1559" w:type="dxa"/>
            <w:vAlign w:val="center"/>
          </w:tcPr>
          <w:p>
            <w:pPr>
              <w:spacing w:line="360" w:lineRule="exact"/>
              <w:rPr>
                <w:rFonts w:ascii="宋体" w:hAnsi="宋体"/>
                <w:color w:val="000000"/>
                <w:sz w:val="24"/>
                <w:szCs w:val="24"/>
              </w:rPr>
            </w:pPr>
          </w:p>
        </w:tc>
        <w:tc>
          <w:tcPr>
            <w:tcW w:w="1276" w:type="dxa"/>
            <w:vAlign w:val="center"/>
          </w:tcPr>
          <w:p>
            <w:pPr>
              <w:spacing w:line="360" w:lineRule="exact"/>
              <w:rPr>
                <w:rFonts w:ascii="宋体" w:hAnsi="宋体"/>
                <w:color w:val="000000"/>
                <w:sz w:val="24"/>
                <w:szCs w:val="24"/>
              </w:rPr>
            </w:pPr>
            <w:r>
              <w:rPr>
                <w:rFonts w:hint="eastAsia" w:ascii="宋体" w:hAnsi="宋体"/>
                <w:color w:val="000000"/>
                <w:sz w:val="24"/>
                <w:szCs w:val="24"/>
              </w:rPr>
              <w:t>建议立项</w:t>
            </w:r>
          </w:p>
        </w:tc>
        <w:tc>
          <w:tcPr>
            <w:tcW w:w="1611" w:type="dxa"/>
            <w:vAlign w:val="center"/>
          </w:tcPr>
          <w:p>
            <w:pPr>
              <w:spacing w:line="360" w:lineRule="exact"/>
              <w:rPr>
                <w:rFonts w:ascii="宋体" w:hAnsi="宋体"/>
                <w:color w:val="000000"/>
                <w:sz w:val="24"/>
                <w:szCs w:val="24"/>
              </w:rPr>
            </w:pPr>
            <w:r>
              <w:rPr>
                <w:rFonts w:hint="eastAsia" w:ascii="宋体" w:hAnsi="宋体"/>
                <w:color w:val="000000"/>
                <w:sz w:val="24"/>
                <w:szCs w:val="24"/>
              </w:rPr>
              <w:t>市技术规范</w:t>
            </w:r>
          </w:p>
        </w:tc>
      </w:tr>
    </w:tbl>
    <w:p>
      <w:pPr>
        <w:spacing w:line="578" w:lineRule="exact"/>
        <w:jc w:val="center"/>
        <w:outlineLvl w:val="2"/>
        <w:rPr>
          <w:rFonts w:ascii="仿宋_GB2312" w:hAnsi="仿宋_GB2312" w:eastAsia="仿宋_GB2312" w:cs="仿宋_GB2312"/>
          <w:b/>
          <w:sz w:val="32"/>
          <w:szCs w:val="28"/>
        </w:rPr>
      </w:pPr>
      <w:bookmarkStart w:id="318" w:name="_Toc2257434"/>
      <w:bookmarkStart w:id="319" w:name="_Toc25985"/>
      <w:r>
        <w:rPr>
          <w:rFonts w:hint="eastAsia" w:ascii="仿宋_GB2312" w:hAnsi="仿宋_GB2312" w:eastAsia="仿宋_GB2312" w:cs="仿宋_GB2312"/>
          <w:b/>
          <w:sz w:val="32"/>
          <w:szCs w:val="28"/>
        </w:rPr>
        <w:t>CY</w:t>
      </w:r>
      <w:r>
        <w:rPr>
          <w:rFonts w:ascii="仿宋_GB2312" w:hAnsi="仿宋_GB2312" w:eastAsia="仿宋_GB2312" w:cs="仿宋_GB2312"/>
          <w:b/>
          <w:sz w:val="32"/>
          <w:szCs w:val="28"/>
        </w:rPr>
        <w:t>20</w:t>
      </w:r>
      <w:r>
        <w:rPr>
          <w:rFonts w:hint="eastAsia" w:ascii="仿宋_GB2312" w:hAnsi="仿宋_GB2312" w:eastAsia="仿宋_GB2312" w:cs="仿宋_GB2312"/>
          <w:b/>
          <w:sz w:val="32"/>
          <w:szCs w:val="28"/>
        </w:rPr>
        <w:t>2</w:t>
      </w:r>
      <w:r>
        <w:rPr>
          <w:rFonts w:ascii="仿宋_GB2312" w:hAnsi="仿宋_GB2312" w:eastAsia="仿宋_GB2312" w:cs="仿宋_GB2312"/>
          <w:b/>
          <w:sz w:val="32"/>
          <w:szCs w:val="28"/>
        </w:rPr>
        <w:t xml:space="preserve"> 旅游</w:t>
      </w:r>
      <w:r>
        <w:rPr>
          <w:rFonts w:hint="eastAsia" w:ascii="仿宋_GB2312" w:hAnsi="仿宋_GB2312" w:eastAsia="仿宋_GB2312" w:cs="仿宋_GB2312"/>
          <w:b/>
          <w:sz w:val="32"/>
          <w:szCs w:val="28"/>
        </w:rPr>
        <w:t>业业态标准</w:t>
      </w:r>
      <w:bookmarkEnd w:id="318"/>
      <w:bookmarkEnd w:id="319"/>
    </w:p>
    <w:p>
      <w:pPr>
        <w:spacing w:line="578" w:lineRule="exact"/>
        <w:jc w:val="center"/>
        <w:rPr>
          <w:rFonts w:ascii="仿宋_GB2312" w:hAnsi="仿宋_GB2312" w:eastAsia="仿宋_GB2312" w:cs="仿宋_GB2312"/>
          <w:sz w:val="28"/>
          <w:szCs w:val="28"/>
        </w:rPr>
      </w:pPr>
      <w:bookmarkStart w:id="320" w:name="_Toc30077_WPSOffice_Level2"/>
      <w:bookmarkStart w:id="321" w:name="_Toc813_WPSOffice_Level2"/>
      <w:r>
        <w:rPr>
          <w:rFonts w:hint="eastAsia" w:ascii="仿宋_GB2312" w:hAnsi="仿宋_GB2312" w:eastAsia="仿宋_GB2312" w:cs="仿宋_GB2312"/>
          <w:sz w:val="28"/>
          <w:szCs w:val="28"/>
        </w:rPr>
        <w:t>CY</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旅行社</w:t>
      </w:r>
      <w:r>
        <w:rPr>
          <w:rFonts w:ascii="仿宋_GB2312" w:hAnsi="仿宋_GB2312" w:eastAsia="仿宋_GB2312" w:cs="仿宋_GB2312"/>
          <w:sz w:val="28"/>
          <w:szCs w:val="28"/>
        </w:rPr>
        <w:t>及旅行运营商</w:t>
      </w:r>
      <w:bookmarkEnd w:id="320"/>
      <w:bookmarkEnd w:id="321"/>
    </w:p>
    <w:tbl>
      <w:tblPr>
        <w:tblStyle w:val="28"/>
        <w:tblW w:w="13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74"/>
        <w:gridCol w:w="5103"/>
        <w:gridCol w:w="1985"/>
        <w:gridCol w:w="1701"/>
        <w:gridCol w:w="1275"/>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7" w:type="dxa"/>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574" w:type="dxa"/>
            <w:vAlign w:val="center"/>
          </w:tcPr>
          <w:p>
            <w:pPr>
              <w:widowControl/>
              <w:jc w:val="center"/>
              <w:rPr>
                <w:rFonts w:ascii="宋体" w:hAnsi="宋体" w:cs="宋体"/>
                <w:kern w:val="0"/>
                <w:sz w:val="24"/>
                <w:szCs w:val="24"/>
              </w:rPr>
            </w:pPr>
            <w:r>
              <w:rPr>
                <w:rFonts w:hint="eastAsia" w:ascii="宋体" w:hAnsi="宋体" w:cs="宋体"/>
                <w:kern w:val="0"/>
                <w:sz w:val="24"/>
                <w:szCs w:val="24"/>
              </w:rPr>
              <w:t>体系内编号</w:t>
            </w:r>
          </w:p>
        </w:tc>
        <w:tc>
          <w:tcPr>
            <w:tcW w:w="5103"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标准名称</w:t>
            </w:r>
          </w:p>
        </w:tc>
        <w:tc>
          <w:tcPr>
            <w:tcW w:w="1985"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标准号</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实施日期</w:t>
            </w:r>
          </w:p>
        </w:tc>
        <w:tc>
          <w:tcPr>
            <w:tcW w:w="1275"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标准状态</w:t>
            </w:r>
          </w:p>
        </w:tc>
        <w:tc>
          <w:tcPr>
            <w:tcW w:w="1464"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旅行社等级的划分与评定</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GB/T31380-2015</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2015.09.01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2</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CY202.1.2</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旅行社服务通则</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GB/T31385-2015</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2015.09.01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3</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CY202.1.3</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旅行社出境旅游服务规范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GB/T31386-2015</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2015.09.01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4</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CY202.1.4</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导游等级划分与评定</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GB/T34313-2017</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2018.04.01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5</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CY202.1.5</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导游服务规范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GB/T15971-2010</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2011.05.01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6</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CY202.1.6</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旅行社产品通用规范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GB/T32942-2016</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2016.08.29</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7</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CY202.1.7</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旅行社服务网点服务要求</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GB/T32943-2016</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2016.08.29</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ascii="宋体" w:hAnsi="宋体"/>
                <w:color w:val="000000"/>
                <w:sz w:val="24"/>
                <w:szCs w:val="24"/>
              </w:rPr>
              <w:t>8</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w:t>
            </w:r>
            <w:r>
              <w:rPr>
                <w:rFonts w:ascii="宋体" w:hAnsi="宋体"/>
                <w:color w:val="000000"/>
                <w:sz w:val="24"/>
                <w:szCs w:val="24"/>
              </w:rPr>
              <w:t>8</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旅行社服务网点服务要求</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LB/T029-2014</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2014.07.01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ascii="宋体" w:hAnsi="宋体"/>
                <w:color w:val="000000"/>
                <w:sz w:val="24"/>
                <w:szCs w:val="24"/>
              </w:rPr>
              <w:t>9</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w:t>
            </w:r>
            <w:r>
              <w:rPr>
                <w:rFonts w:ascii="宋体" w:hAnsi="宋体"/>
                <w:color w:val="000000"/>
                <w:sz w:val="24"/>
                <w:szCs w:val="24"/>
              </w:rPr>
              <w:t>9</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旅行社服务通则</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LB/T008-2011</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2011.06.01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10</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CY202.1.10</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旅行社老年旅游服务规范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LB/T052-2016</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2016.09.01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11</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CY202.1.11</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港澳青少年内地游学接待服务规范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LB/T053-2016</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2016.07.19</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12</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CY202.1.12</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旅行社行前说明服务规范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LB/T040-2015</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2015.04.27</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13</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CY202.1.13</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旅行社入境旅游服务规范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LB/T009-2011</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2011.06.01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14</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CY202.1.14</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旅行社国内旅游服务规范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LB/T004-2013</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2013.05.16</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15</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CY202.1.15</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旅行社出境旅游服务规范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LB/T005-2011</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2011.06.01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16</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CY202.1.16</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旅行社在线经营与服务规范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LB/T069-2017</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2018.05.01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17</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CY202.1.17</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导游领队引导文明旅游规范</w:t>
            </w:r>
          </w:p>
        </w:tc>
        <w:tc>
          <w:tcPr>
            <w:tcW w:w="1985" w:type="dxa"/>
            <w:vAlign w:val="center"/>
          </w:tcPr>
          <w:p>
            <w:pPr>
              <w:spacing w:line="500" w:lineRule="exact"/>
              <w:rPr>
                <w:rFonts w:ascii="宋体" w:hAnsi="宋体"/>
                <w:color w:val="000000"/>
                <w:sz w:val="24"/>
                <w:szCs w:val="24"/>
              </w:rPr>
            </w:pPr>
            <w:r>
              <w:rPr>
                <w:rFonts w:hint="eastAsia" w:ascii="宋体" w:hAnsi="宋体"/>
                <w:color w:val="000000"/>
                <w:sz w:val="24"/>
                <w:szCs w:val="24"/>
              </w:rPr>
              <w:t>LB/T039-2015</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2015.04.27</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18</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CY202.1.18</w:t>
            </w:r>
          </w:p>
        </w:tc>
        <w:tc>
          <w:tcPr>
            <w:tcW w:w="5103" w:type="dxa"/>
            <w:vAlign w:val="center"/>
          </w:tcPr>
          <w:p>
            <w:pPr>
              <w:spacing w:line="500" w:lineRule="exact"/>
              <w:rPr>
                <w:rFonts w:ascii="宋体" w:hAnsi="宋体"/>
                <w:color w:val="000000"/>
                <w:sz w:val="24"/>
                <w:szCs w:val="24"/>
              </w:rPr>
            </w:pPr>
            <w:r>
              <w:rPr>
                <w:rFonts w:ascii="宋体" w:hAnsi="宋体"/>
                <w:color w:val="000000"/>
                <w:sz w:val="24"/>
                <w:szCs w:val="24"/>
              </w:rPr>
              <w:t>旅行社旅游产品质量优化要求</w:t>
            </w:r>
          </w:p>
        </w:tc>
        <w:tc>
          <w:tcPr>
            <w:tcW w:w="1985" w:type="dxa"/>
            <w:vAlign w:val="center"/>
          </w:tcPr>
          <w:p>
            <w:pPr>
              <w:spacing w:line="500" w:lineRule="exact"/>
              <w:rPr>
                <w:rFonts w:ascii="宋体" w:hAnsi="宋体"/>
                <w:color w:val="000000"/>
                <w:sz w:val="24"/>
                <w:szCs w:val="24"/>
              </w:rPr>
            </w:pPr>
            <w:r>
              <w:fldChar w:fldCharType="begin"/>
            </w:r>
            <w:r>
              <w:instrText xml:space="preserve">HYPERLINK "http://std.samr.gov.cn/hb/search/stdHBDetailed?id=8B1827F14CF6BB19E05397BE0A0AB44A" \t "_blank" </w:instrText>
            </w:r>
            <w:r>
              <w:fldChar w:fldCharType="separate"/>
            </w:r>
            <w:r>
              <w:rPr>
                <w:rFonts w:ascii="宋体" w:hAnsi="宋体"/>
                <w:color w:val="000000"/>
                <w:sz w:val="24"/>
                <w:szCs w:val="24"/>
              </w:rPr>
              <w:t>LB/T 073-2019</w:t>
            </w:r>
            <w:r>
              <w:fldChar w:fldCharType="end"/>
            </w:r>
          </w:p>
        </w:tc>
        <w:tc>
          <w:tcPr>
            <w:tcW w:w="1701" w:type="dxa"/>
            <w:vAlign w:val="center"/>
          </w:tcPr>
          <w:p>
            <w:pPr>
              <w:spacing w:line="500" w:lineRule="exact"/>
              <w:rPr>
                <w:rFonts w:ascii="宋体" w:hAnsi="宋体"/>
                <w:color w:val="000000"/>
                <w:sz w:val="24"/>
                <w:szCs w:val="24"/>
              </w:rPr>
            </w:pPr>
            <w:r>
              <w:fldChar w:fldCharType="begin"/>
            </w:r>
            <w:r>
              <w:instrText xml:space="preserve">HYPERLINK "http://std.samr.gov.cn/hb/search/stdHBDetailed?id=8B1827F14CF6BB19E05397BE0A0AB44A" \t "_blank" </w:instrText>
            </w:r>
            <w:r>
              <w:fldChar w:fldCharType="separate"/>
            </w:r>
            <w:r>
              <w:rPr>
                <w:rFonts w:hint="eastAsia" w:ascii="宋体" w:hAnsi="宋体"/>
                <w:color w:val="000000"/>
                <w:sz w:val="24"/>
                <w:szCs w:val="24"/>
              </w:rPr>
              <w:t>2019.08.01</w:t>
            </w:r>
            <w:r>
              <w:fldChar w:fldCharType="end"/>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19</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CY202.1.19</w:t>
            </w:r>
          </w:p>
        </w:tc>
        <w:tc>
          <w:tcPr>
            <w:tcW w:w="5103" w:type="dxa"/>
            <w:vAlign w:val="center"/>
          </w:tcPr>
          <w:p>
            <w:pPr>
              <w:spacing w:line="500" w:lineRule="exact"/>
              <w:rPr>
                <w:rFonts w:ascii="宋体" w:hAnsi="宋体"/>
                <w:color w:val="000000"/>
                <w:sz w:val="24"/>
                <w:szCs w:val="24"/>
              </w:rPr>
            </w:pPr>
            <w:r>
              <w:rPr>
                <w:rFonts w:ascii="宋体" w:hAnsi="宋体"/>
                <w:color w:val="000000"/>
                <w:sz w:val="24"/>
                <w:szCs w:val="24"/>
              </w:rPr>
              <w:t>包价旅游产品说明书编制规范</w:t>
            </w:r>
          </w:p>
        </w:tc>
        <w:tc>
          <w:tcPr>
            <w:tcW w:w="1985" w:type="dxa"/>
            <w:vAlign w:val="center"/>
          </w:tcPr>
          <w:p>
            <w:pPr>
              <w:spacing w:line="500" w:lineRule="exact"/>
              <w:rPr>
                <w:rFonts w:ascii="宋体" w:hAnsi="宋体"/>
                <w:color w:val="000000"/>
                <w:sz w:val="24"/>
                <w:szCs w:val="24"/>
              </w:rPr>
            </w:pPr>
            <w:r>
              <w:rPr>
                <w:rFonts w:ascii="宋体" w:hAnsi="宋体"/>
                <w:color w:val="000000"/>
                <w:sz w:val="24"/>
                <w:szCs w:val="24"/>
              </w:rPr>
              <w:t>LB/T 072-2019</w:t>
            </w:r>
          </w:p>
        </w:tc>
        <w:tc>
          <w:tcPr>
            <w:tcW w:w="1701" w:type="dxa"/>
            <w:vAlign w:val="center"/>
          </w:tcPr>
          <w:p>
            <w:pPr>
              <w:spacing w:line="500" w:lineRule="exact"/>
              <w:rPr>
                <w:rFonts w:ascii="宋体" w:hAnsi="宋体"/>
                <w:color w:val="000000"/>
                <w:sz w:val="24"/>
                <w:szCs w:val="24"/>
              </w:rPr>
            </w:pPr>
            <w:r>
              <w:fldChar w:fldCharType="begin"/>
            </w:r>
            <w:r>
              <w:instrText xml:space="preserve">HYPERLINK "http://std.samr.gov.cn/hb/search/stdHBDetailed?id=8B1827F14CF6BB19E05397BE0A0AB44A" \t "_blank" </w:instrText>
            </w:r>
            <w:r>
              <w:fldChar w:fldCharType="separate"/>
            </w:r>
            <w:r>
              <w:rPr>
                <w:rFonts w:hint="eastAsia" w:ascii="宋体" w:hAnsi="宋体"/>
                <w:color w:val="000000"/>
                <w:sz w:val="24"/>
                <w:szCs w:val="24"/>
              </w:rPr>
              <w:t>2019.08.01</w:t>
            </w:r>
            <w:r>
              <w:fldChar w:fldCharType="end"/>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20</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CY202.1.20</w:t>
            </w:r>
          </w:p>
        </w:tc>
        <w:tc>
          <w:tcPr>
            <w:tcW w:w="5103" w:type="dxa"/>
            <w:vAlign w:val="center"/>
          </w:tcPr>
          <w:p>
            <w:pPr>
              <w:spacing w:line="500" w:lineRule="exact"/>
              <w:rPr>
                <w:rFonts w:ascii="宋体" w:hAnsi="宋体"/>
                <w:color w:val="000000"/>
                <w:sz w:val="24"/>
                <w:szCs w:val="24"/>
              </w:rPr>
            </w:pPr>
            <w:r>
              <w:rPr>
                <w:rFonts w:ascii="宋体" w:hAnsi="宋体"/>
                <w:color w:val="000000"/>
                <w:sz w:val="24"/>
                <w:szCs w:val="24"/>
              </w:rPr>
              <w:t>旅游团类型划分及服务规范</w:t>
            </w:r>
          </w:p>
        </w:tc>
        <w:tc>
          <w:tcPr>
            <w:tcW w:w="1985" w:type="dxa"/>
            <w:vAlign w:val="center"/>
          </w:tcPr>
          <w:p>
            <w:pPr>
              <w:spacing w:line="500" w:lineRule="exact"/>
              <w:rPr>
                <w:rFonts w:ascii="宋体" w:hAnsi="宋体"/>
                <w:color w:val="000000"/>
                <w:sz w:val="24"/>
                <w:szCs w:val="24"/>
              </w:rPr>
            </w:pPr>
            <w:r>
              <w:fldChar w:fldCharType="begin"/>
            </w:r>
            <w:r>
              <w:instrText xml:space="preserve">HYPERLINK "http://www.std.gov.cn/db/search/stdDBDetailed?id=7F013D5908DCE2F1E05397BE0A0AAB68" \t "_blank" </w:instrText>
            </w:r>
            <w:r>
              <w:fldChar w:fldCharType="separate"/>
            </w:r>
            <w:r>
              <w:rPr>
                <w:rFonts w:hint="eastAsia" w:ascii="宋体" w:hAnsi="宋体"/>
                <w:color w:val="000000"/>
                <w:sz w:val="24"/>
                <w:szCs w:val="24"/>
              </w:rPr>
              <w:t>DB46/T111-2018</w:t>
            </w:r>
            <w:r>
              <w:fldChar w:fldCharType="end"/>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2018.12.01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21</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CY202.1.21</w:t>
            </w:r>
          </w:p>
        </w:tc>
        <w:tc>
          <w:tcPr>
            <w:tcW w:w="5103" w:type="dxa"/>
            <w:vAlign w:val="center"/>
          </w:tcPr>
          <w:p>
            <w:pPr>
              <w:spacing w:line="500" w:lineRule="exact"/>
              <w:rPr>
                <w:rFonts w:ascii="宋体" w:hAnsi="宋体"/>
                <w:color w:val="000000"/>
                <w:sz w:val="24"/>
                <w:szCs w:val="24"/>
              </w:rPr>
            </w:pPr>
            <w:r>
              <w:rPr>
                <w:rFonts w:ascii="宋体" w:hAnsi="宋体"/>
                <w:color w:val="000000"/>
                <w:sz w:val="24"/>
                <w:szCs w:val="24"/>
              </w:rPr>
              <w:t>导游员服务质量等级划分与评定</w:t>
            </w:r>
          </w:p>
        </w:tc>
        <w:tc>
          <w:tcPr>
            <w:tcW w:w="1985" w:type="dxa"/>
            <w:vAlign w:val="center"/>
          </w:tcPr>
          <w:p>
            <w:pPr>
              <w:spacing w:line="500" w:lineRule="exact"/>
              <w:rPr>
                <w:rFonts w:ascii="宋体" w:hAnsi="宋体"/>
                <w:color w:val="000000"/>
                <w:sz w:val="24"/>
                <w:szCs w:val="24"/>
              </w:rPr>
            </w:pPr>
            <w:r>
              <w:fldChar w:fldCharType="begin"/>
            </w:r>
            <w:r>
              <w:instrText xml:space="preserve">HYPERLINK "http://www.std.gov.cn/db/search/stdDBDetailed?id=78553D49D780B308E05397BE0A0A3D22" \t "_blank" </w:instrText>
            </w:r>
            <w:r>
              <w:fldChar w:fldCharType="separate"/>
            </w:r>
            <w:r>
              <w:rPr>
                <w:rFonts w:hint="eastAsia" w:ascii="宋体" w:hAnsi="宋体"/>
                <w:color w:val="000000"/>
                <w:sz w:val="24"/>
                <w:szCs w:val="24"/>
              </w:rPr>
              <w:t>DB46/T333-2015</w:t>
            </w:r>
            <w:r>
              <w:fldChar w:fldCharType="end"/>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2015.10.01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22</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CY202.1.22</w:t>
            </w:r>
          </w:p>
        </w:tc>
        <w:tc>
          <w:tcPr>
            <w:tcW w:w="5103" w:type="dxa"/>
            <w:vAlign w:val="center"/>
          </w:tcPr>
          <w:p>
            <w:pPr>
              <w:spacing w:line="500" w:lineRule="exact"/>
              <w:rPr>
                <w:rFonts w:ascii="宋体" w:hAnsi="宋体"/>
                <w:color w:val="000000"/>
                <w:sz w:val="24"/>
                <w:szCs w:val="24"/>
              </w:rPr>
            </w:pPr>
            <w:r>
              <w:rPr>
                <w:rFonts w:ascii="宋体" w:hAnsi="宋体"/>
                <w:color w:val="000000"/>
                <w:sz w:val="24"/>
                <w:szCs w:val="24"/>
              </w:rPr>
              <w:t>旅行社接待服务规范</w:t>
            </w:r>
          </w:p>
        </w:tc>
        <w:tc>
          <w:tcPr>
            <w:tcW w:w="1985" w:type="dxa"/>
            <w:vAlign w:val="center"/>
          </w:tcPr>
          <w:p>
            <w:pPr>
              <w:spacing w:line="500" w:lineRule="exact"/>
              <w:rPr>
                <w:rFonts w:ascii="宋体" w:hAnsi="宋体"/>
                <w:color w:val="000000"/>
                <w:sz w:val="24"/>
                <w:szCs w:val="24"/>
              </w:rPr>
            </w:pPr>
            <w:r>
              <w:fldChar w:fldCharType="begin"/>
            </w:r>
            <w:r>
              <w:instrText xml:space="preserve">HYPERLINK "http://www.std.gov.cn/db/search/stdDBDetailed?id=78553D49DA45B308E05397BE0A0A3D22" \t "_blank" </w:instrText>
            </w:r>
            <w:r>
              <w:fldChar w:fldCharType="separate"/>
            </w:r>
            <w:r>
              <w:rPr>
                <w:rFonts w:hint="eastAsia" w:ascii="宋体" w:hAnsi="宋体"/>
                <w:color w:val="000000"/>
                <w:sz w:val="24"/>
                <w:szCs w:val="24"/>
              </w:rPr>
              <w:t>DB46/T334-2015</w:t>
            </w:r>
            <w:r>
              <w:fldChar w:fldCharType="end"/>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2015.10.01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3</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CY202.1.2</w:t>
            </w:r>
            <w:r>
              <w:rPr>
                <w:rFonts w:ascii="宋体" w:hAnsi="宋体"/>
                <w:color w:val="000000"/>
                <w:sz w:val="24"/>
                <w:szCs w:val="24"/>
              </w:rPr>
              <w:t>3</w:t>
            </w:r>
          </w:p>
        </w:tc>
        <w:tc>
          <w:tcPr>
            <w:tcW w:w="5103" w:type="dxa"/>
            <w:vAlign w:val="center"/>
          </w:tcPr>
          <w:p>
            <w:pPr>
              <w:spacing w:line="500" w:lineRule="exact"/>
              <w:rPr>
                <w:rFonts w:ascii="宋体" w:hAnsi="宋体"/>
                <w:color w:val="000000"/>
                <w:sz w:val="24"/>
                <w:szCs w:val="24"/>
              </w:rPr>
            </w:pPr>
            <w:r>
              <w:rPr>
                <w:rFonts w:ascii="宋体" w:hAnsi="宋体"/>
                <w:color w:val="000000"/>
                <w:sz w:val="24"/>
                <w:szCs w:val="24"/>
              </w:rPr>
              <w:t>旅行社等级划分与评定</w:t>
            </w:r>
          </w:p>
        </w:tc>
        <w:tc>
          <w:tcPr>
            <w:tcW w:w="1985" w:type="dxa"/>
            <w:vAlign w:val="center"/>
          </w:tcPr>
          <w:p>
            <w:pPr>
              <w:spacing w:line="500" w:lineRule="exact"/>
              <w:rPr>
                <w:rFonts w:ascii="宋体" w:hAnsi="宋体"/>
                <w:color w:val="000000"/>
                <w:sz w:val="24"/>
                <w:szCs w:val="24"/>
              </w:rPr>
            </w:pPr>
            <w:r>
              <w:rPr>
                <w:rFonts w:ascii="宋体" w:hAnsi="宋体"/>
                <w:color w:val="000000"/>
                <w:sz w:val="24"/>
                <w:szCs w:val="24"/>
              </w:rPr>
              <w:t>DB46/T248-2014</w:t>
            </w:r>
          </w:p>
        </w:tc>
        <w:tc>
          <w:tcPr>
            <w:tcW w:w="1701" w:type="dxa"/>
            <w:vAlign w:val="center"/>
          </w:tcPr>
          <w:p>
            <w:pPr>
              <w:spacing w:line="500" w:lineRule="exact"/>
              <w:rPr>
                <w:rFonts w:ascii="宋体" w:hAnsi="宋体"/>
                <w:color w:val="000000"/>
                <w:sz w:val="24"/>
                <w:szCs w:val="24"/>
              </w:rPr>
            </w:pPr>
            <w:r>
              <w:rPr>
                <w:rFonts w:ascii="宋体" w:hAnsi="宋体"/>
                <w:color w:val="000000"/>
                <w:sz w:val="24"/>
                <w:szCs w:val="24"/>
              </w:rPr>
              <w:t>2014</w:t>
            </w:r>
            <w:r>
              <w:rPr>
                <w:rFonts w:hint="eastAsia" w:ascii="宋体" w:hAnsi="宋体"/>
                <w:color w:val="000000"/>
                <w:sz w:val="24"/>
                <w:szCs w:val="24"/>
              </w:rPr>
              <w:t>.0</w:t>
            </w:r>
            <w:r>
              <w:rPr>
                <w:rFonts w:ascii="宋体" w:hAnsi="宋体"/>
                <w:color w:val="000000"/>
                <w:sz w:val="24"/>
                <w:szCs w:val="24"/>
              </w:rPr>
              <w:t>8</w:t>
            </w:r>
            <w:r>
              <w:rPr>
                <w:rFonts w:hint="eastAsia" w:ascii="宋体" w:hAnsi="宋体"/>
                <w:color w:val="000000"/>
                <w:sz w:val="24"/>
                <w:szCs w:val="24"/>
              </w:rPr>
              <w:t>.0</w:t>
            </w:r>
            <w:r>
              <w:rPr>
                <w:rFonts w:ascii="宋体" w:hAnsi="宋体"/>
                <w:color w:val="000000"/>
                <w:sz w:val="24"/>
                <w:szCs w:val="24"/>
              </w:rPr>
              <w:t>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4</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CY202.1.2</w:t>
            </w:r>
            <w:r>
              <w:rPr>
                <w:rFonts w:ascii="宋体" w:hAnsi="宋体"/>
                <w:color w:val="000000"/>
                <w:sz w:val="24"/>
                <w:szCs w:val="24"/>
              </w:rPr>
              <w:t>4</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海南团队旅游服务规范</w:t>
            </w:r>
          </w:p>
        </w:tc>
        <w:tc>
          <w:tcPr>
            <w:tcW w:w="1985" w:type="dxa"/>
            <w:vAlign w:val="center"/>
          </w:tcPr>
          <w:p>
            <w:pPr>
              <w:spacing w:line="500" w:lineRule="exact"/>
              <w:rPr>
                <w:rFonts w:ascii="宋体" w:hAnsi="宋体"/>
                <w:color w:val="000000"/>
                <w:sz w:val="24"/>
                <w:szCs w:val="24"/>
              </w:rPr>
            </w:pPr>
            <w:r>
              <w:fldChar w:fldCharType="begin"/>
            </w:r>
            <w:r>
              <w:instrText xml:space="preserve">HYPERLINK "http://www.std.gov.cn/db/search/stdDBDetailed?id=78553D4A05A1B308E05397BE0A0A3D22" \t "_blank" </w:instrText>
            </w:r>
            <w:r>
              <w:fldChar w:fldCharType="separate"/>
            </w:r>
            <w:r>
              <w:rPr>
                <w:rFonts w:hint="eastAsia" w:ascii="宋体" w:hAnsi="宋体"/>
                <w:color w:val="000000"/>
                <w:sz w:val="24"/>
                <w:szCs w:val="24"/>
              </w:rPr>
              <w:t>DB46/T111-2007</w:t>
            </w:r>
            <w:r>
              <w:fldChar w:fldCharType="end"/>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2007.10.11</w:t>
            </w: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5</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CY202.1.2</w:t>
            </w:r>
            <w:r>
              <w:rPr>
                <w:rFonts w:ascii="宋体" w:hAnsi="宋体"/>
                <w:color w:val="000000"/>
                <w:sz w:val="24"/>
                <w:szCs w:val="24"/>
              </w:rPr>
              <w:t>5</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旅游行程编写指引</w:t>
            </w:r>
          </w:p>
        </w:tc>
        <w:tc>
          <w:tcPr>
            <w:tcW w:w="1985" w:type="dxa"/>
            <w:vAlign w:val="center"/>
          </w:tcPr>
          <w:p>
            <w:pPr>
              <w:spacing w:line="500" w:lineRule="exact"/>
              <w:rPr>
                <w:rFonts w:ascii="宋体" w:hAnsi="宋体"/>
                <w:color w:val="000000"/>
                <w:sz w:val="24"/>
                <w:szCs w:val="24"/>
              </w:rPr>
            </w:pPr>
          </w:p>
        </w:tc>
        <w:tc>
          <w:tcPr>
            <w:tcW w:w="1701" w:type="dxa"/>
            <w:vAlign w:val="center"/>
          </w:tcPr>
          <w:p>
            <w:pPr>
              <w:spacing w:line="500" w:lineRule="exact"/>
              <w:rPr>
                <w:rFonts w:ascii="宋体" w:hAnsi="宋体"/>
                <w:color w:val="000000"/>
                <w:sz w:val="24"/>
                <w:szCs w:val="24"/>
              </w:rPr>
            </w:pP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规划中</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26</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CY202.1.26</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旅行社服务质量诚信等级评定与划分</w:t>
            </w:r>
          </w:p>
        </w:tc>
        <w:tc>
          <w:tcPr>
            <w:tcW w:w="1985" w:type="dxa"/>
            <w:vAlign w:val="center"/>
          </w:tcPr>
          <w:p>
            <w:pPr>
              <w:spacing w:line="500" w:lineRule="exact"/>
              <w:rPr>
                <w:rFonts w:ascii="宋体" w:hAnsi="宋体"/>
                <w:color w:val="000000"/>
                <w:sz w:val="24"/>
                <w:szCs w:val="24"/>
              </w:rPr>
            </w:pPr>
          </w:p>
        </w:tc>
        <w:tc>
          <w:tcPr>
            <w:tcW w:w="1701" w:type="dxa"/>
            <w:vAlign w:val="center"/>
          </w:tcPr>
          <w:p>
            <w:pPr>
              <w:spacing w:line="500" w:lineRule="exact"/>
              <w:rPr>
                <w:rFonts w:ascii="宋体" w:hAnsi="宋体"/>
                <w:color w:val="000000"/>
                <w:sz w:val="24"/>
                <w:szCs w:val="24"/>
              </w:rPr>
            </w:pP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规划中</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27</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CY202.1.27</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旅行社文明旅游工作指南</w:t>
            </w:r>
          </w:p>
        </w:tc>
        <w:tc>
          <w:tcPr>
            <w:tcW w:w="1985" w:type="dxa"/>
            <w:vAlign w:val="center"/>
          </w:tcPr>
          <w:p>
            <w:pPr>
              <w:spacing w:line="500" w:lineRule="exact"/>
              <w:rPr>
                <w:rFonts w:ascii="宋体" w:hAnsi="宋体"/>
                <w:color w:val="000000"/>
                <w:sz w:val="24"/>
                <w:szCs w:val="24"/>
              </w:rPr>
            </w:pPr>
          </w:p>
        </w:tc>
        <w:tc>
          <w:tcPr>
            <w:tcW w:w="1701" w:type="dxa"/>
            <w:vAlign w:val="center"/>
          </w:tcPr>
          <w:p>
            <w:pPr>
              <w:spacing w:line="500" w:lineRule="exact"/>
              <w:rPr>
                <w:rFonts w:ascii="宋体" w:hAnsi="宋体"/>
                <w:color w:val="000000"/>
                <w:sz w:val="24"/>
                <w:szCs w:val="24"/>
              </w:rPr>
            </w:pP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规划中</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28</w:t>
            </w:r>
          </w:p>
        </w:tc>
        <w:tc>
          <w:tcPr>
            <w:tcW w:w="1574" w:type="dxa"/>
            <w:vAlign w:val="center"/>
          </w:tcPr>
          <w:p>
            <w:pPr>
              <w:spacing w:line="500" w:lineRule="exact"/>
              <w:rPr>
                <w:rFonts w:ascii="宋体" w:hAnsi="宋体"/>
                <w:color w:val="000000"/>
                <w:sz w:val="24"/>
                <w:szCs w:val="24"/>
              </w:rPr>
            </w:pPr>
            <w:r>
              <w:rPr>
                <w:rFonts w:hint="eastAsia" w:ascii="宋体" w:hAnsi="宋体"/>
                <w:color w:val="000000"/>
                <w:sz w:val="24"/>
                <w:szCs w:val="24"/>
              </w:rPr>
              <w:t>CY202.1.28</w:t>
            </w:r>
          </w:p>
        </w:tc>
        <w:tc>
          <w:tcPr>
            <w:tcW w:w="5103" w:type="dxa"/>
            <w:vAlign w:val="center"/>
          </w:tcPr>
          <w:p>
            <w:pPr>
              <w:spacing w:line="500" w:lineRule="exact"/>
              <w:rPr>
                <w:rFonts w:ascii="宋体" w:hAnsi="宋体"/>
                <w:color w:val="000000"/>
                <w:sz w:val="24"/>
                <w:szCs w:val="24"/>
              </w:rPr>
            </w:pPr>
            <w:r>
              <w:rPr>
                <w:rFonts w:hint="eastAsia" w:ascii="宋体" w:hAnsi="宋体"/>
                <w:color w:val="000000"/>
                <w:sz w:val="24"/>
                <w:szCs w:val="24"/>
              </w:rPr>
              <w:t>出境游领队服务规范</w:t>
            </w:r>
          </w:p>
        </w:tc>
        <w:tc>
          <w:tcPr>
            <w:tcW w:w="1985" w:type="dxa"/>
            <w:vAlign w:val="center"/>
          </w:tcPr>
          <w:p>
            <w:pPr>
              <w:spacing w:line="500" w:lineRule="exact"/>
              <w:rPr>
                <w:rFonts w:ascii="宋体" w:hAnsi="宋体"/>
                <w:color w:val="000000"/>
                <w:sz w:val="24"/>
                <w:szCs w:val="24"/>
              </w:rPr>
            </w:pPr>
          </w:p>
        </w:tc>
        <w:tc>
          <w:tcPr>
            <w:tcW w:w="1701" w:type="dxa"/>
            <w:vAlign w:val="center"/>
          </w:tcPr>
          <w:p>
            <w:pPr>
              <w:spacing w:line="500" w:lineRule="exact"/>
              <w:rPr>
                <w:rFonts w:ascii="宋体" w:hAnsi="宋体"/>
                <w:color w:val="000000"/>
                <w:sz w:val="24"/>
                <w:szCs w:val="24"/>
              </w:rPr>
            </w:pPr>
          </w:p>
        </w:tc>
        <w:tc>
          <w:tcPr>
            <w:tcW w:w="1275" w:type="dxa"/>
            <w:vAlign w:val="center"/>
          </w:tcPr>
          <w:p>
            <w:pPr>
              <w:spacing w:line="500" w:lineRule="exact"/>
              <w:rPr>
                <w:rFonts w:ascii="宋体" w:hAnsi="宋体"/>
                <w:color w:val="000000"/>
                <w:sz w:val="24"/>
                <w:szCs w:val="24"/>
              </w:rPr>
            </w:pPr>
            <w:r>
              <w:rPr>
                <w:rFonts w:hint="eastAsia" w:ascii="宋体" w:hAnsi="宋体"/>
                <w:color w:val="000000"/>
                <w:sz w:val="24"/>
                <w:szCs w:val="24"/>
              </w:rPr>
              <w:t>规划中</w:t>
            </w:r>
          </w:p>
        </w:tc>
        <w:tc>
          <w:tcPr>
            <w:tcW w:w="1464" w:type="dxa"/>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bottom w:val="single" w:color="auto" w:sz="4" w:space="0"/>
            </w:tcBorders>
            <w:vAlign w:val="center"/>
          </w:tcPr>
          <w:p>
            <w:pPr>
              <w:spacing w:line="500" w:lineRule="exact"/>
              <w:jc w:val="center"/>
              <w:rPr>
                <w:rFonts w:ascii="宋体" w:hAnsi="宋体"/>
                <w:color w:val="000000"/>
                <w:sz w:val="24"/>
                <w:szCs w:val="24"/>
              </w:rPr>
            </w:pPr>
            <w:r>
              <w:rPr>
                <w:rFonts w:hint="eastAsia" w:ascii="宋体" w:hAnsi="宋体"/>
                <w:color w:val="000000"/>
                <w:sz w:val="24"/>
                <w:szCs w:val="24"/>
              </w:rPr>
              <w:t>29</w:t>
            </w:r>
          </w:p>
        </w:tc>
        <w:tc>
          <w:tcPr>
            <w:tcW w:w="1574" w:type="dxa"/>
            <w:tcBorders>
              <w:bottom w:val="single" w:color="auto" w:sz="4" w:space="0"/>
            </w:tcBorders>
            <w:vAlign w:val="center"/>
          </w:tcPr>
          <w:p>
            <w:pPr>
              <w:spacing w:line="500" w:lineRule="exact"/>
              <w:rPr>
                <w:rFonts w:ascii="宋体" w:hAnsi="宋体"/>
                <w:color w:val="000000"/>
                <w:sz w:val="24"/>
                <w:szCs w:val="24"/>
              </w:rPr>
            </w:pPr>
            <w:r>
              <w:rPr>
                <w:rFonts w:hint="eastAsia" w:ascii="宋体" w:hAnsi="宋体"/>
                <w:color w:val="000000"/>
                <w:sz w:val="24"/>
                <w:szCs w:val="24"/>
              </w:rPr>
              <w:t>CY202.1.29</w:t>
            </w:r>
          </w:p>
        </w:tc>
        <w:tc>
          <w:tcPr>
            <w:tcW w:w="5103" w:type="dxa"/>
            <w:tcBorders>
              <w:bottom w:val="single" w:color="auto" w:sz="4" w:space="0"/>
            </w:tcBorders>
            <w:vAlign w:val="center"/>
          </w:tcPr>
          <w:p>
            <w:pPr>
              <w:spacing w:line="500" w:lineRule="exact"/>
              <w:rPr>
                <w:rFonts w:ascii="宋体" w:hAnsi="宋体"/>
                <w:color w:val="000000"/>
                <w:sz w:val="24"/>
                <w:szCs w:val="24"/>
              </w:rPr>
            </w:pPr>
            <w:r>
              <w:rPr>
                <w:rFonts w:hint="eastAsia" w:ascii="宋体" w:hAnsi="宋体"/>
                <w:color w:val="000000"/>
                <w:sz w:val="24"/>
                <w:szCs w:val="24"/>
              </w:rPr>
              <w:t>旅行社优质旅游产品规范</w:t>
            </w:r>
          </w:p>
        </w:tc>
        <w:tc>
          <w:tcPr>
            <w:tcW w:w="1985" w:type="dxa"/>
            <w:tcBorders>
              <w:bottom w:val="single" w:color="auto" w:sz="4" w:space="0"/>
            </w:tcBorders>
            <w:vAlign w:val="center"/>
          </w:tcPr>
          <w:p>
            <w:pPr>
              <w:spacing w:line="500" w:lineRule="exact"/>
              <w:rPr>
                <w:rFonts w:ascii="宋体" w:hAnsi="宋体"/>
                <w:color w:val="000000"/>
                <w:sz w:val="24"/>
                <w:szCs w:val="24"/>
              </w:rPr>
            </w:pPr>
          </w:p>
        </w:tc>
        <w:tc>
          <w:tcPr>
            <w:tcW w:w="1701" w:type="dxa"/>
            <w:tcBorders>
              <w:bottom w:val="single" w:color="auto" w:sz="4" w:space="0"/>
            </w:tcBorders>
            <w:vAlign w:val="center"/>
          </w:tcPr>
          <w:p>
            <w:pPr>
              <w:spacing w:line="500" w:lineRule="exact"/>
              <w:rPr>
                <w:rFonts w:ascii="宋体" w:hAnsi="宋体"/>
                <w:color w:val="000000"/>
                <w:sz w:val="24"/>
                <w:szCs w:val="24"/>
              </w:rPr>
            </w:pPr>
          </w:p>
        </w:tc>
        <w:tc>
          <w:tcPr>
            <w:tcW w:w="1275" w:type="dxa"/>
            <w:tcBorders>
              <w:bottom w:val="single" w:color="auto" w:sz="4" w:space="0"/>
            </w:tcBorders>
            <w:vAlign w:val="center"/>
          </w:tcPr>
          <w:p>
            <w:pPr>
              <w:spacing w:line="500" w:lineRule="exact"/>
              <w:rPr>
                <w:rFonts w:ascii="宋体" w:hAnsi="宋体"/>
                <w:color w:val="000000"/>
                <w:sz w:val="24"/>
                <w:szCs w:val="24"/>
              </w:rPr>
            </w:pPr>
            <w:r>
              <w:rPr>
                <w:rFonts w:hint="eastAsia" w:ascii="宋体" w:hAnsi="宋体"/>
                <w:color w:val="000000"/>
                <w:sz w:val="24"/>
                <w:szCs w:val="24"/>
              </w:rPr>
              <w:t>规划中</w:t>
            </w:r>
          </w:p>
        </w:tc>
        <w:tc>
          <w:tcPr>
            <w:tcW w:w="1464" w:type="dxa"/>
            <w:tcBorders>
              <w:bottom w:val="single" w:color="auto" w:sz="4" w:space="0"/>
            </w:tcBorders>
            <w:vAlign w:val="center"/>
          </w:tcPr>
          <w:p>
            <w:pPr>
              <w:spacing w:line="50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tcBorders>
              <w:bottom w:val="single" w:color="auto" w:sz="4" w:space="0"/>
            </w:tcBorders>
            <w:vAlign w:val="center"/>
          </w:tcPr>
          <w:p>
            <w:pPr>
              <w:spacing w:line="500" w:lineRule="exact"/>
              <w:jc w:val="center"/>
              <w:rPr>
                <w:rFonts w:ascii="宋体" w:hAnsi="宋体"/>
                <w:color w:val="000000"/>
                <w:sz w:val="24"/>
                <w:szCs w:val="24"/>
              </w:rPr>
            </w:pPr>
            <w:r>
              <w:rPr>
                <w:rFonts w:hint="eastAsia" w:ascii="宋体" w:hAnsi="宋体"/>
                <w:color w:val="000000"/>
                <w:sz w:val="24"/>
                <w:szCs w:val="24"/>
              </w:rPr>
              <w:t>30</w:t>
            </w:r>
          </w:p>
        </w:tc>
        <w:tc>
          <w:tcPr>
            <w:tcW w:w="1574" w:type="dxa"/>
            <w:tcBorders>
              <w:bottom w:val="single" w:color="auto" w:sz="4" w:space="0"/>
            </w:tcBorders>
            <w:vAlign w:val="center"/>
          </w:tcPr>
          <w:p>
            <w:pPr>
              <w:spacing w:line="500" w:lineRule="exact"/>
              <w:rPr>
                <w:rFonts w:ascii="宋体" w:hAnsi="宋体"/>
                <w:color w:val="000000"/>
                <w:sz w:val="24"/>
                <w:szCs w:val="24"/>
              </w:rPr>
            </w:pPr>
            <w:r>
              <w:rPr>
                <w:rFonts w:hint="eastAsia" w:ascii="宋体" w:hAnsi="宋体"/>
                <w:color w:val="000000"/>
                <w:sz w:val="24"/>
                <w:szCs w:val="24"/>
              </w:rPr>
              <w:t>CY202.1.30</w:t>
            </w:r>
          </w:p>
        </w:tc>
        <w:tc>
          <w:tcPr>
            <w:tcW w:w="5103" w:type="dxa"/>
            <w:tcBorders>
              <w:bottom w:val="single" w:color="auto" w:sz="4" w:space="0"/>
            </w:tcBorders>
            <w:vAlign w:val="center"/>
          </w:tcPr>
          <w:p>
            <w:pPr>
              <w:spacing w:line="500" w:lineRule="exact"/>
              <w:rPr>
                <w:rFonts w:ascii="宋体" w:hAnsi="宋体"/>
                <w:color w:val="000000"/>
                <w:sz w:val="24"/>
                <w:szCs w:val="24"/>
              </w:rPr>
            </w:pPr>
            <w:r>
              <w:rPr>
                <w:rFonts w:hint="eastAsia" w:ascii="宋体" w:hAnsi="宋体"/>
                <w:color w:val="000000"/>
                <w:sz w:val="24"/>
                <w:szCs w:val="24"/>
              </w:rPr>
              <w:t>陵水黎苗文化讲解服务规范</w:t>
            </w:r>
          </w:p>
        </w:tc>
        <w:tc>
          <w:tcPr>
            <w:tcW w:w="1985" w:type="dxa"/>
            <w:tcBorders>
              <w:bottom w:val="single" w:color="auto" w:sz="4" w:space="0"/>
            </w:tcBorders>
            <w:vAlign w:val="center"/>
          </w:tcPr>
          <w:p>
            <w:pPr>
              <w:spacing w:line="500" w:lineRule="exact"/>
              <w:rPr>
                <w:rFonts w:ascii="宋体" w:hAnsi="宋体"/>
                <w:color w:val="000000"/>
                <w:sz w:val="24"/>
                <w:szCs w:val="24"/>
              </w:rPr>
            </w:pPr>
          </w:p>
        </w:tc>
        <w:tc>
          <w:tcPr>
            <w:tcW w:w="1701" w:type="dxa"/>
            <w:tcBorders>
              <w:bottom w:val="single" w:color="auto" w:sz="4" w:space="0"/>
            </w:tcBorders>
            <w:vAlign w:val="center"/>
          </w:tcPr>
          <w:p>
            <w:pPr>
              <w:spacing w:line="500" w:lineRule="exact"/>
              <w:rPr>
                <w:rFonts w:ascii="宋体" w:hAnsi="宋体"/>
                <w:color w:val="000000"/>
                <w:sz w:val="24"/>
                <w:szCs w:val="24"/>
              </w:rPr>
            </w:pPr>
          </w:p>
        </w:tc>
        <w:tc>
          <w:tcPr>
            <w:tcW w:w="1275" w:type="dxa"/>
            <w:tcBorders>
              <w:bottom w:val="single" w:color="auto" w:sz="4" w:space="0"/>
            </w:tcBorders>
            <w:vAlign w:val="center"/>
          </w:tcPr>
          <w:p>
            <w:pPr>
              <w:spacing w:line="500" w:lineRule="exact"/>
              <w:rPr>
                <w:rFonts w:ascii="宋体" w:hAnsi="宋体"/>
                <w:color w:val="000000"/>
                <w:sz w:val="24"/>
                <w:szCs w:val="24"/>
              </w:rPr>
            </w:pPr>
            <w:r>
              <w:rPr>
                <w:rFonts w:hint="eastAsia" w:ascii="宋体" w:hAnsi="宋体"/>
                <w:color w:val="000000"/>
                <w:sz w:val="24"/>
                <w:szCs w:val="24"/>
              </w:rPr>
              <w:t>建议立项</w:t>
            </w:r>
          </w:p>
        </w:tc>
        <w:tc>
          <w:tcPr>
            <w:tcW w:w="1464" w:type="dxa"/>
            <w:tcBorders>
              <w:bottom w:val="single" w:color="auto" w:sz="4" w:space="0"/>
            </w:tcBorders>
            <w:vAlign w:val="center"/>
          </w:tcPr>
          <w:p>
            <w:pPr>
              <w:spacing w:line="500" w:lineRule="exact"/>
              <w:rPr>
                <w:rFonts w:ascii="宋体" w:hAnsi="宋体"/>
                <w:color w:val="000000"/>
                <w:sz w:val="24"/>
                <w:szCs w:val="24"/>
              </w:rPr>
            </w:pPr>
            <w:r>
              <w:rPr>
                <w:rFonts w:hint="eastAsia" w:ascii="宋体" w:hAnsi="宋体"/>
                <w:color w:val="000000"/>
                <w:sz w:val="24"/>
                <w:szCs w:val="24"/>
              </w:rPr>
              <w:t>市技术规范</w:t>
            </w:r>
          </w:p>
        </w:tc>
      </w:tr>
    </w:tbl>
    <w:p>
      <w:pPr>
        <w:spacing w:line="560" w:lineRule="exact"/>
        <w:jc w:val="center"/>
        <w:rPr>
          <w:rFonts w:ascii="楷体_GB2312" w:hAnsi="仿宋_GB2312" w:eastAsia="楷体_GB2312" w:cs="仿宋_GB2312"/>
          <w:sz w:val="32"/>
          <w:szCs w:val="32"/>
        </w:rPr>
      </w:pPr>
    </w:p>
    <w:p>
      <w:pPr>
        <w:spacing w:line="560" w:lineRule="exact"/>
        <w:jc w:val="center"/>
        <w:rPr>
          <w:rFonts w:ascii="楷体_GB2312" w:hAnsi="仿宋_GB2312" w:eastAsia="楷体_GB2312" w:cs="仿宋_GB2312"/>
          <w:sz w:val="32"/>
          <w:szCs w:val="32"/>
        </w:rPr>
      </w:pPr>
    </w:p>
    <w:p>
      <w:pPr>
        <w:spacing w:line="560" w:lineRule="exact"/>
        <w:jc w:val="center"/>
        <w:rPr>
          <w:rFonts w:ascii="仿宋_GB2312" w:hAnsi="仿宋_GB2312" w:eastAsia="仿宋_GB2312" w:cs="仿宋_GB2312"/>
          <w:sz w:val="28"/>
          <w:szCs w:val="28"/>
        </w:rPr>
      </w:pPr>
      <w:bookmarkStart w:id="322" w:name="_Toc30543_WPSOffice_Level2"/>
      <w:bookmarkStart w:id="323" w:name="_Toc13997_WPSOffice_Level2"/>
      <w:r>
        <w:rPr>
          <w:rFonts w:hint="eastAsia" w:ascii="仿宋_GB2312" w:hAnsi="仿宋_GB2312" w:eastAsia="仿宋_GB2312" w:cs="仿宋_GB2312"/>
          <w:sz w:val="28"/>
          <w:szCs w:val="28"/>
        </w:rPr>
        <w:t>CY202.2 旅游住宿</w:t>
      </w:r>
      <w:bookmarkEnd w:id="322"/>
      <w:bookmarkEnd w:id="323"/>
    </w:p>
    <w:tbl>
      <w:tblPr>
        <w:tblStyle w:val="28"/>
        <w:tblW w:w="13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725"/>
        <w:gridCol w:w="4394"/>
        <w:gridCol w:w="2835"/>
        <w:gridCol w:w="1560"/>
        <w:gridCol w:w="127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6"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序号</w:t>
            </w:r>
          </w:p>
        </w:tc>
        <w:tc>
          <w:tcPr>
            <w:tcW w:w="1725"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4394"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标准名称</w:t>
            </w:r>
          </w:p>
        </w:tc>
        <w:tc>
          <w:tcPr>
            <w:tcW w:w="2835"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标准号</w:t>
            </w:r>
          </w:p>
        </w:tc>
        <w:tc>
          <w:tcPr>
            <w:tcW w:w="156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实施日期</w:t>
            </w:r>
          </w:p>
        </w:tc>
        <w:tc>
          <w:tcPr>
            <w:tcW w:w="1275"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标准状态</w:t>
            </w:r>
          </w:p>
        </w:tc>
        <w:tc>
          <w:tcPr>
            <w:tcW w:w="1504"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旅游饭店星级的划分与评定</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GB/T14308-2010</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2011.01.01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CY202.2.2</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星级旅游饭店用纺织品</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GB/T22800-2009</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2019.12.01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3</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CY202.2.3</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星级饭店客房客用品质量与配备要求</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LB/T003-1996</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1997.01.01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4</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CY202.2.4</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绿色旅游饭店</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LB/T007-2015</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2016.02.01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5</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CY202.2.5</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经济型饭店经营规范</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SB/T10475-2008</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2009.03.01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ascii="宋体" w:hAnsi="宋体"/>
                <w:color w:val="000000"/>
                <w:sz w:val="24"/>
                <w:szCs w:val="24"/>
              </w:rPr>
              <w:t>6</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w:t>
            </w:r>
            <w:r>
              <w:rPr>
                <w:rFonts w:ascii="宋体" w:hAnsi="宋体"/>
                <w:color w:val="000000"/>
                <w:sz w:val="24"/>
                <w:szCs w:val="24"/>
              </w:rPr>
              <w:t>6</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星级饭店访查规范</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LB/T006-2006</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2006.03.07</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7</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CY202.2.7</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饭店服务礼仪规范</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SB/T10476-2008</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2009.03.01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8</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CY202.2.8</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健康客房技术规范</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SB/T10582-2011</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2011.11.01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9</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CY202.2.9</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文化主题饭店经营服务规范</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SB/T11044-2013</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2014.12.01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10</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CY202.2.10</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文化主题旅游饭店基本要求与评价</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LB/T064-2017</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2017.10.01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11</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CY202.2.11</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旅游民宿基本要求与评价</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LB/T065-2017</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2017.10.01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12</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CY202.2.12</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精品旅游饭店</w:t>
            </w:r>
          </w:p>
        </w:tc>
        <w:tc>
          <w:tcPr>
            <w:tcW w:w="2835" w:type="dxa"/>
            <w:vAlign w:val="center"/>
          </w:tcPr>
          <w:p>
            <w:pPr>
              <w:spacing w:line="280" w:lineRule="exact"/>
              <w:rPr>
                <w:rFonts w:ascii="宋体" w:hAnsi="宋体"/>
                <w:color w:val="000000"/>
                <w:sz w:val="24"/>
                <w:szCs w:val="24"/>
              </w:rPr>
            </w:pPr>
            <w:r>
              <w:rPr>
                <w:rFonts w:hint="eastAsia" w:ascii="宋体" w:hAnsi="宋体"/>
                <w:color w:val="000000"/>
                <w:sz w:val="24"/>
                <w:szCs w:val="24"/>
              </w:rPr>
              <w:t>LB/T066-2017</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2017.10.01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13</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CY202.2.13</w:t>
            </w:r>
          </w:p>
        </w:tc>
        <w:tc>
          <w:tcPr>
            <w:tcW w:w="4394" w:type="dxa"/>
            <w:vAlign w:val="center"/>
          </w:tcPr>
          <w:p>
            <w:pPr>
              <w:spacing w:line="280" w:lineRule="exact"/>
              <w:rPr>
                <w:rFonts w:ascii="宋体" w:hAnsi="宋体"/>
                <w:color w:val="000000"/>
                <w:sz w:val="24"/>
                <w:szCs w:val="24"/>
              </w:rPr>
            </w:pPr>
            <w:r>
              <w:rPr>
                <w:rFonts w:ascii="宋体" w:hAnsi="宋体"/>
                <w:color w:val="000000"/>
                <w:sz w:val="24"/>
                <w:szCs w:val="24"/>
              </w:rPr>
              <w:t>经济型酒店等级划分与评定</w:t>
            </w:r>
          </w:p>
        </w:tc>
        <w:tc>
          <w:tcPr>
            <w:tcW w:w="2835" w:type="dxa"/>
            <w:vAlign w:val="center"/>
          </w:tcPr>
          <w:p>
            <w:pPr>
              <w:spacing w:line="280" w:lineRule="exact"/>
              <w:rPr>
                <w:rFonts w:ascii="宋体" w:hAnsi="宋体"/>
                <w:color w:val="000000"/>
                <w:sz w:val="24"/>
                <w:szCs w:val="24"/>
              </w:rPr>
            </w:pPr>
            <w:r>
              <w:fldChar w:fldCharType="begin"/>
            </w:r>
            <w:r>
              <w:instrText xml:space="preserve">HYPERLINK "http://www.std.gov.cn/db/search/stdDBDetailed?id=78553D4A079DB308E05397BE0A0A3D22" \t "_blank" </w:instrText>
            </w:r>
            <w:r>
              <w:fldChar w:fldCharType="separate"/>
            </w:r>
            <w:r>
              <w:rPr>
                <w:rFonts w:hint="eastAsia" w:ascii="宋体" w:hAnsi="宋体"/>
                <w:color w:val="000000"/>
                <w:sz w:val="24"/>
                <w:szCs w:val="24"/>
              </w:rPr>
              <w:t>DB46/T329-2015</w:t>
            </w:r>
            <w:r>
              <w:fldChar w:fldCharType="end"/>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2015.10.01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14</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CY202.2.14</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乡村民宿服务质量等级划分与评定</w:t>
            </w:r>
          </w:p>
        </w:tc>
        <w:tc>
          <w:tcPr>
            <w:tcW w:w="2835" w:type="dxa"/>
            <w:vAlign w:val="center"/>
          </w:tcPr>
          <w:p>
            <w:pPr>
              <w:spacing w:line="280" w:lineRule="exact"/>
              <w:rPr>
                <w:rFonts w:ascii="宋体" w:hAnsi="宋体"/>
                <w:color w:val="000000"/>
                <w:sz w:val="24"/>
                <w:szCs w:val="24"/>
              </w:rPr>
            </w:pPr>
            <w:r>
              <w:fldChar w:fldCharType="begin"/>
            </w:r>
            <w:r>
              <w:instrText xml:space="preserve">HYPERLINK "http://www.std.gov.cn/db/search/stdDBDetailed?id=7F00F778384BC815E05397BE0A0A07C4" \t "_blank" </w:instrText>
            </w:r>
            <w:r>
              <w:fldChar w:fldCharType="separate"/>
            </w:r>
            <w:r>
              <w:rPr>
                <w:rFonts w:hint="eastAsia" w:ascii="宋体" w:hAnsi="宋体"/>
                <w:color w:val="000000"/>
                <w:sz w:val="24"/>
                <w:szCs w:val="24"/>
              </w:rPr>
              <w:t>DB46/T460-2018</w:t>
            </w:r>
            <w:r>
              <w:fldChar w:fldCharType="end"/>
            </w:r>
          </w:p>
        </w:tc>
        <w:tc>
          <w:tcPr>
            <w:tcW w:w="1560" w:type="dxa"/>
            <w:vAlign w:val="center"/>
          </w:tcPr>
          <w:p>
            <w:pPr>
              <w:spacing w:line="280" w:lineRule="exact"/>
              <w:rPr>
                <w:rFonts w:ascii="宋体" w:hAnsi="宋体"/>
                <w:color w:val="000000"/>
                <w:sz w:val="24"/>
                <w:szCs w:val="24"/>
              </w:rPr>
            </w:pPr>
            <w:r>
              <w:rPr>
                <w:rFonts w:ascii="宋体" w:hAnsi="宋体"/>
                <w:color w:val="000000"/>
                <w:sz w:val="24"/>
                <w:szCs w:val="24"/>
              </w:rPr>
              <w:t>2018</w:t>
            </w:r>
            <w:r>
              <w:rPr>
                <w:rFonts w:hint="eastAsia" w:ascii="宋体" w:hAnsi="宋体"/>
                <w:color w:val="000000"/>
                <w:sz w:val="24"/>
                <w:szCs w:val="24"/>
              </w:rPr>
              <w:t>.0</w:t>
            </w:r>
            <w:r>
              <w:rPr>
                <w:rFonts w:ascii="宋体" w:hAnsi="宋体"/>
                <w:color w:val="000000"/>
                <w:sz w:val="24"/>
                <w:szCs w:val="24"/>
              </w:rPr>
              <w:t>7</w:t>
            </w:r>
            <w:r>
              <w:rPr>
                <w:rFonts w:hint="eastAsia" w:ascii="宋体" w:hAnsi="宋体"/>
                <w:color w:val="000000"/>
                <w:sz w:val="24"/>
                <w:szCs w:val="24"/>
              </w:rPr>
              <w:t>.0</w:t>
            </w:r>
            <w:r>
              <w:rPr>
                <w:rFonts w:ascii="宋体" w:hAnsi="宋体"/>
                <w:color w:val="000000"/>
                <w:sz w:val="24"/>
                <w:szCs w:val="24"/>
              </w:rPr>
              <w:t>1</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15</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CY202.2.15</w:t>
            </w:r>
          </w:p>
        </w:tc>
        <w:tc>
          <w:tcPr>
            <w:tcW w:w="4394" w:type="dxa"/>
            <w:vAlign w:val="center"/>
          </w:tcPr>
          <w:p>
            <w:pPr>
              <w:spacing w:line="280" w:lineRule="exact"/>
              <w:rPr>
                <w:rFonts w:ascii="宋体" w:hAnsi="宋体"/>
                <w:color w:val="000000"/>
                <w:sz w:val="24"/>
                <w:szCs w:val="24"/>
              </w:rPr>
            </w:pPr>
            <w:r>
              <w:rPr>
                <w:rFonts w:ascii="宋体" w:hAnsi="宋体"/>
                <w:color w:val="000000"/>
                <w:sz w:val="24"/>
                <w:szCs w:val="24"/>
              </w:rPr>
              <w:t>家庭旅馆质量等级划分与评定</w:t>
            </w:r>
          </w:p>
        </w:tc>
        <w:tc>
          <w:tcPr>
            <w:tcW w:w="2835" w:type="dxa"/>
            <w:vAlign w:val="center"/>
          </w:tcPr>
          <w:p>
            <w:pPr>
              <w:spacing w:line="280" w:lineRule="exact"/>
              <w:rPr>
                <w:rFonts w:ascii="宋体" w:hAnsi="宋体"/>
                <w:color w:val="000000"/>
                <w:sz w:val="24"/>
                <w:szCs w:val="24"/>
              </w:rPr>
            </w:pPr>
            <w:r>
              <w:rPr>
                <w:rFonts w:ascii="宋体" w:hAnsi="宋体"/>
                <w:color w:val="000000"/>
                <w:sz w:val="24"/>
                <w:szCs w:val="24"/>
              </w:rPr>
              <w:t>DB46/T36-2013</w:t>
            </w:r>
          </w:p>
        </w:tc>
        <w:tc>
          <w:tcPr>
            <w:tcW w:w="1560" w:type="dxa"/>
            <w:vAlign w:val="center"/>
          </w:tcPr>
          <w:p>
            <w:pPr>
              <w:spacing w:line="280" w:lineRule="exact"/>
              <w:rPr>
                <w:rFonts w:ascii="宋体" w:hAnsi="宋体"/>
                <w:color w:val="000000"/>
                <w:sz w:val="24"/>
                <w:szCs w:val="24"/>
              </w:rPr>
            </w:pPr>
            <w:r>
              <w:rPr>
                <w:rFonts w:hint="eastAsia" w:ascii="宋体" w:hAnsi="宋体"/>
                <w:color w:val="000000"/>
                <w:sz w:val="24"/>
                <w:szCs w:val="24"/>
              </w:rPr>
              <w:t>2013.02.10</w:t>
            </w: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16</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CY202.2.16</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度假租赁公寓基本要求</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17</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CY202.2.17</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乡村饭店服务规范</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18</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CY202.2.18</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沙漠旅游服务规范</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19</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CY202.2.19</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商务饭店设施与服务规范</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20</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CY202.2.20</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旅游住宿服务质量等级划分</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21</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CY202.2.21</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酒店宴会服务规范</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22</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CY202.2.22</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家庭旅馆服务规范</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23</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CY202.2.23</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经济型酒店服务规范</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24</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CY202.2.24</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汽车旅馆服务规范</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25</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CY202.2.25</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度假酒店服务规范</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26</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CY202.2.26</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旅居社区建设与运营规范</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建议立项</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市技术规范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6"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27</w:t>
            </w:r>
          </w:p>
        </w:tc>
        <w:tc>
          <w:tcPr>
            <w:tcW w:w="1725" w:type="dxa"/>
            <w:vAlign w:val="center"/>
          </w:tcPr>
          <w:p>
            <w:pPr>
              <w:spacing w:line="280" w:lineRule="exact"/>
              <w:rPr>
                <w:rFonts w:ascii="宋体" w:hAnsi="宋体"/>
                <w:color w:val="000000"/>
                <w:sz w:val="24"/>
                <w:szCs w:val="24"/>
              </w:rPr>
            </w:pPr>
            <w:r>
              <w:rPr>
                <w:rFonts w:hint="eastAsia" w:ascii="宋体" w:hAnsi="宋体"/>
                <w:color w:val="000000"/>
                <w:sz w:val="24"/>
                <w:szCs w:val="24"/>
              </w:rPr>
              <w:t>CY202.2.27</w:t>
            </w:r>
          </w:p>
        </w:tc>
        <w:tc>
          <w:tcPr>
            <w:tcW w:w="4394" w:type="dxa"/>
            <w:vAlign w:val="center"/>
          </w:tcPr>
          <w:p>
            <w:pPr>
              <w:spacing w:line="280" w:lineRule="exact"/>
              <w:rPr>
                <w:rFonts w:ascii="宋体" w:hAnsi="宋体"/>
                <w:color w:val="000000"/>
                <w:sz w:val="24"/>
                <w:szCs w:val="24"/>
              </w:rPr>
            </w:pPr>
            <w:r>
              <w:rPr>
                <w:rFonts w:hint="eastAsia" w:ascii="宋体" w:hAnsi="宋体"/>
                <w:color w:val="000000"/>
                <w:sz w:val="24"/>
                <w:szCs w:val="24"/>
              </w:rPr>
              <w:t>社会非标住宿建设与运营规范</w:t>
            </w:r>
          </w:p>
        </w:tc>
        <w:tc>
          <w:tcPr>
            <w:tcW w:w="2835" w:type="dxa"/>
            <w:vAlign w:val="center"/>
          </w:tcPr>
          <w:p>
            <w:pPr>
              <w:spacing w:line="280" w:lineRule="exact"/>
              <w:rPr>
                <w:rFonts w:ascii="宋体" w:hAnsi="宋体"/>
                <w:color w:val="000000"/>
                <w:sz w:val="24"/>
                <w:szCs w:val="24"/>
              </w:rPr>
            </w:pPr>
          </w:p>
        </w:tc>
        <w:tc>
          <w:tcPr>
            <w:tcW w:w="1560" w:type="dxa"/>
            <w:vAlign w:val="center"/>
          </w:tcPr>
          <w:p>
            <w:pPr>
              <w:spacing w:line="280" w:lineRule="exact"/>
              <w:rPr>
                <w:rFonts w:ascii="宋体" w:hAnsi="宋体"/>
                <w:color w:val="000000"/>
                <w:sz w:val="24"/>
                <w:szCs w:val="24"/>
              </w:rPr>
            </w:pPr>
          </w:p>
        </w:tc>
        <w:tc>
          <w:tcPr>
            <w:tcW w:w="1275" w:type="dxa"/>
            <w:vAlign w:val="center"/>
          </w:tcPr>
          <w:p>
            <w:pPr>
              <w:spacing w:line="280" w:lineRule="exact"/>
              <w:rPr>
                <w:rFonts w:ascii="宋体" w:hAnsi="宋体"/>
                <w:color w:val="000000"/>
                <w:sz w:val="24"/>
                <w:szCs w:val="24"/>
              </w:rPr>
            </w:pPr>
            <w:r>
              <w:rPr>
                <w:rFonts w:hint="eastAsia" w:ascii="宋体" w:hAnsi="宋体"/>
                <w:color w:val="000000"/>
                <w:sz w:val="24"/>
                <w:szCs w:val="24"/>
              </w:rPr>
              <w:t>建议立项</w:t>
            </w:r>
          </w:p>
        </w:tc>
        <w:tc>
          <w:tcPr>
            <w:tcW w:w="1504" w:type="dxa"/>
            <w:vAlign w:val="center"/>
          </w:tcPr>
          <w:p>
            <w:pPr>
              <w:spacing w:line="280" w:lineRule="exact"/>
              <w:rPr>
                <w:rFonts w:ascii="宋体" w:hAnsi="宋体"/>
                <w:color w:val="000000"/>
                <w:sz w:val="24"/>
                <w:szCs w:val="24"/>
              </w:rPr>
            </w:pPr>
            <w:r>
              <w:rPr>
                <w:rFonts w:hint="eastAsia" w:ascii="宋体" w:hAnsi="宋体"/>
                <w:color w:val="000000"/>
                <w:sz w:val="24"/>
                <w:szCs w:val="24"/>
              </w:rPr>
              <w:t>市技术规范</w:t>
            </w:r>
          </w:p>
        </w:tc>
      </w:tr>
    </w:tbl>
    <w:p>
      <w:pPr>
        <w:spacing w:line="578" w:lineRule="exact"/>
        <w:jc w:val="center"/>
        <w:rPr>
          <w:rFonts w:ascii="仿宋_GB2312" w:hAnsi="仿宋_GB2312" w:eastAsia="仿宋_GB2312" w:cs="仿宋_GB2312"/>
          <w:sz w:val="28"/>
          <w:szCs w:val="28"/>
        </w:rPr>
      </w:pPr>
      <w:bookmarkStart w:id="324" w:name="_Toc31064_WPSOffice_Level2"/>
      <w:bookmarkStart w:id="325" w:name="_Toc21075_WPSOffice_Level2"/>
      <w:r>
        <w:rPr>
          <w:rFonts w:hint="eastAsia" w:ascii="仿宋_GB2312" w:hAnsi="仿宋_GB2312" w:eastAsia="仿宋_GB2312" w:cs="仿宋_GB2312"/>
          <w:sz w:val="28"/>
          <w:szCs w:val="28"/>
        </w:rPr>
        <w:t>CY202.3 旅游交通</w:t>
      </w:r>
      <w:bookmarkEnd w:id="324"/>
      <w:bookmarkEnd w:id="325"/>
    </w:p>
    <w:tbl>
      <w:tblPr>
        <w:tblStyle w:val="28"/>
        <w:tblW w:w="14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02"/>
        <w:gridCol w:w="4776"/>
        <w:gridCol w:w="2268"/>
        <w:gridCol w:w="1701"/>
        <w:gridCol w:w="1418"/>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序号</w:t>
            </w:r>
          </w:p>
        </w:tc>
        <w:tc>
          <w:tcPr>
            <w:tcW w:w="1502"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4776"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标准名称</w:t>
            </w:r>
          </w:p>
        </w:tc>
        <w:tc>
          <w:tcPr>
            <w:tcW w:w="2268"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标准号</w:t>
            </w:r>
          </w:p>
        </w:tc>
        <w:tc>
          <w:tcPr>
            <w:tcW w:w="1701"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实施日期</w:t>
            </w:r>
          </w:p>
        </w:tc>
        <w:tc>
          <w:tcPr>
            <w:tcW w:w="1418"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标准状态</w:t>
            </w:r>
          </w:p>
        </w:tc>
        <w:tc>
          <w:tcPr>
            <w:tcW w:w="1677"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非公路用旅游观光车通用技术条件</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GB/T21268-2014</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2014.05.06</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CY202.3.2</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旅游客车设施与服务规范</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GB/T26359-2010</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2011.06.01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3</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CY202.3.3</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城市公共汽电车客运服务规范</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GB/T22484-2016</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2017.03.01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4</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CY202.3.4</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出租汽车运营服务规范</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GB/T22485-2008</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2009.05.01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5</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CY202.3.5</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汽车租赁服务规范</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GB/T29911-2013</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2014.04.01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6</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CY202.3.6</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城市轨道交通运营管理规范</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GB/T30012-2013</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2014.04.01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7</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CY202.3.7</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城市轨道交通客运服务</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GB/T22486-2008</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2009.05.01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8</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CY202.3.8</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城市公共自行车交通服务规范</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GB/T32842-2016</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2017.03.01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9</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CY202.3.9</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水路客运服务质量要求</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GB/T16890-2008</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2009.05.01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10</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CY202.3.10</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游览船服务质量要求</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GB/T26365-2010</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2011.06.01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11</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CY202.3.11</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内河旅游船星级的划分与评定</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GB/T15731-2015</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2015.09.01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12</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CY202.3.12</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自驾游管理服务规范</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LB/T044-2015</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2015.08.20</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13</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CY202.3.13</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旅游汽车服务质量</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LB/T002-1995</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1996.01.01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14</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CY202.3.14</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绿道旅游设施与服务规范</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LB/T035-2014</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2015.02.04</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15</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CY202.3.15</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自行车骑行游服务规范</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LB/T036-2014</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2015.04.</w:t>
            </w:r>
            <w:r>
              <w:rPr>
                <w:rFonts w:ascii="宋体" w:hAnsi="宋体"/>
                <w:color w:val="000000"/>
                <w:sz w:val="24"/>
                <w:szCs w:val="24"/>
              </w:rPr>
              <w:t>0</w:t>
            </w:r>
            <w:r>
              <w:rPr>
                <w:rFonts w:hint="eastAsia" w:ascii="宋体" w:hAnsi="宋体"/>
                <w:color w:val="000000"/>
                <w:sz w:val="24"/>
                <w:szCs w:val="24"/>
              </w:rPr>
              <w:t>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16</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CY202.3.16</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自驾游管理服务规范</w:t>
            </w:r>
          </w:p>
        </w:tc>
        <w:tc>
          <w:tcPr>
            <w:tcW w:w="2268" w:type="dxa"/>
            <w:vAlign w:val="center"/>
          </w:tcPr>
          <w:p>
            <w:pPr>
              <w:spacing w:line="280" w:lineRule="exact"/>
              <w:rPr>
                <w:rFonts w:ascii="宋体" w:hAnsi="宋体"/>
                <w:color w:val="000000"/>
                <w:sz w:val="24"/>
                <w:szCs w:val="24"/>
              </w:rPr>
            </w:pPr>
            <w:r>
              <w:rPr>
                <w:rFonts w:hint="eastAsia" w:ascii="宋体" w:hAnsi="宋体"/>
                <w:color w:val="000000"/>
                <w:sz w:val="24"/>
                <w:szCs w:val="24"/>
              </w:rPr>
              <w:t>LB/T044-2015</w:t>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2015.11.01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17</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CY202.3.17</w:t>
            </w:r>
          </w:p>
        </w:tc>
        <w:tc>
          <w:tcPr>
            <w:tcW w:w="4776" w:type="dxa"/>
            <w:vAlign w:val="center"/>
          </w:tcPr>
          <w:p>
            <w:pPr>
              <w:spacing w:line="280" w:lineRule="exact"/>
              <w:rPr>
                <w:rFonts w:ascii="宋体" w:hAnsi="宋体"/>
                <w:color w:val="000000"/>
                <w:sz w:val="24"/>
                <w:szCs w:val="24"/>
              </w:rPr>
            </w:pPr>
            <w:r>
              <w:rPr>
                <w:rFonts w:ascii="宋体" w:hAnsi="宋体"/>
                <w:color w:val="000000"/>
                <w:sz w:val="24"/>
                <w:szCs w:val="24"/>
              </w:rPr>
              <w:t>海上旅游客运服务质量规范</w:t>
            </w:r>
          </w:p>
        </w:tc>
        <w:tc>
          <w:tcPr>
            <w:tcW w:w="2268" w:type="dxa"/>
            <w:vAlign w:val="center"/>
          </w:tcPr>
          <w:p>
            <w:pPr>
              <w:spacing w:line="280" w:lineRule="exact"/>
              <w:rPr>
                <w:rFonts w:ascii="宋体" w:hAnsi="宋体"/>
                <w:color w:val="000000"/>
                <w:sz w:val="24"/>
                <w:szCs w:val="24"/>
              </w:rPr>
            </w:pPr>
            <w:r>
              <w:rPr>
                <w:rFonts w:ascii="宋体" w:hAnsi="宋体"/>
                <w:color w:val="000000"/>
                <w:sz w:val="24"/>
                <w:szCs w:val="24"/>
              </w:rPr>
              <w:t>DB46/T306-2015</w:t>
            </w:r>
          </w:p>
        </w:tc>
        <w:tc>
          <w:tcPr>
            <w:tcW w:w="1701" w:type="dxa"/>
            <w:vAlign w:val="center"/>
          </w:tcPr>
          <w:p>
            <w:pPr>
              <w:spacing w:line="280" w:lineRule="exact"/>
              <w:rPr>
                <w:rFonts w:ascii="宋体" w:hAnsi="宋体"/>
                <w:color w:val="000000"/>
                <w:sz w:val="24"/>
                <w:szCs w:val="24"/>
              </w:rPr>
            </w:pPr>
            <w:r>
              <w:rPr>
                <w:rFonts w:ascii="宋体" w:hAnsi="宋体"/>
                <w:color w:val="000000"/>
                <w:sz w:val="24"/>
                <w:szCs w:val="24"/>
              </w:rPr>
              <w:t>2015.03.01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18</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CY202.3.18</w:t>
            </w:r>
          </w:p>
        </w:tc>
        <w:tc>
          <w:tcPr>
            <w:tcW w:w="4776" w:type="dxa"/>
            <w:vAlign w:val="center"/>
          </w:tcPr>
          <w:p>
            <w:pPr>
              <w:spacing w:line="280" w:lineRule="exact"/>
              <w:rPr>
                <w:rFonts w:ascii="宋体" w:hAnsi="宋体"/>
                <w:color w:val="000000"/>
                <w:sz w:val="24"/>
                <w:szCs w:val="24"/>
              </w:rPr>
            </w:pPr>
            <w:r>
              <w:rPr>
                <w:rFonts w:ascii="宋体" w:hAnsi="宋体"/>
                <w:color w:val="000000"/>
                <w:sz w:val="24"/>
                <w:szCs w:val="24"/>
              </w:rPr>
              <w:t>汽车旅游营地建设与服务规范</w:t>
            </w:r>
          </w:p>
        </w:tc>
        <w:tc>
          <w:tcPr>
            <w:tcW w:w="2268" w:type="dxa"/>
            <w:vAlign w:val="center"/>
          </w:tcPr>
          <w:p>
            <w:pPr>
              <w:spacing w:line="280" w:lineRule="exact"/>
              <w:rPr>
                <w:rFonts w:ascii="宋体" w:hAnsi="宋体"/>
                <w:color w:val="000000"/>
                <w:sz w:val="24"/>
                <w:szCs w:val="24"/>
              </w:rPr>
            </w:pPr>
            <w:r>
              <w:fldChar w:fldCharType="begin"/>
            </w:r>
            <w:r>
              <w:instrText xml:space="preserve">HYPERLINK "http://www.std.gov.cn/db/search/stdDBDetailed?id=78553D4A46BDB308E05397BE0A0A3D22" \t "_blank" </w:instrText>
            </w:r>
            <w:r>
              <w:fldChar w:fldCharType="separate"/>
            </w:r>
            <w:r>
              <w:rPr>
                <w:rFonts w:hint="eastAsia" w:ascii="宋体" w:hAnsi="宋体"/>
                <w:color w:val="000000"/>
                <w:sz w:val="24"/>
                <w:szCs w:val="24"/>
              </w:rPr>
              <w:t>DB46/T331-2015</w:t>
            </w:r>
            <w:r>
              <w:fldChar w:fldCharType="end"/>
            </w:r>
          </w:p>
        </w:tc>
        <w:tc>
          <w:tcPr>
            <w:tcW w:w="1701" w:type="dxa"/>
            <w:vAlign w:val="center"/>
          </w:tcPr>
          <w:p>
            <w:pPr>
              <w:spacing w:line="280" w:lineRule="exact"/>
              <w:rPr>
                <w:rFonts w:ascii="宋体" w:hAnsi="宋体"/>
                <w:color w:val="000000"/>
                <w:sz w:val="24"/>
                <w:szCs w:val="24"/>
              </w:rPr>
            </w:pPr>
            <w:r>
              <w:rPr>
                <w:rFonts w:ascii="宋体" w:hAnsi="宋体"/>
                <w:color w:val="000000"/>
                <w:sz w:val="24"/>
                <w:szCs w:val="24"/>
              </w:rPr>
              <w:t>2015</w:t>
            </w:r>
            <w:r>
              <w:rPr>
                <w:rFonts w:hint="eastAsia" w:ascii="宋体" w:hAnsi="宋体"/>
                <w:color w:val="000000"/>
                <w:sz w:val="24"/>
                <w:szCs w:val="24"/>
              </w:rPr>
              <w:t>.</w:t>
            </w:r>
            <w:r>
              <w:rPr>
                <w:rFonts w:ascii="宋体" w:hAnsi="宋体"/>
                <w:color w:val="000000"/>
                <w:sz w:val="24"/>
                <w:szCs w:val="24"/>
              </w:rPr>
              <w:t>10</w:t>
            </w:r>
            <w:r>
              <w:rPr>
                <w:rFonts w:hint="eastAsia" w:ascii="宋体" w:hAnsi="宋体"/>
                <w:color w:val="000000"/>
                <w:sz w:val="24"/>
                <w:szCs w:val="24"/>
              </w:rPr>
              <w:t>.0</w:t>
            </w:r>
            <w:r>
              <w:rPr>
                <w:rFonts w:ascii="宋体" w:hAnsi="宋体"/>
                <w:color w:val="000000"/>
                <w:sz w:val="24"/>
                <w:szCs w:val="24"/>
              </w:rPr>
              <w:t>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19</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CY202.3.19</w:t>
            </w:r>
          </w:p>
        </w:tc>
        <w:tc>
          <w:tcPr>
            <w:tcW w:w="4776" w:type="dxa"/>
            <w:vAlign w:val="center"/>
          </w:tcPr>
          <w:p>
            <w:pPr>
              <w:spacing w:line="280" w:lineRule="exact"/>
              <w:rPr>
                <w:rFonts w:ascii="宋体" w:hAnsi="宋体"/>
                <w:color w:val="000000"/>
                <w:sz w:val="24"/>
                <w:szCs w:val="24"/>
              </w:rPr>
            </w:pPr>
            <w:r>
              <w:rPr>
                <w:rFonts w:ascii="宋体" w:hAnsi="宋体"/>
                <w:color w:val="000000"/>
                <w:sz w:val="24"/>
                <w:szCs w:val="24"/>
              </w:rPr>
              <w:t>公交车行车及服务规范</w:t>
            </w:r>
          </w:p>
        </w:tc>
        <w:tc>
          <w:tcPr>
            <w:tcW w:w="2268" w:type="dxa"/>
            <w:vAlign w:val="center"/>
          </w:tcPr>
          <w:p>
            <w:pPr>
              <w:spacing w:line="280" w:lineRule="exact"/>
              <w:rPr>
                <w:rFonts w:ascii="宋体" w:hAnsi="宋体"/>
                <w:color w:val="000000"/>
                <w:sz w:val="24"/>
                <w:szCs w:val="24"/>
              </w:rPr>
            </w:pPr>
            <w:r>
              <w:fldChar w:fldCharType="begin"/>
            </w:r>
            <w:r>
              <w:instrText xml:space="preserve">HYPERLINK "http://www.std.gov.cn/db/search/stdDBDetailed?id=78553D49BEC6B308E05397BE0A0A3D22" \t "_blank" </w:instrText>
            </w:r>
            <w:r>
              <w:fldChar w:fldCharType="separate"/>
            </w:r>
            <w:r>
              <w:rPr>
                <w:rFonts w:hint="eastAsia" w:ascii="宋体" w:hAnsi="宋体"/>
                <w:color w:val="000000"/>
                <w:sz w:val="24"/>
                <w:szCs w:val="24"/>
              </w:rPr>
              <w:t>DB46/T342-2015</w:t>
            </w:r>
            <w:r>
              <w:fldChar w:fldCharType="end"/>
            </w:r>
          </w:p>
        </w:tc>
        <w:tc>
          <w:tcPr>
            <w:tcW w:w="1701" w:type="dxa"/>
            <w:vAlign w:val="center"/>
          </w:tcPr>
          <w:p>
            <w:pPr>
              <w:spacing w:line="280" w:lineRule="exact"/>
              <w:rPr>
                <w:rFonts w:ascii="宋体" w:hAnsi="宋体"/>
                <w:color w:val="000000"/>
                <w:sz w:val="24"/>
                <w:szCs w:val="24"/>
              </w:rPr>
            </w:pPr>
            <w:r>
              <w:rPr>
                <w:rFonts w:ascii="宋体" w:hAnsi="宋体"/>
                <w:color w:val="000000"/>
                <w:sz w:val="24"/>
                <w:szCs w:val="24"/>
              </w:rPr>
              <w:t>2016</w:t>
            </w:r>
            <w:r>
              <w:rPr>
                <w:rFonts w:hint="eastAsia" w:ascii="宋体" w:hAnsi="宋体"/>
                <w:color w:val="000000"/>
                <w:sz w:val="24"/>
                <w:szCs w:val="24"/>
              </w:rPr>
              <w:t>.0</w:t>
            </w:r>
            <w:r>
              <w:rPr>
                <w:rFonts w:ascii="宋体" w:hAnsi="宋体"/>
                <w:color w:val="000000"/>
                <w:sz w:val="24"/>
                <w:szCs w:val="24"/>
              </w:rPr>
              <w:t>1</w:t>
            </w:r>
            <w:r>
              <w:rPr>
                <w:rFonts w:hint="eastAsia" w:ascii="宋体" w:hAnsi="宋体"/>
                <w:color w:val="000000"/>
                <w:sz w:val="24"/>
                <w:szCs w:val="24"/>
              </w:rPr>
              <w:t>.0</w:t>
            </w:r>
            <w:r>
              <w:rPr>
                <w:rFonts w:ascii="宋体" w:hAnsi="宋体"/>
                <w:color w:val="000000"/>
                <w:sz w:val="24"/>
                <w:szCs w:val="24"/>
              </w:rPr>
              <w:t>1</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20</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CY202.3.20</w:t>
            </w:r>
          </w:p>
        </w:tc>
        <w:tc>
          <w:tcPr>
            <w:tcW w:w="4776" w:type="dxa"/>
            <w:vAlign w:val="center"/>
          </w:tcPr>
          <w:p>
            <w:pPr>
              <w:spacing w:line="280" w:lineRule="exact"/>
              <w:rPr>
                <w:rFonts w:ascii="宋体" w:hAnsi="宋体"/>
                <w:color w:val="000000"/>
                <w:sz w:val="24"/>
                <w:szCs w:val="24"/>
              </w:rPr>
            </w:pPr>
            <w:r>
              <w:rPr>
                <w:rFonts w:ascii="宋体" w:hAnsi="宋体"/>
                <w:color w:val="000000"/>
                <w:sz w:val="24"/>
                <w:szCs w:val="24"/>
              </w:rPr>
              <w:t>自驾车租赁管理与服务规范</w:t>
            </w:r>
          </w:p>
        </w:tc>
        <w:tc>
          <w:tcPr>
            <w:tcW w:w="2268" w:type="dxa"/>
            <w:vAlign w:val="center"/>
          </w:tcPr>
          <w:p>
            <w:pPr>
              <w:spacing w:line="280" w:lineRule="exact"/>
              <w:rPr>
                <w:rFonts w:ascii="宋体" w:hAnsi="宋体"/>
                <w:color w:val="000000"/>
                <w:sz w:val="24"/>
                <w:szCs w:val="24"/>
              </w:rPr>
            </w:pPr>
            <w:r>
              <w:fldChar w:fldCharType="begin"/>
            </w:r>
            <w:r>
              <w:instrText xml:space="preserve">HYPERLINK "http://www.std.gov.cn/db/search/stdDBDetailed?id=78553D49D178B308E05397BE0A0A3D22" \t "_blank" </w:instrText>
            </w:r>
            <w:r>
              <w:fldChar w:fldCharType="separate"/>
            </w:r>
            <w:r>
              <w:rPr>
                <w:rFonts w:hint="eastAsia" w:ascii="宋体" w:hAnsi="宋体"/>
                <w:color w:val="000000"/>
                <w:sz w:val="24"/>
                <w:szCs w:val="24"/>
              </w:rPr>
              <w:t>DB46/T152-2009</w:t>
            </w:r>
            <w:r>
              <w:fldChar w:fldCharType="end"/>
            </w:r>
          </w:p>
        </w:tc>
        <w:tc>
          <w:tcPr>
            <w:tcW w:w="1701" w:type="dxa"/>
            <w:vAlign w:val="center"/>
          </w:tcPr>
          <w:p>
            <w:pPr>
              <w:spacing w:line="280" w:lineRule="exact"/>
              <w:rPr>
                <w:rFonts w:ascii="宋体" w:hAnsi="宋体"/>
                <w:color w:val="000000"/>
                <w:sz w:val="24"/>
                <w:szCs w:val="24"/>
              </w:rPr>
            </w:pPr>
            <w:r>
              <w:rPr>
                <w:rFonts w:ascii="宋体" w:hAnsi="宋体"/>
                <w:color w:val="000000"/>
                <w:sz w:val="24"/>
                <w:szCs w:val="24"/>
              </w:rPr>
              <w:t>2009</w:t>
            </w:r>
            <w:r>
              <w:rPr>
                <w:rFonts w:hint="eastAsia" w:ascii="宋体" w:hAnsi="宋体"/>
                <w:color w:val="000000"/>
                <w:sz w:val="24"/>
                <w:szCs w:val="24"/>
              </w:rPr>
              <w:t>.0</w:t>
            </w:r>
            <w:r>
              <w:rPr>
                <w:rFonts w:ascii="宋体" w:hAnsi="宋体"/>
                <w:color w:val="000000"/>
                <w:sz w:val="24"/>
                <w:szCs w:val="24"/>
              </w:rPr>
              <w:t>6</w:t>
            </w:r>
            <w:r>
              <w:rPr>
                <w:rFonts w:hint="eastAsia" w:ascii="宋体" w:hAnsi="宋体"/>
                <w:color w:val="000000"/>
                <w:sz w:val="24"/>
                <w:szCs w:val="24"/>
              </w:rPr>
              <w:t>.</w:t>
            </w:r>
            <w:r>
              <w:rPr>
                <w:rFonts w:ascii="宋体" w:hAnsi="宋体"/>
                <w:color w:val="000000"/>
                <w:sz w:val="24"/>
                <w:szCs w:val="24"/>
              </w:rPr>
              <w:t>30</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21</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CY202.3.21</w:t>
            </w:r>
          </w:p>
        </w:tc>
        <w:tc>
          <w:tcPr>
            <w:tcW w:w="4776" w:type="dxa"/>
            <w:vAlign w:val="center"/>
          </w:tcPr>
          <w:p>
            <w:pPr>
              <w:spacing w:line="280" w:lineRule="exact"/>
              <w:rPr>
                <w:rFonts w:ascii="宋体" w:hAnsi="宋体"/>
                <w:color w:val="000000"/>
                <w:sz w:val="24"/>
                <w:szCs w:val="24"/>
              </w:rPr>
            </w:pPr>
            <w:r>
              <w:rPr>
                <w:rFonts w:ascii="宋体" w:hAnsi="宋体"/>
                <w:color w:val="000000"/>
                <w:sz w:val="24"/>
                <w:szCs w:val="24"/>
              </w:rPr>
              <w:t>出租汽车客运服务质量规范</w:t>
            </w:r>
          </w:p>
        </w:tc>
        <w:tc>
          <w:tcPr>
            <w:tcW w:w="2268" w:type="dxa"/>
            <w:vAlign w:val="center"/>
          </w:tcPr>
          <w:p>
            <w:pPr>
              <w:spacing w:line="280" w:lineRule="exact"/>
              <w:rPr>
                <w:rFonts w:ascii="宋体" w:hAnsi="宋体"/>
                <w:color w:val="000000"/>
                <w:sz w:val="24"/>
                <w:szCs w:val="24"/>
              </w:rPr>
            </w:pPr>
            <w:r>
              <w:fldChar w:fldCharType="begin"/>
            </w:r>
            <w:r>
              <w:instrText xml:space="preserve">HYPERLINK "http://www.std.gov.cn/db/search/stdDBDetailed?id=78553D49DBE9B308E05397BE0A0A3D22" \t "_blank" </w:instrText>
            </w:r>
            <w:r>
              <w:fldChar w:fldCharType="separate"/>
            </w:r>
            <w:r>
              <w:rPr>
                <w:rFonts w:hint="eastAsia" w:ascii="宋体" w:hAnsi="宋体"/>
                <w:color w:val="000000"/>
                <w:sz w:val="24"/>
                <w:szCs w:val="24"/>
              </w:rPr>
              <w:t>DB46/T136-2008</w:t>
            </w:r>
            <w:r>
              <w:fldChar w:fldCharType="end"/>
            </w:r>
          </w:p>
        </w:tc>
        <w:tc>
          <w:tcPr>
            <w:tcW w:w="1701" w:type="dxa"/>
            <w:vAlign w:val="center"/>
          </w:tcPr>
          <w:p>
            <w:pPr>
              <w:spacing w:line="280" w:lineRule="exact"/>
              <w:rPr>
                <w:rFonts w:ascii="宋体" w:hAnsi="宋体"/>
                <w:color w:val="000000"/>
                <w:sz w:val="24"/>
                <w:szCs w:val="24"/>
              </w:rPr>
            </w:pPr>
            <w:r>
              <w:rPr>
                <w:rFonts w:hint="eastAsia" w:ascii="宋体" w:hAnsi="宋体"/>
                <w:color w:val="000000"/>
                <w:sz w:val="24"/>
                <w:szCs w:val="24"/>
              </w:rPr>
              <w:t>2008.12.30</w:t>
            </w: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现行</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22</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CY202.3.22</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自驾游领队服务质量要求</w:t>
            </w:r>
          </w:p>
        </w:tc>
        <w:tc>
          <w:tcPr>
            <w:tcW w:w="2268" w:type="dxa"/>
            <w:vAlign w:val="center"/>
          </w:tcPr>
          <w:p>
            <w:pPr>
              <w:spacing w:line="280" w:lineRule="exact"/>
              <w:rPr>
                <w:rFonts w:ascii="宋体" w:hAnsi="宋体"/>
                <w:color w:val="000000"/>
                <w:sz w:val="24"/>
                <w:szCs w:val="24"/>
              </w:rPr>
            </w:pPr>
          </w:p>
        </w:tc>
        <w:tc>
          <w:tcPr>
            <w:tcW w:w="1701" w:type="dxa"/>
            <w:vAlign w:val="center"/>
          </w:tcPr>
          <w:p>
            <w:pPr>
              <w:spacing w:line="280" w:lineRule="exact"/>
              <w:rPr>
                <w:rFonts w:ascii="宋体" w:hAnsi="宋体"/>
                <w:color w:val="000000"/>
                <w:sz w:val="24"/>
                <w:szCs w:val="24"/>
              </w:rPr>
            </w:pP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23</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CY202.3.23</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旅游观光巴士服务规范</w:t>
            </w:r>
          </w:p>
        </w:tc>
        <w:tc>
          <w:tcPr>
            <w:tcW w:w="2268" w:type="dxa"/>
            <w:vAlign w:val="center"/>
          </w:tcPr>
          <w:p>
            <w:pPr>
              <w:spacing w:line="280" w:lineRule="exact"/>
              <w:rPr>
                <w:rFonts w:ascii="宋体" w:hAnsi="宋体"/>
                <w:color w:val="000000"/>
                <w:sz w:val="24"/>
                <w:szCs w:val="24"/>
              </w:rPr>
            </w:pPr>
          </w:p>
        </w:tc>
        <w:tc>
          <w:tcPr>
            <w:tcW w:w="1701" w:type="dxa"/>
            <w:vAlign w:val="center"/>
          </w:tcPr>
          <w:p>
            <w:pPr>
              <w:spacing w:line="280" w:lineRule="exact"/>
              <w:rPr>
                <w:rFonts w:ascii="宋体" w:hAnsi="宋体"/>
                <w:color w:val="000000"/>
                <w:sz w:val="24"/>
                <w:szCs w:val="24"/>
              </w:rPr>
            </w:pP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24</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CY202.3.24</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自驾游目的地城市旅游公共服务导则</w:t>
            </w:r>
          </w:p>
        </w:tc>
        <w:tc>
          <w:tcPr>
            <w:tcW w:w="2268" w:type="dxa"/>
            <w:vAlign w:val="center"/>
          </w:tcPr>
          <w:p>
            <w:pPr>
              <w:spacing w:line="280" w:lineRule="exact"/>
              <w:rPr>
                <w:rFonts w:ascii="宋体" w:hAnsi="宋体"/>
                <w:color w:val="000000"/>
                <w:sz w:val="24"/>
                <w:szCs w:val="24"/>
              </w:rPr>
            </w:pPr>
          </w:p>
        </w:tc>
        <w:tc>
          <w:tcPr>
            <w:tcW w:w="1701" w:type="dxa"/>
            <w:vAlign w:val="center"/>
          </w:tcPr>
          <w:p>
            <w:pPr>
              <w:spacing w:line="280" w:lineRule="exact"/>
              <w:rPr>
                <w:rFonts w:ascii="宋体" w:hAnsi="宋体"/>
                <w:color w:val="000000"/>
                <w:sz w:val="24"/>
                <w:szCs w:val="24"/>
              </w:rPr>
            </w:pP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规划中</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25</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CY202.3.25</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景区电瓶观光车服务规范</w:t>
            </w:r>
          </w:p>
        </w:tc>
        <w:tc>
          <w:tcPr>
            <w:tcW w:w="2268" w:type="dxa"/>
            <w:vAlign w:val="center"/>
          </w:tcPr>
          <w:p>
            <w:pPr>
              <w:spacing w:line="280" w:lineRule="exact"/>
              <w:rPr>
                <w:rFonts w:ascii="宋体" w:hAnsi="宋体"/>
                <w:color w:val="000000"/>
                <w:sz w:val="24"/>
                <w:szCs w:val="24"/>
              </w:rPr>
            </w:pPr>
          </w:p>
        </w:tc>
        <w:tc>
          <w:tcPr>
            <w:tcW w:w="1701" w:type="dxa"/>
            <w:vAlign w:val="center"/>
          </w:tcPr>
          <w:p>
            <w:pPr>
              <w:spacing w:line="280" w:lineRule="exact"/>
              <w:rPr>
                <w:rFonts w:ascii="宋体" w:hAnsi="宋体"/>
                <w:color w:val="000000"/>
                <w:sz w:val="24"/>
                <w:szCs w:val="24"/>
              </w:rPr>
            </w:pP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建议立项</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26</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CY202.3.26</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旅游人力观光车服务质量规范</w:t>
            </w:r>
          </w:p>
        </w:tc>
        <w:tc>
          <w:tcPr>
            <w:tcW w:w="2268" w:type="dxa"/>
            <w:vAlign w:val="center"/>
          </w:tcPr>
          <w:p>
            <w:pPr>
              <w:spacing w:line="280" w:lineRule="exact"/>
              <w:rPr>
                <w:rFonts w:ascii="宋体" w:hAnsi="宋体"/>
                <w:color w:val="000000"/>
                <w:sz w:val="24"/>
                <w:szCs w:val="24"/>
              </w:rPr>
            </w:pPr>
          </w:p>
        </w:tc>
        <w:tc>
          <w:tcPr>
            <w:tcW w:w="1701" w:type="dxa"/>
            <w:vAlign w:val="center"/>
          </w:tcPr>
          <w:p>
            <w:pPr>
              <w:spacing w:line="280" w:lineRule="exact"/>
              <w:rPr>
                <w:rFonts w:ascii="宋体" w:hAnsi="宋体"/>
                <w:color w:val="000000"/>
                <w:sz w:val="24"/>
                <w:szCs w:val="24"/>
              </w:rPr>
            </w:pP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建议立项</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市技术规范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27</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CY202.3.27</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城市公共自行车租赁与服务规范</w:t>
            </w:r>
          </w:p>
        </w:tc>
        <w:tc>
          <w:tcPr>
            <w:tcW w:w="2268" w:type="dxa"/>
            <w:vAlign w:val="center"/>
          </w:tcPr>
          <w:p>
            <w:pPr>
              <w:spacing w:line="280" w:lineRule="exact"/>
              <w:rPr>
                <w:rFonts w:ascii="宋体" w:hAnsi="宋体"/>
                <w:color w:val="000000"/>
                <w:sz w:val="24"/>
                <w:szCs w:val="24"/>
              </w:rPr>
            </w:pPr>
          </w:p>
        </w:tc>
        <w:tc>
          <w:tcPr>
            <w:tcW w:w="1701" w:type="dxa"/>
            <w:vAlign w:val="center"/>
          </w:tcPr>
          <w:p>
            <w:pPr>
              <w:spacing w:line="280" w:lineRule="exact"/>
              <w:rPr>
                <w:rFonts w:ascii="宋体" w:hAnsi="宋体"/>
                <w:color w:val="000000"/>
                <w:sz w:val="24"/>
                <w:szCs w:val="24"/>
              </w:rPr>
            </w:pP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建议立项</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市技术规范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280" w:lineRule="exact"/>
              <w:jc w:val="center"/>
              <w:rPr>
                <w:rFonts w:ascii="宋体" w:hAnsi="宋体"/>
                <w:color w:val="000000"/>
                <w:sz w:val="24"/>
                <w:szCs w:val="24"/>
              </w:rPr>
            </w:pPr>
            <w:r>
              <w:rPr>
                <w:rFonts w:hint="eastAsia" w:ascii="宋体" w:hAnsi="宋体"/>
                <w:color w:val="000000"/>
                <w:sz w:val="24"/>
                <w:szCs w:val="24"/>
              </w:rPr>
              <w:t>28</w:t>
            </w:r>
          </w:p>
        </w:tc>
        <w:tc>
          <w:tcPr>
            <w:tcW w:w="1502" w:type="dxa"/>
            <w:vAlign w:val="center"/>
          </w:tcPr>
          <w:p>
            <w:pPr>
              <w:spacing w:line="280" w:lineRule="exact"/>
              <w:rPr>
                <w:rFonts w:ascii="宋体" w:hAnsi="宋体"/>
                <w:color w:val="000000"/>
                <w:sz w:val="24"/>
                <w:szCs w:val="24"/>
              </w:rPr>
            </w:pPr>
            <w:r>
              <w:rPr>
                <w:rFonts w:hint="eastAsia" w:ascii="宋体" w:hAnsi="宋体"/>
                <w:color w:val="000000"/>
                <w:sz w:val="24"/>
                <w:szCs w:val="24"/>
              </w:rPr>
              <w:t>CY202.3.28</w:t>
            </w:r>
          </w:p>
        </w:tc>
        <w:tc>
          <w:tcPr>
            <w:tcW w:w="4776" w:type="dxa"/>
            <w:vAlign w:val="center"/>
          </w:tcPr>
          <w:p>
            <w:pPr>
              <w:spacing w:line="280" w:lineRule="exact"/>
              <w:rPr>
                <w:rFonts w:ascii="宋体" w:hAnsi="宋体"/>
                <w:color w:val="000000"/>
                <w:sz w:val="24"/>
                <w:szCs w:val="24"/>
              </w:rPr>
            </w:pPr>
            <w:r>
              <w:rPr>
                <w:rFonts w:hint="eastAsia" w:ascii="宋体" w:hAnsi="宋体"/>
                <w:color w:val="000000"/>
                <w:sz w:val="24"/>
                <w:szCs w:val="24"/>
              </w:rPr>
              <w:t>旅游风景道路标准</w:t>
            </w:r>
          </w:p>
        </w:tc>
        <w:tc>
          <w:tcPr>
            <w:tcW w:w="2268" w:type="dxa"/>
            <w:vAlign w:val="center"/>
          </w:tcPr>
          <w:p>
            <w:pPr>
              <w:spacing w:line="280" w:lineRule="exact"/>
              <w:rPr>
                <w:rFonts w:ascii="宋体" w:hAnsi="宋体"/>
                <w:color w:val="000000"/>
                <w:sz w:val="24"/>
                <w:szCs w:val="24"/>
              </w:rPr>
            </w:pPr>
          </w:p>
        </w:tc>
        <w:tc>
          <w:tcPr>
            <w:tcW w:w="1701" w:type="dxa"/>
            <w:vAlign w:val="center"/>
          </w:tcPr>
          <w:p>
            <w:pPr>
              <w:spacing w:line="280" w:lineRule="exact"/>
              <w:rPr>
                <w:rFonts w:ascii="宋体" w:hAnsi="宋体"/>
                <w:color w:val="000000"/>
                <w:sz w:val="24"/>
                <w:szCs w:val="24"/>
              </w:rPr>
            </w:pPr>
          </w:p>
        </w:tc>
        <w:tc>
          <w:tcPr>
            <w:tcW w:w="1418" w:type="dxa"/>
            <w:vAlign w:val="center"/>
          </w:tcPr>
          <w:p>
            <w:pPr>
              <w:spacing w:line="280" w:lineRule="exact"/>
              <w:rPr>
                <w:rFonts w:ascii="宋体" w:hAnsi="宋体"/>
                <w:color w:val="000000"/>
                <w:sz w:val="24"/>
                <w:szCs w:val="24"/>
              </w:rPr>
            </w:pPr>
            <w:r>
              <w:rPr>
                <w:rFonts w:hint="eastAsia" w:ascii="宋体" w:hAnsi="宋体"/>
                <w:color w:val="000000"/>
                <w:sz w:val="24"/>
                <w:szCs w:val="24"/>
              </w:rPr>
              <w:t>建议立项</w:t>
            </w:r>
          </w:p>
        </w:tc>
        <w:tc>
          <w:tcPr>
            <w:tcW w:w="1677" w:type="dxa"/>
            <w:vAlign w:val="center"/>
          </w:tcPr>
          <w:p>
            <w:pPr>
              <w:spacing w:line="280" w:lineRule="exact"/>
              <w:rPr>
                <w:rFonts w:ascii="宋体" w:hAnsi="宋体"/>
                <w:color w:val="000000"/>
                <w:sz w:val="24"/>
                <w:szCs w:val="24"/>
              </w:rPr>
            </w:pPr>
            <w:r>
              <w:rPr>
                <w:rFonts w:hint="eastAsia" w:ascii="宋体" w:hAnsi="宋体"/>
                <w:color w:val="000000"/>
                <w:sz w:val="24"/>
                <w:szCs w:val="24"/>
              </w:rPr>
              <w:t>市技术规范</w:t>
            </w:r>
          </w:p>
        </w:tc>
      </w:tr>
    </w:tbl>
    <w:p>
      <w:pPr>
        <w:spacing w:line="578" w:lineRule="exact"/>
        <w:jc w:val="center"/>
        <w:rPr>
          <w:rFonts w:ascii="仿宋_GB2312" w:hAnsi="仿宋_GB2312" w:eastAsia="仿宋_GB2312" w:cs="仿宋_GB2312"/>
          <w:sz w:val="28"/>
          <w:szCs w:val="28"/>
        </w:rPr>
      </w:pPr>
      <w:bookmarkStart w:id="326" w:name="_Toc14115_WPSOffice_Level2"/>
      <w:bookmarkStart w:id="327" w:name="_Toc22772_WPSOffice_Level2"/>
      <w:r>
        <w:rPr>
          <w:rFonts w:hint="eastAsia" w:ascii="仿宋_GB2312" w:hAnsi="仿宋_GB2312" w:eastAsia="仿宋_GB2312" w:cs="仿宋_GB2312"/>
          <w:sz w:val="28"/>
          <w:szCs w:val="28"/>
        </w:rPr>
        <w:t>CY</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旅游餐饮</w:t>
      </w:r>
      <w:bookmarkEnd w:id="326"/>
      <w:bookmarkEnd w:id="327"/>
    </w:p>
    <w:tbl>
      <w:tblPr>
        <w:tblStyle w:val="28"/>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31"/>
        <w:gridCol w:w="5386"/>
        <w:gridCol w:w="2127"/>
        <w:gridCol w:w="1701"/>
        <w:gridCol w:w="127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09"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序号</w:t>
            </w:r>
          </w:p>
        </w:tc>
        <w:tc>
          <w:tcPr>
            <w:tcW w:w="1831"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538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标准名称</w:t>
            </w:r>
          </w:p>
        </w:tc>
        <w:tc>
          <w:tcPr>
            <w:tcW w:w="2127"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标准号</w:t>
            </w:r>
          </w:p>
        </w:tc>
        <w:tc>
          <w:tcPr>
            <w:tcW w:w="1701"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实施日期</w:t>
            </w:r>
          </w:p>
        </w:tc>
        <w:tc>
          <w:tcPr>
            <w:tcW w:w="1275"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标准状态</w:t>
            </w:r>
          </w:p>
        </w:tc>
        <w:tc>
          <w:tcPr>
            <w:tcW w:w="151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CY202.4.1</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食品安全管理体系餐饮业要求</w:t>
            </w:r>
          </w:p>
        </w:tc>
        <w:tc>
          <w:tcPr>
            <w:tcW w:w="2127" w:type="dxa"/>
            <w:vAlign w:val="center"/>
          </w:tcPr>
          <w:p>
            <w:pPr>
              <w:spacing w:line="260" w:lineRule="exact"/>
              <w:rPr>
                <w:rFonts w:ascii="宋体" w:hAnsi="宋体"/>
                <w:color w:val="000000"/>
                <w:sz w:val="24"/>
                <w:szCs w:val="24"/>
              </w:rPr>
            </w:pPr>
            <w:r>
              <w:rPr>
                <w:rFonts w:hint="eastAsia" w:ascii="宋体" w:hAnsi="宋体"/>
                <w:color w:val="000000"/>
                <w:sz w:val="24"/>
                <w:szCs w:val="24"/>
              </w:rPr>
              <w:t>GB/T27306-2008</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2009.05.01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CY202.4.2</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旅游餐馆设施与服务等级划分</w:t>
            </w:r>
          </w:p>
        </w:tc>
        <w:tc>
          <w:tcPr>
            <w:tcW w:w="2127" w:type="dxa"/>
            <w:vAlign w:val="center"/>
          </w:tcPr>
          <w:p>
            <w:pPr>
              <w:spacing w:line="260" w:lineRule="exact"/>
              <w:rPr>
                <w:rFonts w:ascii="宋体" w:hAnsi="宋体"/>
                <w:color w:val="000000"/>
                <w:sz w:val="24"/>
                <w:szCs w:val="24"/>
              </w:rPr>
            </w:pPr>
            <w:r>
              <w:rPr>
                <w:rFonts w:hint="eastAsia" w:ascii="宋体" w:hAnsi="宋体"/>
                <w:color w:val="000000"/>
                <w:sz w:val="24"/>
                <w:szCs w:val="24"/>
              </w:rPr>
              <w:t>GB/T26361-2010</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2011.06.01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3</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CY202.4.3</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餐饮企业的等级划分和评定</w:t>
            </w:r>
          </w:p>
        </w:tc>
        <w:tc>
          <w:tcPr>
            <w:tcW w:w="2127" w:type="dxa"/>
            <w:vAlign w:val="center"/>
          </w:tcPr>
          <w:p>
            <w:pPr>
              <w:spacing w:line="260" w:lineRule="exact"/>
              <w:rPr>
                <w:rFonts w:ascii="宋体" w:hAnsi="宋体"/>
                <w:color w:val="000000"/>
                <w:sz w:val="24"/>
                <w:szCs w:val="24"/>
              </w:rPr>
            </w:pPr>
            <w:r>
              <w:rPr>
                <w:rFonts w:hint="eastAsia" w:ascii="宋体" w:hAnsi="宋体"/>
                <w:color w:val="000000"/>
                <w:sz w:val="24"/>
                <w:szCs w:val="24"/>
              </w:rPr>
              <w:t>GB/T13391-2009</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2010.02.01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ascii="宋体" w:hAnsi="宋体"/>
                <w:color w:val="000000"/>
                <w:sz w:val="24"/>
                <w:szCs w:val="24"/>
              </w:rPr>
              <w:t>4</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w:t>
            </w:r>
            <w:r>
              <w:rPr>
                <w:rFonts w:ascii="宋体" w:hAnsi="宋体"/>
                <w:color w:val="000000"/>
                <w:sz w:val="24"/>
                <w:szCs w:val="24"/>
              </w:rPr>
              <w:t>4</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餐饮业营养配餐技术要求</w:t>
            </w:r>
          </w:p>
        </w:tc>
        <w:tc>
          <w:tcPr>
            <w:tcW w:w="2127" w:type="dxa"/>
            <w:vAlign w:val="center"/>
          </w:tcPr>
          <w:p>
            <w:pPr>
              <w:spacing w:line="260" w:lineRule="exact"/>
              <w:rPr>
                <w:rFonts w:ascii="宋体" w:hAnsi="宋体"/>
                <w:color w:val="000000"/>
                <w:sz w:val="24"/>
                <w:szCs w:val="24"/>
              </w:rPr>
            </w:pPr>
            <w:r>
              <w:rPr>
                <w:rFonts w:hint="eastAsia" w:ascii="宋体" w:hAnsi="宋体"/>
                <w:color w:val="000000"/>
                <w:sz w:val="24"/>
                <w:szCs w:val="24"/>
              </w:rPr>
              <w:t>GB/T10474-2008</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2009.03.01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5</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CY202.4.5</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火锅企业经营服务规范</w:t>
            </w:r>
          </w:p>
        </w:tc>
        <w:tc>
          <w:tcPr>
            <w:tcW w:w="2127" w:type="dxa"/>
            <w:vAlign w:val="center"/>
          </w:tcPr>
          <w:p>
            <w:pPr>
              <w:spacing w:line="260" w:lineRule="exact"/>
              <w:rPr>
                <w:rFonts w:ascii="宋体" w:hAnsi="宋体"/>
                <w:color w:val="000000"/>
                <w:sz w:val="24"/>
                <w:szCs w:val="24"/>
              </w:rPr>
            </w:pPr>
            <w:r>
              <w:rPr>
                <w:rFonts w:hint="eastAsia" w:ascii="宋体" w:hAnsi="宋体"/>
                <w:color w:val="000000"/>
                <w:sz w:val="24"/>
                <w:szCs w:val="24"/>
              </w:rPr>
              <w:t>SB/T10531-2009</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2010.03.01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6</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CY202.4.6</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餐饮企业经营规范</w:t>
            </w:r>
          </w:p>
        </w:tc>
        <w:tc>
          <w:tcPr>
            <w:tcW w:w="2127" w:type="dxa"/>
            <w:vAlign w:val="center"/>
          </w:tcPr>
          <w:p>
            <w:pPr>
              <w:spacing w:line="260" w:lineRule="exact"/>
              <w:rPr>
                <w:rFonts w:ascii="宋体" w:hAnsi="宋体"/>
                <w:color w:val="000000"/>
                <w:sz w:val="24"/>
                <w:szCs w:val="24"/>
              </w:rPr>
            </w:pPr>
            <w:r>
              <w:rPr>
                <w:rFonts w:hint="eastAsia" w:ascii="宋体" w:hAnsi="宋体"/>
                <w:color w:val="000000"/>
                <w:sz w:val="24"/>
                <w:szCs w:val="24"/>
              </w:rPr>
              <w:t>SB/T10426-2007</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2007.12.01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7</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CY202.4.7</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早餐经营规范</w:t>
            </w:r>
          </w:p>
        </w:tc>
        <w:tc>
          <w:tcPr>
            <w:tcW w:w="2127" w:type="dxa"/>
            <w:vAlign w:val="center"/>
          </w:tcPr>
          <w:p>
            <w:pPr>
              <w:spacing w:line="260" w:lineRule="exact"/>
              <w:rPr>
                <w:rFonts w:ascii="宋体" w:hAnsi="宋体"/>
                <w:color w:val="000000"/>
                <w:sz w:val="24"/>
                <w:szCs w:val="24"/>
              </w:rPr>
            </w:pPr>
            <w:r>
              <w:rPr>
                <w:rFonts w:hint="eastAsia" w:ascii="宋体" w:hAnsi="宋体"/>
                <w:color w:val="000000"/>
                <w:sz w:val="24"/>
                <w:szCs w:val="24"/>
              </w:rPr>
              <w:t>SB/T10443-2007</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2008.05.01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8</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CY202.4.8</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茶馆经营服务规范</w:t>
            </w:r>
          </w:p>
        </w:tc>
        <w:tc>
          <w:tcPr>
            <w:tcW w:w="2127" w:type="dxa"/>
            <w:vAlign w:val="center"/>
          </w:tcPr>
          <w:p>
            <w:pPr>
              <w:spacing w:line="260" w:lineRule="exact"/>
              <w:rPr>
                <w:rFonts w:ascii="宋体" w:hAnsi="宋体"/>
                <w:color w:val="000000"/>
                <w:sz w:val="24"/>
                <w:szCs w:val="24"/>
              </w:rPr>
            </w:pPr>
            <w:r>
              <w:rPr>
                <w:rFonts w:hint="eastAsia" w:ascii="宋体" w:hAnsi="宋体"/>
                <w:color w:val="000000"/>
                <w:sz w:val="24"/>
                <w:szCs w:val="24"/>
              </w:rPr>
              <w:t>SB/T10654-2012</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2012.06.01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9</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CY202.4.9</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餐饮业现场管理规范</w:t>
            </w:r>
          </w:p>
        </w:tc>
        <w:tc>
          <w:tcPr>
            <w:tcW w:w="2127" w:type="dxa"/>
            <w:vAlign w:val="center"/>
          </w:tcPr>
          <w:p>
            <w:pPr>
              <w:spacing w:line="260" w:lineRule="exact"/>
              <w:rPr>
                <w:rFonts w:ascii="宋体" w:hAnsi="宋体"/>
                <w:color w:val="000000"/>
                <w:sz w:val="24"/>
                <w:szCs w:val="24"/>
              </w:rPr>
            </w:pPr>
            <w:r>
              <w:rPr>
                <w:rFonts w:hint="eastAsia" w:ascii="宋体" w:hAnsi="宋体"/>
                <w:color w:val="000000"/>
                <w:sz w:val="24"/>
                <w:szCs w:val="24"/>
              </w:rPr>
              <w:t>SB/T10580-2011</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2011.11.01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10</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CY202.4.10</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海南米粉</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DB46/113</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2008.03.01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11</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CY202.4.11</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琼菜 海南椰子（鸡）盅</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DB46/T225</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2012.05.18</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12</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CY202.4.12</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琼菜 白切嘉积鸭</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DB46/T203</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2011.02.28</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13</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CY202.4.13</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琼菜 白汁东山羊</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DB46/T204</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2011.02.28</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14</w:t>
            </w:r>
          </w:p>
        </w:tc>
        <w:tc>
          <w:tcPr>
            <w:tcW w:w="1831" w:type="dxa"/>
            <w:vAlign w:val="center"/>
          </w:tcPr>
          <w:p>
            <w:pPr>
              <w:spacing w:line="260" w:lineRule="exact"/>
              <w:rPr>
                <w:rFonts w:ascii="宋体" w:hAnsi="宋体"/>
                <w:color w:val="000000"/>
                <w:sz w:val="24"/>
                <w:szCs w:val="24"/>
              </w:rPr>
            </w:pPr>
            <w:r>
              <w:rPr>
                <w:rFonts w:hint="eastAsia" w:ascii="宋体" w:hAnsi="宋体"/>
                <w:color w:val="000000"/>
                <w:sz w:val="24"/>
                <w:szCs w:val="24"/>
              </w:rPr>
              <w:t>CY202.4.14</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琼菜 烤临高乳猪</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DB46/T205</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2011.02.28</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15</w:t>
            </w:r>
          </w:p>
        </w:tc>
        <w:tc>
          <w:tcPr>
            <w:tcW w:w="1831" w:type="dxa"/>
            <w:vAlign w:val="center"/>
          </w:tcPr>
          <w:p>
            <w:pPr>
              <w:spacing w:line="260" w:lineRule="exact"/>
            </w:pPr>
            <w:r>
              <w:rPr>
                <w:rFonts w:hint="eastAsia" w:ascii="宋体" w:hAnsi="宋体"/>
                <w:color w:val="000000"/>
                <w:sz w:val="24"/>
                <w:szCs w:val="24"/>
              </w:rPr>
              <w:t>CY202.4.15</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琼菜 白切文昌鸡</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DB46/T202</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2011.02.28</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16</w:t>
            </w:r>
          </w:p>
        </w:tc>
        <w:tc>
          <w:tcPr>
            <w:tcW w:w="1831" w:type="dxa"/>
            <w:vAlign w:val="center"/>
          </w:tcPr>
          <w:p>
            <w:pPr>
              <w:spacing w:line="260" w:lineRule="exact"/>
            </w:pPr>
            <w:r>
              <w:rPr>
                <w:rFonts w:hint="eastAsia" w:ascii="宋体" w:hAnsi="宋体"/>
                <w:color w:val="000000"/>
                <w:sz w:val="24"/>
                <w:szCs w:val="24"/>
              </w:rPr>
              <w:t>CY202.4.16</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琼式月饼</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DB46/T122</w:t>
            </w:r>
          </w:p>
        </w:tc>
        <w:tc>
          <w:tcPr>
            <w:tcW w:w="1701" w:type="dxa"/>
            <w:vAlign w:val="center"/>
          </w:tcPr>
          <w:p>
            <w:pPr>
              <w:spacing w:line="260" w:lineRule="exact"/>
              <w:rPr>
                <w:rFonts w:ascii="宋体" w:hAnsi="宋体"/>
                <w:color w:val="000000"/>
                <w:sz w:val="24"/>
                <w:szCs w:val="24"/>
              </w:rPr>
            </w:pPr>
            <w:r>
              <w:rPr>
                <w:rFonts w:hint="eastAsia" w:ascii="宋体" w:hAnsi="宋体"/>
                <w:color w:val="000000"/>
                <w:sz w:val="24"/>
                <w:szCs w:val="24"/>
              </w:rPr>
              <w:t>2008.06.30</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17</w:t>
            </w:r>
          </w:p>
        </w:tc>
        <w:tc>
          <w:tcPr>
            <w:tcW w:w="1831" w:type="dxa"/>
            <w:vAlign w:val="top"/>
          </w:tcPr>
          <w:p>
            <w:pPr>
              <w:spacing w:line="260" w:lineRule="exact"/>
            </w:pPr>
            <w:r>
              <w:rPr>
                <w:rFonts w:hint="eastAsia" w:ascii="宋体" w:hAnsi="宋体"/>
                <w:color w:val="000000"/>
                <w:sz w:val="24"/>
                <w:szCs w:val="24"/>
              </w:rPr>
              <w:t>CY202.4.17</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地理标志产品 陵水圣女果</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DB46/T412</w:t>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2017</w:t>
            </w:r>
            <w:r>
              <w:rPr>
                <w:rFonts w:hint="eastAsia" w:ascii="宋体" w:hAnsi="宋体"/>
                <w:color w:val="000000"/>
                <w:sz w:val="24"/>
                <w:szCs w:val="24"/>
              </w:rPr>
              <w:t>.0</w:t>
            </w:r>
            <w:r>
              <w:rPr>
                <w:rFonts w:ascii="宋体" w:hAnsi="宋体"/>
                <w:color w:val="000000"/>
                <w:sz w:val="24"/>
                <w:szCs w:val="24"/>
              </w:rPr>
              <w:t>2</w:t>
            </w:r>
            <w:r>
              <w:rPr>
                <w:rFonts w:hint="eastAsia" w:ascii="宋体" w:hAnsi="宋体"/>
                <w:color w:val="000000"/>
                <w:sz w:val="24"/>
                <w:szCs w:val="24"/>
              </w:rPr>
              <w:t>.</w:t>
            </w:r>
            <w:r>
              <w:rPr>
                <w:rFonts w:ascii="宋体" w:hAnsi="宋体"/>
                <w:color w:val="000000"/>
                <w:sz w:val="24"/>
                <w:szCs w:val="24"/>
              </w:rPr>
              <w:t>17</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18</w:t>
            </w:r>
          </w:p>
        </w:tc>
        <w:tc>
          <w:tcPr>
            <w:tcW w:w="1831" w:type="dxa"/>
            <w:vAlign w:val="top"/>
          </w:tcPr>
          <w:p>
            <w:pPr>
              <w:spacing w:line="260" w:lineRule="exact"/>
            </w:pPr>
            <w:r>
              <w:rPr>
                <w:rFonts w:hint="eastAsia" w:ascii="宋体" w:hAnsi="宋体"/>
                <w:color w:val="000000"/>
                <w:sz w:val="24"/>
                <w:szCs w:val="24"/>
              </w:rPr>
              <w:t>CY202.4.18</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海鲜餐饮加工店设施与服务评价规范</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DB46/T447</w:t>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2018</w:t>
            </w:r>
            <w:r>
              <w:rPr>
                <w:rFonts w:hint="eastAsia" w:ascii="宋体" w:hAnsi="宋体"/>
                <w:color w:val="000000"/>
                <w:sz w:val="24"/>
                <w:szCs w:val="24"/>
              </w:rPr>
              <w:t>.0</w:t>
            </w:r>
            <w:r>
              <w:rPr>
                <w:rFonts w:ascii="宋体" w:hAnsi="宋体"/>
                <w:color w:val="000000"/>
                <w:sz w:val="24"/>
                <w:szCs w:val="24"/>
              </w:rPr>
              <w:t>1</w:t>
            </w:r>
            <w:r>
              <w:rPr>
                <w:rFonts w:hint="eastAsia" w:ascii="宋体" w:hAnsi="宋体"/>
                <w:color w:val="000000"/>
                <w:sz w:val="24"/>
                <w:szCs w:val="24"/>
              </w:rPr>
              <w:t>.</w:t>
            </w:r>
            <w:r>
              <w:rPr>
                <w:rFonts w:ascii="宋体" w:hAnsi="宋体"/>
                <w:color w:val="000000"/>
                <w:sz w:val="24"/>
                <w:szCs w:val="24"/>
              </w:rPr>
              <w:t>31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19</w:t>
            </w:r>
          </w:p>
        </w:tc>
        <w:tc>
          <w:tcPr>
            <w:tcW w:w="1831" w:type="dxa"/>
            <w:vAlign w:val="top"/>
          </w:tcPr>
          <w:p>
            <w:pPr>
              <w:spacing w:line="260" w:lineRule="exact"/>
            </w:pPr>
            <w:r>
              <w:rPr>
                <w:rFonts w:hint="eastAsia" w:ascii="宋体" w:hAnsi="宋体"/>
                <w:color w:val="000000"/>
                <w:sz w:val="24"/>
                <w:szCs w:val="24"/>
              </w:rPr>
              <w:t>CY202.4.19</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海鲜餐饮诚信经营管理评价规范</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DB46/T415</w:t>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2017</w:t>
            </w:r>
            <w:r>
              <w:rPr>
                <w:rFonts w:hint="eastAsia" w:ascii="宋体" w:hAnsi="宋体"/>
                <w:color w:val="000000"/>
                <w:sz w:val="24"/>
                <w:szCs w:val="24"/>
              </w:rPr>
              <w:t>.0</w:t>
            </w:r>
            <w:r>
              <w:rPr>
                <w:rFonts w:ascii="宋体" w:hAnsi="宋体"/>
                <w:color w:val="000000"/>
                <w:sz w:val="24"/>
                <w:szCs w:val="24"/>
              </w:rPr>
              <w:t>3</w:t>
            </w:r>
            <w:r>
              <w:rPr>
                <w:rFonts w:hint="eastAsia" w:ascii="宋体" w:hAnsi="宋体"/>
                <w:color w:val="000000"/>
                <w:sz w:val="24"/>
                <w:szCs w:val="24"/>
              </w:rPr>
              <w:t>.</w:t>
            </w:r>
            <w:r>
              <w:rPr>
                <w:rFonts w:ascii="宋体" w:hAnsi="宋体"/>
                <w:color w:val="000000"/>
                <w:sz w:val="24"/>
                <w:szCs w:val="24"/>
              </w:rPr>
              <w:t>26</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20</w:t>
            </w:r>
          </w:p>
        </w:tc>
        <w:tc>
          <w:tcPr>
            <w:tcW w:w="1831" w:type="dxa"/>
            <w:vAlign w:val="top"/>
          </w:tcPr>
          <w:p>
            <w:pPr>
              <w:spacing w:line="260" w:lineRule="exact"/>
            </w:pPr>
            <w:r>
              <w:rPr>
                <w:rFonts w:hint="eastAsia" w:ascii="宋体" w:hAnsi="宋体"/>
                <w:color w:val="000000"/>
                <w:sz w:val="24"/>
                <w:szCs w:val="24"/>
              </w:rPr>
              <w:t>CY202.4.20</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旅游团队餐饮服务企业等级划分与评定</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DB46/T330</w:t>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2015</w:t>
            </w:r>
            <w:r>
              <w:rPr>
                <w:rFonts w:hint="eastAsia" w:ascii="宋体" w:hAnsi="宋体"/>
                <w:color w:val="000000"/>
                <w:sz w:val="24"/>
                <w:szCs w:val="24"/>
              </w:rPr>
              <w:t>.</w:t>
            </w:r>
            <w:r>
              <w:rPr>
                <w:rFonts w:ascii="宋体" w:hAnsi="宋体"/>
                <w:color w:val="000000"/>
                <w:sz w:val="24"/>
                <w:szCs w:val="24"/>
              </w:rPr>
              <w:t>10</w:t>
            </w:r>
            <w:r>
              <w:rPr>
                <w:rFonts w:hint="eastAsia" w:ascii="宋体" w:hAnsi="宋体"/>
                <w:color w:val="000000"/>
                <w:sz w:val="24"/>
                <w:szCs w:val="24"/>
              </w:rPr>
              <w:t>.0</w:t>
            </w:r>
            <w:r>
              <w:rPr>
                <w:rFonts w:ascii="宋体" w:hAnsi="宋体"/>
                <w:color w:val="000000"/>
                <w:sz w:val="24"/>
                <w:szCs w:val="24"/>
              </w:rPr>
              <w:t>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21</w:t>
            </w:r>
          </w:p>
        </w:tc>
        <w:tc>
          <w:tcPr>
            <w:tcW w:w="1831" w:type="dxa"/>
            <w:vAlign w:val="top"/>
          </w:tcPr>
          <w:p>
            <w:pPr>
              <w:spacing w:line="260" w:lineRule="exact"/>
            </w:pPr>
            <w:r>
              <w:rPr>
                <w:rFonts w:hint="eastAsia" w:ascii="宋体" w:hAnsi="宋体"/>
                <w:color w:val="000000"/>
                <w:sz w:val="24"/>
                <w:szCs w:val="24"/>
              </w:rPr>
              <w:t>CY202.4.21</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海鲜餐饮加工店设施与服务评价规范</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DB46/T447</w:t>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2018</w:t>
            </w:r>
            <w:r>
              <w:rPr>
                <w:rFonts w:hint="eastAsia" w:ascii="宋体" w:hAnsi="宋体"/>
                <w:color w:val="000000"/>
                <w:sz w:val="24"/>
                <w:szCs w:val="24"/>
              </w:rPr>
              <w:t>.0</w:t>
            </w:r>
            <w:r>
              <w:rPr>
                <w:rFonts w:ascii="宋体" w:hAnsi="宋体"/>
                <w:color w:val="000000"/>
                <w:sz w:val="24"/>
                <w:szCs w:val="24"/>
              </w:rPr>
              <w:t>1</w:t>
            </w:r>
            <w:r>
              <w:rPr>
                <w:rFonts w:hint="eastAsia" w:ascii="宋体" w:hAnsi="宋体"/>
                <w:color w:val="000000"/>
                <w:sz w:val="24"/>
                <w:szCs w:val="24"/>
              </w:rPr>
              <w:t>.</w:t>
            </w:r>
            <w:r>
              <w:rPr>
                <w:rFonts w:ascii="宋体" w:hAnsi="宋体"/>
                <w:color w:val="000000"/>
                <w:sz w:val="24"/>
                <w:szCs w:val="24"/>
              </w:rPr>
              <w:t>31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22</w:t>
            </w:r>
          </w:p>
        </w:tc>
        <w:tc>
          <w:tcPr>
            <w:tcW w:w="1831" w:type="dxa"/>
            <w:vAlign w:val="top"/>
          </w:tcPr>
          <w:p>
            <w:pPr>
              <w:spacing w:line="260" w:lineRule="exact"/>
            </w:pPr>
            <w:r>
              <w:rPr>
                <w:rFonts w:hint="eastAsia" w:ascii="宋体" w:hAnsi="宋体"/>
                <w:color w:val="000000"/>
                <w:sz w:val="24"/>
                <w:szCs w:val="24"/>
              </w:rPr>
              <w:t>CY202.4.22</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海鲜餐饮经营服务规范</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DB46/T375</w:t>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2016</w:t>
            </w:r>
            <w:r>
              <w:rPr>
                <w:rFonts w:hint="eastAsia" w:ascii="宋体" w:hAnsi="宋体"/>
                <w:color w:val="000000"/>
                <w:sz w:val="24"/>
                <w:szCs w:val="24"/>
              </w:rPr>
              <w:t>.</w:t>
            </w:r>
            <w:r>
              <w:rPr>
                <w:rFonts w:ascii="宋体" w:hAnsi="宋体"/>
                <w:color w:val="000000"/>
                <w:sz w:val="24"/>
                <w:szCs w:val="24"/>
              </w:rPr>
              <w:t>10</w:t>
            </w:r>
            <w:r>
              <w:rPr>
                <w:rFonts w:hint="eastAsia" w:ascii="宋体" w:hAnsi="宋体"/>
                <w:color w:val="000000"/>
                <w:sz w:val="24"/>
                <w:szCs w:val="24"/>
              </w:rPr>
              <w:t>.</w:t>
            </w:r>
            <w:r>
              <w:rPr>
                <w:rFonts w:ascii="宋体" w:hAnsi="宋体"/>
                <w:color w:val="000000"/>
                <w:sz w:val="24"/>
                <w:szCs w:val="24"/>
              </w:rPr>
              <w:t>15</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23</w:t>
            </w:r>
          </w:p>
        </w:tc>
        <w:tc>
          <w:tcPr>
            <w:tcW w:w="1831" w:type="dxa"/>
            <w:vAlign w:val="top"/>
          </w:tcPr>
          <w:p>
            <w:pPr>
              <w:spacing w:line="260" w:lineRule="exact"/>
            </w:pPr>
            <w:r>
              <w:rPr>
                <w:rFonts w:hint="eastAsia" w:ascii="宋体" w:hAnsi="宋体"/>
                <w:color w:val="000000"/>
                <w:sz w:val="24"/>
                <w:szCs w:val="24"/>
              </w:rPr>
              <w:t>CY202.4.23</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海鲜餐饮诚信经营管理评价规范</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DB46/T415</w:t>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2017</w:t>
            </w:r>
            <w:r>
              <w:rPr>
                <w:rFonts w:hint="eastAsia" w:ascii="宋体" w:hAnsi="宋体"/>
                <w:color w:val="000000"/>
                <w:sz w:val="24"/>
                <w:szCs w:val="24"/>
              </w:rPr>
              <w:t>.0</w:t>
            </w:r>
            <w:r>
              <w:rPr>
                <w:rFonts w:ascii="宋体" w:hAnsi="宋体"/>
                <w:color w:val="000000"/>
                <w:sz w:val="24"/>
                <w:szCs w:val="24"/>
              </w:rPr>
              <w:t>3</w:t>
            </w:r>
            <w:r>
              <w:rPr>
                <w:rFonts w:hint="eastAsia" w:ascii="宋体" w:hAnsi="宋体"/>
                <w:color w:val="000000"/>
                <w:sz w:val="24"/>
                <w:szCs w:val="24"/>
              </w:rPr>
              <w:t>.</w:t>
            </w:r>
            <w:r>
              <w:rPr>
                <w:rFonts w:ascii="宋体" w:hAnsi="宋体"/>
                <w:color w:val="000000"/>
                <w:sz w:val="24"/>
                <w:szCs w:val="24"/>
              </w:rPr>
              <w:t>26</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24</w:t>
            </w:r>
          </w:p>
        </w:tc>
        <w:tc>
          <w:tcPr>
            <w:tcW w:w="1831" w:type="dxa"/>
            <w:vAlign w:val="top"/>
          </w:tcPr>
          <w:p>
            <w:pPr>
              <w:spacing w:line="260" w:lineRule="exact"/>
            </w:pPr>
            <w:r>
              <w:rPr>
                <w:rFonts w:hint="eastAsia" w:ascii="宋体" w:hAnsi="宋体"/>
                <w:color w:val="000000"/>
                <w:sz w:val="24"/>
                <w:szCs w:val="24"/>
              </w:rPr>
              <w:t>CY202.4.24</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海鲜餐饮星级的划分与评定</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DB46/T376</w:t>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2016</w:t>
            </w:r>
            <w:r>
              <w:rPr>
                <w:rFonts w:hint="eastAsia" w:ascii="宋体" w:hAnsi="宋体"/>
                <w:color w:val="000000"/>
                <w:sz w:val="24"/>
                <w:szCs w:val="24"/>
              </w:rPr>
              <w:t>.</w:t>
            </w:r>
            <w:r>
              <w:rPr>
                <w:rFonts w:ascii="宋体" w:hAnsi="宋体"/>
                <w:color w:val="000000"/>
                <w:sz w:val="24"/>
                <w:szCs w:val="24"/>
              </w:rPr>
              <w:t>10</w:t>
            </w:r>
            <w:r>
              <w:rPr>
                <w:rFonts w:hint="eastAsia" w:ascii="宋体" w:hAnsi="宋体"/>
                <w:color w:val="000000"/>
                <w:sz w:val="24"/>
                <w:szCs w:val="24"/>
              </w:rPr>
              <w:t>.</w:t>
            </w:r>
            <w:r>
              <w:rPr>
                <w:rFonts w:ascii="宋体" w:hAnsi="宋体"/>
                <w:color w:val="000000"/>
                <w:sz w:val="24"/>
                <w:szCs w:val="24"/>
              </w:rPr>
              <w:t>15</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25</w:t>
            </w:r>
          </w:p>
        </w:tc>
        <w:tc>
          <w:tcPr>
            <w:tcW w:w="1831" w:type="dxa"/>
            <w:vAlign w:val="top"/>
          </w:tcPr>
          <w:p>
            <w:pPr>
              <w:spacing w:line="260" w:lineRule="exact"/>
            </w:pPr>
            <w:r>
              <w:rPr>
                <w:rFonts w:hint="eastAsia" w:ascii="宋体" w:hAnsi="宋体"/>
                <w:color w:val="000000"/>
                <w:sz w:val="24"/>
                <w:szCs w:val="24"/>
              </w:rPr>
              <w:t>CY202.4.25</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餐饮企业星级划分与评定</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DB46/T134</w:t>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2008</w:t>
            </w:r>
            <w:r>
              <w:rPr>
                <w:rFonts w:hint="eastAsia" w:ascii="宋体" w:hAnsi="宋体"/>
                <w:color w:val="000000"/>
                <w:sz w:val="24"/>
                <w:szCs w:val="24"/>
              </w:rPr>
              <w:t>.</w:t>
            </w:r>
            <w:r>
              <w:rPr>
                <w:rFonts w:ascii="宋体" w:hAnsi="宋体"/>
                <w:color w:val="000000"/>
                <w:sz w:val="24"/>
                <w:szCs w:val="24"/>
              </w:rPr>
              <w:t>12</w:t>
            </w:r>
            <w:r>
              <w:rPr>
                <w:rFonts w:hint="eastAsia" w:ascii="宋体" w:hAnsi="宋体"/>
                <w:color w:val="000000"/>
                <w:sz w:val="24"/>
                <w:szCs w:val="24"/>
              </w:rPr>
              <w:t>.</w:t>
            </w:r>
            <w:r>
              <w:rPr>
                <w:rFonts w:ascii="宋体" w:hAnsi="宋体"/>
                <w:color w:val="000000"/>
                <w:sz w:val="24"/>
                <w:szCs w:val="24"/>
              </w:rPr>
              <w:t>20</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26</w:t>
            </w:r>
          </w:p>
        </w:tc>
        <w:tc>
          <w:tcPr>
            <w:tcW w:w="1831" w:type="dxa"/>
            <w:vAlign w:val="top"/>
          </w:tcPr>
          <w:p>
            <w:pPr>
              <w:spacing w:line="260" w:lineRule="exact"/>
            </w:pPr>
            <w:r>
              <w:rPr>
                <w:rFonts w:hint="eastAsia" w:ascii="宋体" w:hAnsi="宋体"/>
                <w:color w:val="000000"/>
                <w:sz w:val="24"/>
                <w:szCs w:val="24"/>
              </w:rPr>
              <w:t>CY202.4.26</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餐饮企业服务质量规范</w:t>
            </w:r>
          </w:p>
        </w:tc>
        <w:tc>
          <w:tcPr>
            <w:tcW w:w="2127" w:type="dxa"/>
            <w:vAlign w:val="top"/>
          </w:tcPr>
          <w:p>
            <w:pPr>
              <w:spacing w:line="260" w:lineRule="exact"/>
              <w:rPr>
                <w:rFonts w:ascii="宋体" w:hAnsi="宋体"/>
                <w:color w:val="000000"/>
                <w:sz w:val="24"/>
                <w:szCs w:val="24"/>
              </w:rPr>
            </w:pPr>
            <w:r>
              <w:rPr>
                <w:rFonts w:ascii="宋体" w:hAnsi="宋体"/>
                <w:color w:val="000000"/>
                <w:sz w:val="24"/>
                <w:szCs w:val="24"/>
              </w:rPr>
              <w:t>DB46/T133</w:t>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2008</w:t>
            </w:r>
            <w:r>
              <w:rPr>
                <w:rFonts w:hint="eastAsia" w:ascii="宋体" w:hAnsi="宋体"/>
                <w:color w:val="000000"/>
                <w:sz w:val="24"/>
                <w:szCs w:val="24"/>
              </w:rPr>
              <w:t>.</w:t>
            </w:r>
            <w:r>
              <w:rPr>
                <w:rFonts w:ascii="宋体" w:hAnsi="宋体"/>
                <w:color w:val="000000"/>
                <w:sz w:val="24"/>
                <w:szCs w:val="24"/>
              </w:rPr>
              <w:t>12</w:t>
            </w:r>
            <w:r>
              <w:rPr>
                <w:rFonts w:hint="eastAsia" w:ascii="宋体" w:hAnsi="宋体"/>
                <w:color w:val="000000"/>
                <w:sz w:val="24"/>
                <w:szCs w:val="24"/>
              </w:rPr>
              <w:t>.</w:t>
            </w:r>
            <w:r>
              <w:rPr>
                <w:rFonts w:ascii="宋体" w:hAnsi="宋体"/>
                <w:color w:val="000000"/>
                <w:sz w:val="24"/>
                <w:szCs w:val="24"/>
              </w:rPr>
              <w:t>20</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27</w:t>
            </w:r>
          </w:p>
        </w:tc>
        <w:tc>
          <w:tcPr>
            <w:tcW w:w="1831" w:type="dxa"/>
            <w:vAlign w:val="top"/>
          </w:tcPr>
          <w:p>
            <w:pPr>
              <w:spacing w:line="260" w:lineRule="exact"/>
            </w:pPr>
            <w:r>
              <w:rPr>
                <w:rFonts w:hint="eastAsia" w:ascii="宋体" w:hAnsi="宋体"/>
                <w:color w:val="000000"/>
                <w:sz w:val="24"/>
                <w:szCs w:val="24"/>
              </w:rPr>
              <w:t>CY202.4.27</w:t>
            </w:r>
          </w:p>
        </w:tc>
        <w:tc>
          <w:tcPr>
            <w:tcW w:w="5386" w:type="dxa"/>
            <w:vAlign w:val="top"/>
          </w:tcPr>
          <w:p>
            <w:pPr>
              <w:spacing w:line="260" w:lineRule="exact"/>
              <w:rPr>
                <w:rFonts w:ascii="宋体" w:hAnsi="宋体"/>
                <w:color w:val="000000"/>
                <w:sz w:val="24"/>
                <w:szCs w:val="24"/>
              </w:rPr>
            </w:pPr>
            <w:r>
              <w:rPr>
                <w:rFonts w:ascii="宋体" w:hAnsi="宋体"/>
                <w:color w:val="000000"/>
                <w:sz w:val="24"/>
                <w:szCs w:val="24"/>
              </w:rPr>
              <w:t>旅游团队餐饮服务规范</w:t>
            </w:r>
          </w:p>
        </w:tc>
        <w:tc>
          <w:tcPr>
            <w:tcW w:w="2127" w:type="dxa"/>
            <w:vAlign w:val="top"/>
          </w:tcPr>
          <w:p>
            <w:pPr>
              <w:spacing w:line="260" w:lineRule="exact"/>
              <w:rPr>
                <w:rFonts w:ascii="宋体" w:hAnsi="宋体"/>
                <w:color w:val="000000"/>
                <w:sz w:val="24"/>
                <w:szCs w:val="24"/>
              </w:rPr>
            </w:pPr>
            <w:r>
              <w:fldChar w:fldCharType="begin"/>
            </w:r>
            <w:r>
              <w:instrText xml:space="preserve">HYPERLINK "http://www.std.gov.cn/db/search/stdDBDetailed?id=78553D4A2C6BB308E05397BE0A0A3D22" \t "_blank" </w:instrText>
            </w:r>
            <w:r>
              <w:fldChar w:fldCharType="separate"/>
            </w:r>
            <w:r>
              <w:rPr>
                <w:rFonts w:hint="eastAsia" w:ascii="宋体" w:hAnsi="宋体"/>
                <w:color w:val="000000"/>
                <w:sz w:val="24"/>
                <w:szCs w:val="24"/>
              </w:rPr>
              <w:t>DB46/T233-2012</w:t>
            </w:r>
            <w:r>
              <w:fldChar w:fldCharType="end"/>
            </w:r>
          </w:p>
        </w:tc>
        <w:tc>
          <w:tcPr>
            <w:tcW w:w="1701" w:type="dxa"/>
            <w:vAlign w:val="center"/>
          </w:tcPr>
          <w:p>
            <w:pPr>
              <w:spacing w:line="260" w:lineRule="exact"/>
              <w:rPr>
                <w:rFonts w:ascii="宋体" w:hAnsi="宋体"/>
                <w:color w:val="000000"/>
                <w:sz w:val="24"/>
                <w:szCs w:val="24"/>
              </w:rPr>
            </w:pPr>
            <w:r>
              <w:rPr>
                <w:rFonts w:ascii="宋体" w:hAnsi="宋体"/>
                <w:color w:val="000000"/>
                <w:sz w:val="24"/>
                <w:szCs w:val="24"/>
              </w:rPr>
              <w:t>2012</w:t>
            </w:r>
            <w:r>
              <w:rPr>
                <w:rFonts w:hint="eastAsia" w:ascii="宋体" w:hAnsi="宋体"/>
                <w:color w:val="000000"/>
                <w:sz w:val="24"/>
                <w:szCs w:val="24"/>
              </w:rPr>
              <w:t>.</w:t>
            </w:r>
            <w:r>
              <w:rPr>
                <w:rFonts w:ascii="宋体" w:hAnsi="宋体"/>
                <w:color w:val="000000"/>
                <w:sz w:val="24"/>
                <w:szCs w:val="24"/>
              </w:rPr>
              <w:t>12</w:t>
            </w:r>
            <w:r>
              <w:rPr>
                <w:rFonts w:hint="eastAsia" w:ascii="宋体" w:hAnsi="宋体"/>
                <w:color w:val="000000"/>
                <w:sz w:val="24"/>
                <w:szCs w:val="24"/>
              </w:rPr>
              <w:t>.0</w:t>
            </w:r>
            <w:r>
              <w:rPr>
                <w:rFonts w:ascii="宋体" w:hAnsi="宋体"/>
                <w:color w:val="000000"/>
                <w:sz w:val="24"/>
                <w:szCs w:val="24"/>
              </w:rPr>
              <w:t>1</w:t>
            </w: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现行</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28</w:t>
            </w:r>
          </w:p>
        </w:tc>
        <w:tc>
          <w:tcPr>
            <w:tcW w:w="1831" w:type="dxa"/>
            <w:vAlign w:val="top"/>
          </w:tcPr>
          <w:p>
            <w:pPr>
              <w:spacing w:line="260" w:lineRule="exact"/>
            </w:pPr>
            <w:r>
              <w:rPr>
                <w:rFonts w:hint="eastAsia" w:ascii="宋体" w:hAnsi="宋体"/>
                <w:color w:val="000000"/>
                <w:sz w:val="24"/>
                <w:szCs w:val="24"/>
              </w:rPr>
              <w:t>CY202.4.28</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旅游饭店中英文菜名规范</w:t>
            </w:r>
          </w:p>
        </w:tc>
        <w:tc>
          <w:tcPr>
            <w:tcW w:w="2127" w:type="dxa"/>
            <w:vAlign w:val="center"/>
          </w:tcPr>
          <w:p>
            <w:pPr>
              <w:spacing w:line="260" w:lineRule="exact"/>
              <w:rPr>
                <w:rFonts w:ascii="宋体" w:hAnsi="宋体"/>
                <w:color w:val="000000"/>
                <w:sz w:val="24"/>
                <w:szCs w:val="24"/>
              </w:rPr>
            </w:pPr>
          </w:p>
        </w:tc>
        <w:tc>
          <w:tcPr>
            <w:tcW w:w="1701" w:type="dxa"/>
            <w:vAlign w:val="center"/>
          </w:tcPr>
          <w:p>
            <w:pPr>
              <w:spacing w:line="260" w:lineRule="exact"/>
              <w:rPr>
                <w:rFonts w:ascii="宋体" w:hAnsi="宋体"/>
                <w:color w:val="000000"/>
                <w:sz w:val="24"/>
                <w:szCs w:val="24"/>
              </w:rPr>
            </w:pP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规划中</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29</w:t>
            </w:r>
          </w:p>
        </w:tc>
        <w:tc>
          <w:tcPr>
            <w:tcW w:w="1831" w:type="dxa"/>
            <w:vAlign w:val="top"/>
          </w:tcPr>
          <w:p>
            <w:pPr>
              <w:spacing w:line="260" w:lineRule="exact"/>
              <w:rPr>
                <w:rFonts w:ascii="宋体" w:hAnsi="宋体"/>
                <w:color w:val="000000"/>
                <w:sz w:val="24"/>
                <w:szCs w:val="24"/>
              </w:rPr>
            </w:pPr>
            <w:r>
              <w:rPr>
                <w:rFonts w:hint="eastAsia" w:ascii="宋体" w:hAnsi="宋体"/>
                <w:color w:val="000000"/>
                <w:sz w:val="24"/>
                <w:szCs w:val="24"/>
              </w:rPr>
              <w:t>CY202.4.29</w:t>
            </w:r>
          </w:p>
        </w:tc>
        <w:tc>
          <w:tcPr>
            <w:tcW w:w="5386" w:type="dxa"/>
            <w:vAlign w:val="top"/>
          </w:tcPr>
          <w:p>
            <w:pPr>
              <w:spacing w:line="260" w:lineRule="exact"/>
              <w:rPr>
                <w:rFonts w:ascii="宋体" w:hAnsi="宋体"/>
                <w:color w:val="000000"/>
                <w:sz w:val="24"/>
                <w:szCs w:val="24"/>
              </w:rPr>
            </w:pPr>
            <w:r>
              <w:rPr>
                <w:rFonts w:hint="eastAsia" w:ascii="宋体" w:hAnsi="宋体"/>
                <w:color w:val="000000"/>
                <w:sz w:val="24"/>
                <w:szCs w:val="24"/>
              </w:rPr>
              <w:t>陵水酸粉</w:t>
            </w:r>
          </w:p>
        </w:tc>
        <w:tc>
          <w:tcPr>
            <w:tcW w:w="2127" w:type="dxa"/>
            <w:vAlign w:val="top"/>
          </w:tcPr>
          <w:p>
            <w:pPr>
              <w:spacing w:line="260" w:lineRule="exact"/>
              <w:rPr>
                <w:rFonts w:ascii="宋体" w:hAnsi="宋体"/>
                <w:color w:val="000000"/>
                <w:sz w:val="24"/>
                <w:szCs w:val="24"/>
              </w:rPr>
            </w:pPr>
          </w:p>
        </w:tc>
        <w:tc>
          <w:tcPr>
            <w:tcW w:w="1701" w:type="dxa"/>
            <w:vAlign w:val="center"/>
          </w:tcPr>
          <w:p>
            <w:pPr>
              <w:spacing w:line="260" w:lineRule="exact"/>
              <w:rPr>
                <w:rFonts w:ascii="宋体" w:hAnsi="宋体"/>
                <w:color w:val="000000"/>
                <w:sz w:val="24"/>
                <w:szCs w:val="24"/>
              </w:rPr>
            </w:pP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建议立项</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Align w:val="center"/>
          </w:tcPr>
          <w:p>
            <w:pPr>
              <w:spacing w:line="260" w:lineRule="exact"/>
              <w:jc w:val="center"/>
              <w:rPr>
                <w:rFonts w:ascii="宋体" w:hAnsi="宋体"/>
                <w:color w:val="000000"/>
                <w:sz w:val="24"/>
                <w:szCs w:val="24"/>
              </w:rPr>
            </w:pPr>
            <w:r>
              <w:rPr>
                <w:rFonts w:hint="eastAsia" w:ascii="宋体" w:hAnsi="宋体"/>
                <w:color w:val="000000"/>
                <w:sz w:val="24"/>
                <w:szCs w:val="24"/>
              </w:rPr>
              <w:t>30</w:t>
            </w:r>
          </w:p>
        </w:tc>
        <w:tc>
          <w:tcPr>
            <w:tcW w:w="1831" w:type="dxa"/>
            <w:vAlign w:val="top"/>
          </w:tcPr>
          <w:p>
            <w:pPr>
              <w:spacing w:line="260" w:lineRule="exact"/>
              <w:rPr>
                <w:rFonts w:ascii="宋体" w:hAnsi="宋体"/>
                <w:color w:val="000000"/>
                <w:sz w:val="24"/>
                <w:szCs w:val="24"/>
              </w:rPr>
            </w:pPr>
            <w:r>
              <w:rPr>
                <w:rFonts w:hint="eastAsia" w:ascii="宋体" w:hAnsi="宋体"/>
                <w:color w:val="000000"/>
                <w:sz w:val="24"/>
                <w:szCs w:val="24"/>
              </w:rPr>
              <w:t>CY202.4.30</w:t>
            </w:r>
          </w:p>
        </w:tc>
        <w:tc>
          <w:tcPr>
            <w:tcW w:w="5386" w:type="dxa"/>
            <w:vAlign w:val="center"/>
          </w:tcPr>
          <w:p>
            <w:pPr>
              <w:spacing w:line="260" w:lineRule="exact"/>
              <w:rPr>
                <w:rFonts w:ascii="宋体" w:hAnsi="宋体"/>
                <w:color w:val="000000"/>
                <w:sz w:val="24"/>
                <w:szCs w:val="24"/>
              </w:rPr>
            </w:pPr>
            <w:r>
              <w:rPr>
                <w:rFonts w:hint="eastAsia" w:ascii="宋体" w:hAnsi="宋体"/>
                <w:color w:val="000000"/>
                <w:sz w:val="24"/>
                <w:szCs w:val="24"/>
              </w:rPr>
              <w:t>陵水</w:t>
            </w:r>
            <w:r>
              <w:rPr>
                <w:rFonts w:ascii="宋体" w:hAnsi="宋体"/>
                <w:color w:val="000000"/>
                <w:sz w:val="24"/>
                <w:szCs w:val="24"/>
              </w:rPr>
              <w:t>刺豚鱼粥</w:t>
            </w:r>
          </w:p>
        </w:tc>
        <w:tc>
          <w:tcPr>
            <w:tcW w:w="2127" w:type="dxa"/>
            <w:vAlign w:val="center"/>
          </w:tcPr>
          <w:p>
            <w:pPr>
              <w:spacing w:line="260" w:lineRule="exact"/>
              <w:rPr>
                <w:rFonts w:ascii="宋体" w:hAnsi="宋体"/>
                <w:color w:val="000000"/>
                <w:sz w:val="24"/>
                <w:szCs w:val="24"/>
              </w:rPr>
            </w:pPr>
          </w:p>
        </w:tc>
        <w:tc>
          <w:tcPr>
            <w:tcW w:w="1701" w:type="dxa"/>
            <w:vAlign w:val="center"/>
          </w:tcPr>
          <w:p>
            <w:pPr>
              <w:spacing w:line="260" w:lineRule="exact"/>
              <w:rPr>
                <w:rFonts w:ascii="宋体" w:hAnsi="宋体"/>
                <w:color w:val="000000"/>
                <w:sz w:val="24"/>
                <w:szCs w:val="24"/>
              </w:rPr>
            </w:pPr>
          </w:p>
        </w:tc>
        <w:tc>
          <w:tcPr>
            <w:tcW w:w="1275" w:type="dxa"/>
            <w:vAlign w:val="center"/>
          </w:tcPr>
          <w:p>
            <w:pPr>
              <w:spacing w:line="260" w:lineRule="exact"/>
              <w:rPr>
                <w:rFonts w:ascii="宋体" w:hAnsi="宋体"/>
                <w:color w:val="000000"/>
                <w:sz w:val="24"/>
                <w:szCs w:val="24"/>
              </w:rPr>
            </w:pPr>
            <w:r>
              <w:rPr>
                <w:rFonts w:hint="eastAsia" w:ascii="宋体" w:hAnsi="宋体"/>
                <w:color w:val="000000"/>
                <w:sz w:val="24"/>
                <w:szCs w:val="24"/>
              </w:rPr>
              <w:t>建议立项</w:t>
            </w:r>
          </w:p>
        </w:tc>
        <w:tc>
          <w:tcPr>
            <w:tcW w:w="1516" w:type="dxa"/>
            <w:vAlign w:val="center"/>
          </w:tcPr>
          <w:p>
            <w:pPr>
              <w:spacing w:line="260" w:lineRule="exact"/>
              <w:rPr>
                <w:rFonts w:ascii="宋体" w:hAnsi="宋体"/>
                <w:color w:val="000000"/>
                <w:sz w:val="24"/>
                <w:szCs w:val="24"/>
              </w:rPr>
            </w:pPr>
            <w:r>
              <w:rPr>
                <w:rFonts w:hint="eastAsia" w:ascii="宋体" w:hAnsi="宋体"/>
                <w:color w:val="000000"/>
                <w:sz w:val="24"/>
                <w:szCs w:val="24"/>
              </w:rPr>
              <w:t>地方标准</w:t>
            </w:r>
          </w:p>
        </w:tc>
      </w:tr>
    </w:tbl>
    <w:p>
      <w:pPr>
        <w:spacing w:line="560" w:lineRule="exact"/>
        <w:ind w:firstLine="640" w:firstLineChars="200"/>
        <w:rPr>
          <w:rFonts w:ascii="楷体_GB2312" w:hAnsi="楷体_GB2312" w:eastAsia="楷体_GB2312" w:cs="楷体_GB2312"/>
          <w:bCs/>
          <w:sz w:val="32"/>
          <w:szCs w:val="28"/>
        </w:rPr>
      </w:pPr>
    </w:p>
    <w:p>
      <w:pPr>
        <w:spacing w:line="560" w:lineRule="exact"/>
        <w:jc w:val="center"/>
        <w:rPr>
          <w:rFonts w:ascii="仿宋_GB2312" w:hAnsi="仿宋_GB2312" w:eastAsia="仿宋_GB2312" w:cs="仿宋_GB2312"/>
          <w:sz w:val="28"/>
          <w:szCs w:val="28"/>
        </w:rPr>
      </w:pPr>
      <w:bookmarkStart w:id="328" w:name="_Toc21630_WPSOffice_Level2"/>
      <w:bookmarkStart w:id="329" w:name="_Toc4805_WPSOffice_Level2"/>
      <w:r>
        <w:rPr>
          <w:rFonts w:hint="eastAsia" w:ascii="仿宋_GB2312" w:hAnsi="仿宋_GB2312" w:eastAsia="仿宋_GB2312" w:cs="仿宋_GB2312"/>
          <w:sz w:val="28"/>
          <w:szCs w:val="28"/>
        </w:rPr>
        <w:t>CY</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 xml:space="preserve">.5 </w:t>
      </w:r>
      <w:r>
        <w:rPr>
          <w:rFonts w:hint="eastAsia" w:ascii="仿宋_GB2312" w:hAnsi="仿宋_GB2312" w:eastAsia="仿宋_GB2312" w:cs="仿宋_GB2312"/>
          <w:sz w:val="28"/>
          <w:szCs w:val="28"/>
        </w:rPr>
        <w:t>旅游文化娱乐</w:t>
      </w:r>
      <w:bookmarkEnd w:id="328"/>
      <w:bookmarkEnd w:id="329"/>
    </w:p>
    <w:tbl>
      <w:tblPr>
        <w:tblStyle w:val="28"/>
        <w:tblW w:w="14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417"/>
        <w:gridCol w:w="5297"/>
        <w:gridCol w:w="2410"/>
        <w:gridCol w:w="1701"/>
        <w:gridCol w:w="1417"/>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61" w:type="dxa"/>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417" w:type="dxa"/>
            <w:vAlign w:val="center"/>
          </w:tcPr>
          <w:p>
            <w:pPr>
              <w:widowControl/>
              <w:jc w:val="center"/>
              <w:rPr>
                <w:rFonts w:ascii="宋体" w:hAnsi="宋体" w:cs="宋体"/>
                <w:kern w:val="0"/>
                <w:sz w:val="24"/>
                <w:szCs w:val="24"/>
              </w:rPr>
            </w:pPr>
            <w:r>
              <w:rPr>
                <w:rFonts w:hint="eastAsia" w:ascii="宋体" w:hAnsi="宋体" w:cs="宋体"/>
                <w:kern w:val="0"/>
                <w:sz w:val="24"/>
                <w:szCs w:val="24"/>
              </w:rPr>
              <w:t>体系内编号</w:t>
            </w:r>
          </w:p>
        </w:tc>
        <w:tc>
          <w:tcPr>
            <w:tcW w:w="5297"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标准名称</w:t>
            </w:r>
          </w:p>
        </w:tc>
        <w:tc>
          <w:tcPr>
            <w:tcW w:w="2410"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标准号</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实施日期</w:t>
            </w:r>
          </w:p>
        </w:tc>
        <w:tc>
          <w:tcPr>
            <w:tcW w:w="1417"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标准状态</w:t>
            </w:r>
          </w:p>
        </w:tc>
        <w:tc>
          <w:tcPr>
            <w:tcW w:w="1490"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ascii="宋体" w:hAnsi="宋体"/>
                <w:color w:val="000000"/>
                <w:sz w:val="24"/>
                <w:szCs w:val="24"/>
              </w:rPr>
              <w:t>1</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w:t>
            </w:r>
            <w:r>
              <w:rPr>
                <w:rFonts w:ascii="宋体" w:hAnsi="宋体"/>
                <w:color w:val="000000"/>
                <w:sz w:val="24"/>
                <w:szCs w:val="24"/>
              </w:rPr>
              <w:t>1</w:t>
            </w:r>
          </w:p>
        </w:tc>
        <w:tc>
          <w:tcPr>
            <w:tcW w:w="5297"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体育场所等级的划分第1部分：保龄球馆星级的划分及评定</w:t>
            </w:r>
          </w:p>
        </w:tc>
        <w:tc>
          <w:tcPr>
            <w:tcW w:w="2410"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GB/T18266.1-2000</w:t>
            </w:r>
          </w:p>
        </w:tc>
        <w:tc>
          <w:tcPr>
            <w:tcW w:w="1701"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2001.05.01</w:t>
            </w:r>
          </w:p>
        </w:tc>
        <w:tc>
          <w:tcPr>
            <w:tcW w:w="1417"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ascii="宋体" w:hAnsi="宋体"/>
                <w:color w:val="000000"/>
                <w:sz w:val="24"/>
                <w:szCs w:val="24"/>
              </w:rPr>
              <w:t>2</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w:t>
            </w:r>
            <w:r>
              <w:rPr>
                <w:rFonts w:ascii="宋体" w:hAnsi="宋体"/>
                <w:color w:val="000000"/>
                <w:sz w:val="24"/>
                <w:szCs w:val="24"/>
              </w:rPr>
              <w:t>2</w:t>
            </w:r>
          </w:p>
        </w:tc>
        <w:tc>
          <w:tcPr>
            <w:tcW w:w="5297"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体育场所等级的划分第2部分：健身房星级的划分及评定</w:t>
            </w:r>
          </w:p>
        </w:tc>
        <w:tc>
          <w:tcPr>
            <w:tcW w:w="2410"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GB/T18266.2-2002</w:t>
            </w:r>
          </w:p>
        </w:tc>
        <w:tc>
          <w:tcPr>
            <w:tcW w:w="1701"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2003.04.01</w:t>
            </w:r>
          </w:p>
        </w:tc>
        <w:tc>
          <w:tcPr>
            <w:tcW w:w="1417"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3</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.3</w:t>
            </w:r>
          </w:p>
        </w:tc>
        <w:tc>
          <w:tcPr>
            <w:tcW w:w="5297"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游乐园（场）服务质量</w:t>
            </w:r>
          </w:p>
        </w:tc>
        <w:tc>
          <w:tcPr>
            <w:tcW w:w="2410"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GB/T16767-2010</w:t>
            </w:r>
          </w:p>
        </w:tc>
        <w:tc>
          <w:tcPr>
            <w:tcW w:w="1701"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2011.06.01</w:t>
            </w:r>
          </w:p>
        </w:tc>
        <w:tc>
          <w:tcPr>
            <w:tcW w:w="1417"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4</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.4</w:t>
            </w:r>
          </w:p>
        </w:tc>
        <w:tc>
          <w:tcPr>
            <w:tcW w:w="5297"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旅游娱乐场所基础设施管理及服务规范</w:t>
            </w:r>
          </w:p>
        </w:tc>
        <w:tc>
          <w:tcPr>
            <w:tcW w:w="2410"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GB/T26353-2010</w:t>
            </w:r>
          </w:p>
        </w:tc>
        <w:tc>
          <w:tcPr>
            <w:tcW w:w="1701"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2011.06.01</w:t>
            </w:r>
          </w:p>
        </w:tc>
        <w:tc>
          <w:tcPr>
            <w:tcW w:w="1417"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5</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.5</w:t>
            </w:r>
          </w:p>
        </w:tc>
        <w:tc>
          <w:tcPr>
            <w:tcW w:w="5297"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文物保护单位开放服务规范</w:t>
            </w:r>
          </w:p>
        </w:tc>
        <w:tc>
          <w:tcPr>
            <w:tcW w:w="2410"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GB/T22528-2008</w:t>
            </w:r>
          </w:p>
        </w:tc>
        <w:tc>
          <w:tcPr>
            <w:tcW w:w="1701"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2009.02.01</w:t>
            </w:r>
          </w:p>
        </w:tc>
        <w:tc>
          <w:tcPr>
            <w:tcW w:w="1417"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widowControl/>
              <w:spacing w:line="500" w:lineRule="exact"/>
              <w:rPr>
                <w:rFonts w:ascii="宋体" w:hAnsi="宋体"/>
                <w:color w:val="000000"/>
                <w:sz w:val="24"/>
                <w:szCs w:val="24"/>
              </w:rPr>
            </w:pPr>
            <w:r>
              <w:rPr>
                <w:rFonts w:hint="eastAsia" w:ascii="宋体" w:hAnsi="宋体"/>
                <w:color w:val="00000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6</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.6</w:t>
            </w:r>
          </w:p>
        </w:tc>
        <w:tc>
          <w:tcPr>
            <w:tcW w:w="5297" w:type="dxa"/>
            <w:vAlign w:val="center"/>
          </w:tcPr>
          <w:p>
            <w:pPr>
              <w:spacing w:line="500" w:lineRule="exact"/>
              <w:rPr>
                <w:rFonts w:ascii="宋体" w:hAnsi="宋体"/>
                <w:color w:val="000000"/>
                <w:sz w:val="24"/>
                <w:szCs w:val="24"/>
              </w:rPr>
            </w:pPr>
            <w:r>
              <w:rPr>
                <w:rFonts w:ascii="宋体" w:hAnsi="宋体"/>
                <w:color w:val="000000"/>
                <w:sz w:val="24"/>
                <w:szCs w:val="24"/>
              </w:rPr>
              <w:t>海南省特色节庆活动组织与管理导则</w:t>
            </w:r>
          </w:p>
        </w:tc>
        <w:tc>
          <w:tcPr>
            <w:tcW w:w="2410" w:type="dxa"/>
            <w:vAlign w:val="center"/>
          </w:tcPr>
          <w:p>
            <w:pPr>
              <w:spacing w:line="500" w:lineRule="exact"/>
              <w:rPr>
                <w:rFonts w:ascii="宋体" w:hAnsi="宋体"/>
                <w:color w:val="000000"/>
                <w:sz w:val="24"/>
                <w:szCs w:val="24"/>
              </w:rPr>
            </w:pPr>
            <w:r>
              <w:fldChar w:fldCharType="begin"/>
            </w:r>
            <w:r>
              <w:instrText xml:space="preserve">HYPERLINK "http://www.std.gov.cn/db/search/stdDBDetailed?id=78553D49C817B308E05397BE0A0A3D22" \t "_blank" </w:instrText>
            </w:r>
            <w:r>
              <w:fldChar w:fldCharType="separate"/>
            </w:r>
            <w:r>
              <w:rPr>
                <w:rFonts w:hint="eastAsia" w:ascii="宋体" w:hAnsi="宋体"/>
                <w:color w:val="000000"/>
                <w:sz w:val="24"/>
                <w:szCs w:val="24"/>
              </w:rPr>
              <w:t>DB46/T160-2009</w:t>
            </w:r>
            <w:r>
              <w:fldChar w:fldCharType="end"/>
            </w:r>
          </w:p>
        </w:tc>
        <w:tc>
          <w:tcPr>
            <w:tcW w:w="1701" w:type="dxa"/>
            <w:vAlign w:val="center"/>
          </w:tcPr>
          <w:p>
            <w:pPr>
              <w:spacing w:line="500" w:lineRule="exact"/>
              <w:rPr>
                <w:rFonts w:ascii="宋体" w:hAnsi="宋体"/>
                <w:color w:val="000000"/>
                <w:sz w:val="24"/>
                <w:szCs w:val="24"/>
              </w:rPr>
            </w:pPr>
            <w:r>
              <w:rPr>
                <w:rFonts w:ascii="宋体" w:hAnsi="宋体"/>
                <w:color w:val="000000"/>
                <w:sz w:val="24"/>
                <w:szCs w:val="24"/>
              </w:rPr>
              <w:t>2009</w:t>
            </w:r>
            <w:r>
              <w:rPr>
                <w:rFonts w:hint="eastAsia" w:ascii="宋体" w:hAnsi="宋体"/>
                <w:color w:val="000000"/>
                <w:sz w:val="24"/>
                <w:szCs w:val="24"/>
              </w:rPr>
              <w:t>.0</w:t>
            </w:r>
            <w:r>
              <w:rPr>
                <w:rFonts w:ascii="宋体" w:hAnsi="宋体"/>
                <w:color w:val="000000"/>
                <w:sz w:val="24"/>
                <w:szCs w:val="24"/>
              </w:rPr>
              <w:t>7</w:t>
            </w:r>
            <w:r>
              <w:rPr>
                <w:rFonts w:hint="eastAsia" w:ascii="宋体" w:hAnsi="宋体"/>
                <w:color w:val="000000"/>
                <w:sz w:val="24"/>
                <w:szCs w:val="24"/>
              </w:rPr>
              <w:t>.</w:t>
            </w:r>
            <w:r>
              <w:rPr>
                <w:rFonts w:ascii="宋体" w:hAnsi="宋体"/>
                <w:color w:val="000000"/>
                <w:sz w:val="24"/>
                <w:szCs w:val="24"/>
              </w:rPr>
              <w:t>30</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7</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.7</w:t>
            </w:r>
          </w:p>
        </w:tc>
        <w:tc>
          <w:tcPr>
            <w:tcW w:w="5297" w:type="dxa"/>
            <w:vAlign w:val="center"/>
          </w:tcPr>
          <w:p>
            <w:pPr>
              <w:spacing w:line="500" w:lineRule="exact"/>
              <w:rPr>
                <w:rFonts w:ascii="宋体" w:hAnsi="宋体"/>
                <w:color w:val="000000"/>
                <w:sz w:val="24"/>
                <w:szCs w:val="24"/>
              </w:rPr>
            </w:pPr>
            <w:r>
              <w:rPr>
                <w:rFonts w:ascii="宋体" w:hAnsi="宋体"/>
                <w:color w:val="000000"/>
                <w:sz w:val="24"/>
                <w:szCs w:val="24"/>
              </w:rPr>
              <w:t>休闲酒吧经营与服务质量规范</w:t>
            </w:r>
          </w:p>
        </w:tc>
        <w:tc>
          <w:tcPr>
            <w:tcW w:w="2410" w:type="dxa"/>
            <w:vAlign w:val="center"/>
          </w:tcPr>
          <w:p>
            <w:pPr>
              <w:spacing w:line="500" w:lineRule="exact"/>
              <w:rPr>
                <w:rFonts w:ascii="宋体" w:hAnsi="宋体"/>
                <w:color w:val="000000"/>
                <w:sz w:val="24"/>
                <w:szCs w:val="24"/>
              </w:rPr>
            </w:pPr>
            <w:r>
              <w:fldChar w:fldCharType="begin"/>
            </w:r>
            <w:r>
              <w:instrText xml:space="preserve">HYPERLINK "http://www.std.gov.cn/db/search/stdDBDetailed?id=78553D49D2B4B308E05397BE0A0A3D22" \t "_blank" </w:instrText>
            </w:r>
            <w:r>
              <w:fldChar w:fldCharType="separate"/>
            </w:r>
            <w:r>
              <w:rPr>
                <w:rFonts w:hint="eastAsia" w:ascii="宋体" w:hAnsi="宋体"/>
                <w:color w:val="000000"/>
                <w:sz w:val="24"/>
                <w:szCs w:val="24"/>
              </w:rPr>
              <w:t>DB46/T142-2009</w:t>
            </w:r>
            <w:r>
              <w:fldChar w:fldCharType="end"/>
            </w:r>
          </w:p>
        </w:tc>
        <w:tc>
          <w:tcPr>
            <w:tcW w:w="1701" w:type="dxa"/>
            <w:vAlign w:val="center"/>
          </w:tcPr>
          <w:p>
            <w:pPr>
              <w:spacing w:line="500" w:lineRule="exact"/>
              <w:rPr>
                <w:rFonts w:ascii="宋体" w:hAnsi="宋体"/>
                <w:color w:val="000000"/>
                <w:sz w:val="24"/>
                <w:szCs w:val="24"/>
              </w:rPr>
            </w:pPr>
            <w:r>
              <w:rPr>
                <w:rFonts w:ascii="宋体" w:hAnsi="宋体"/>
                <w:color w:val="000000"/>
                <w:sz w:val="24"/>
                <w:szCs w:val="24"/>
              </w:rPr>
              <w:t>2009</w:t>
            </w:r>
            <w:r>
              <w:rPr>
                <w:rFonts w:hint="eastAsia" w:ascii="宋体" w:hAnsi="宋体"/>
                <w:color w:val="000000"/>
                <w:sz w:val="24"/>
                <w:szCs w:val="24"/>
              </w:rPr>
              <w:t>.0</w:t>
            </w:r>
            <w:r>
              <w:rPr>
                <w:rFonts w:ascii="宋体" w:hAnsi="宋体"/>
                <w:color w:val="000000"/>
                <w:sz w:val="24"/>
                <w:szCs w:val="24"/>
              </w:rPr>
              <w:t>6</w:t>
            </w:r>
            <w:r>
              <w:rPr>
                <w:rFonts w:hint="eastAsia" w:ascii="宋体" w:hAnsi="宋体"/>
                <w:color w:val="000000"/>
                <w:sz w:val="24"/>
                <w:szCs w:val="24"/>
              </w:rPr>
              <w:t>.0</w:t>
            </w:r>
            <w:r>
              <w:rPr>
                <w:rFonts w:ascii="宋体" w:hAnsi="宋体"/>
                <w:color w:val="000000"/>
                <w:sz w:val="24"/>
                <w:szCs w:val="24"/>
              </w:rPr>
              <w:t>1</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8</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.8</w:t>
            </w:r>
          </w:p>
        </w:tc>
        <w:tc>
          <w:tcPr>
            <w:tcW w:w="5297" w:type="dxa"/>
            <w:vAlign w:val="center"/>
          </w:tcPr>
          <w:p>
            <w:pPr>
              <w:spacing w:line="500" w:lineRule="exact"/>
              <w:rPr>
                <w:rFonts w:ascii="宋体" w:hAnsi="宋体"/>
                <w:color w:val="000000"/>
                <w:sz w:val="24"/>
                <w:szCs w:val="24"/>
              </w:rPr>
            </w:pPr>
            <w:r>
              <w:rPr>
                <w:rFonts w:ascii="宋体" w:hAnsi="宋体"/>
                <w:color w:val="000000"/>
                <w:sz w:val="24"/>
                <w:szCs w:val="24"/>
              </w:rPr>
              <w:t>娱乐场所经营与服务规范</w:t>
            </w:r>
          </w:p>
        </w:tc>
        <w:tc>
          <w:tcPr>
            <w:tcW w:w="2410" w:type="dxa"/>
            <w:vAlign w:val="center"/>
          </w:tcPr>
          <w:p>
            <w:pPr>
              <w:spacing w:line="500" w:lineRule="exact"/>
              <w:rPr>
                <w:rFonts w:ascii="宋体" w:hAnsi="宋体"/>
                <w:color w:val="000000"/>
                <w:sz w:val="24"/>
                <w:szCs w:val="24"/>
              </w:rPr>
            </w:pPr>
            <w:r>
              <w:fldChar w:fldCharType="begin"/>
            </w:r>
            <w:r>
              <w:instrText xml:space="preserve">HYPERLINK "http://www.std.gov.cn/db/search/stdDBDetailed?id=78553D4A458CB308E05397BE0A0A3D22" \t "_blank" </w:instrText>
            </w:r>
            <w:r>
              <w:fldChar w:fldCharType="separate"/>
            </w:r>
            <w:r>
              <w:rPr>
                <w:rFonts w:hint="eastAsia" w:ascii="宋体" w:hAnsi="宋体"/>
                <w:color w:val="000000"/>
                <w:sz w:val="24"/>
                <w:szCs w:val="24"/>
              </w:rPr>
              <w:t>DB46/T164-2009</w:t>
            </w:r>
            <w:r>
              <w:fldChar w:fldCharType="end"/>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2009.10.30</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9</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.9</w:t>
            </w:r>
          </w:p>
        </w:tc>
        <w:tc>
          <w:tcPr>
            <w:tcW w:w="5297" w:type="dxa"/>
            <w:vAlign w:val="center"/>
          </w:tcPr>
          <w:p>
            <w:pPr>
              <w:spacing w:line="500" w:lineRule="exact"/>
              <w:rPr>
                <w:rFonts w:ascii="宋体" w:hAnsi="宋体"/>
                <w:color w:val="000000"/>
                <w:sz w:val="24"/>
                <w:szCs w:val="24"/>
              </w:rPr>
            </w:pPr>
            <w:r>
              <w:rPr>
                <w:rFonts w:ascii="宋体" w:hAnsi="宋体"/>
                <w:color w:val="000000"/>
                <w:sz w:val="24"/>
                <w:szCs w:val="24"/>
              </w:rPr>
              <w:t>海南省露天综合游乐场（园）管理与服务导则</w:t>
            </w:r>
          </w:p>
        </w:tc>
        <w:tc>
          <w:tcPr>
            <w:tcW w:w="2410" w:type="dxa"/>
            <w:vAlign w:val="center"/>
          </w:tcPr>
          <w:p>
            <w:pPr>
              <w:spacing w:line="500" w:lineRule="exact"/>
              <w:rPr>
                <w:rFonts w:ascii="宋体" w:hAnsi="宋体"/>
                <w:color w:val="000000"/>
                <w:sz w:val="24"/>
                <w:szCs w:val="24"/>
              </w:rPr>
            </w:pPr>
            <w:r>
              <w:fldChar w:fldCharType="begin"/>
            </w:r>
            <w:r>
              <w:instrText xml:space="preserve">HYPERLINK "http://www.std.gov.cn/db/search/stdDBDetailed?id=78553D49F473B308E05397BE0A0A3D22" \t "_blank" </w:instrText>
            </w:r>
            <w:r>
              <w:fldChar w:fldCharType="separate"/>
            </w:r>
            <w:r>
              <w:rPr>
                <w:rFonts w:hint="eastAsia" w:ascii="宋体" w:hAnsi="宋体"/>
                <w:color w:val="000000"/>
                <w:sz w:val="24"/>
                <w:szCs w:val="24"/>
              </w:rPr>
              <w:t>DB46/T158-2009</w:t>
            </w:r>
            <w:r>
              <w:fldChar w:fldCharType="end"/>
            </w:r>
          </w:p>
        </w:tc>
        <w:tc>
          <w:tcPr>
            <w:tcW w:w="1701" w:type="dxa"/>
            <w:vAlign w:val="center"/>
          </w:tcPr>
          <w:p>
            <w:pPr>
              <w:spacing w:line="500" w:lineRule="exact"/>
              <w:rPr>
                <w:rFonts w:ascii="宋体" w:hAnsi="宋体"/>
                <w:color w:val="000000"/>
                <w:sz w:val="24"/>
                <w:szCs w:val="24"/>
              </w:rPr>
            </w:pPr>
            <w:r>
              <w:rPr>
                <w:rFonts w:ascii="宋体" w:hAnsi="宋体"/>
                <w:color w:val="000000"/>
                <w:sz w:val="24"/>
                <w:szCs w:val="24"/>
              </w:rPr>
              <w:t>2009</w:t>
            </w:r>
            <w:r>
              <w:rPr>
                <w:rFonts w:hint="eastAsia" w:ascii="宋体" w:hAnsi="宋体"/>
                <w:color w:val="000000"/>
                <w:sz w:val="24"/>
                <w:szCs w:val="24"/>
              </w:rPr>
              <w:t>.0</w:t>
            </w:r>
            <w:r>
              <w:rPr>
                <w:rFonts w:ascii="宋体" w:hAnsi="宋体"/>
                <w:color w:val="000000"/>
                <w:sz w:val="24"/>
                <w:szCs w:val="24"/>
              </w:rPr>
              <w:t>7</w:t>
            </w:r>
            <w:r>
              <w:rPr>
                <w:rFonts w:hint="eastAsia" w:ascii="宋体" w:hAnsi="宋体"/>
                <w:color w:val="000000"/>
                <w:sz w:val="24"/>
                <w:szCs w:val="24"/>
              </w:rPr>
              <w:t>.</w:t>
            </w:r>
            <w:r>
              <w:rPr>
                <w:rFonts w:ascii="宋体" w:hAnsi="宋体"/>
                <w:color w:val="000000"/>
                <w:sz w:val="24"/>
                <w:szCs w:val="24"/>
              </w:rPr>
              <w:t>30</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10</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.10</w:t>
            </w:r>
          </w:p>
        </w:tc>
        <w:tc>
          <w:tcPr>
            <w:tcW w:w="5297" w:type="dxa"/>
            <w:vAlign w:val="center"/>
          </w:tcPr>
          <w:p>
            <w:pPr>
              <w:spacing w:line="500" w:lineRule="exact"/>
              <w:rPr>
                <w:rFonts w:ascii="宋体" w:hAnsi="宋体"/>
                <w:color w:val="000000"/>
                <w:sz w:val="24"/>
                <w:szCs w:val="24"/>
              </w:rPr>
            </w:pPr>
            <w:r>
              <w:rPr>
                <w:rFonts w:ascii="宋体" w:hAnsi="宋体"/>
                <w:color w:val="000000"/>
                <w:sz w:val="24"/>
                <w:szCs w:val="24"/>
              </w:rPr>
              <w:t>海南省特色集市管理与服务导则</w:t>
            </w:r>
          </w:p>
        </w:tc>
        <w:tc>
          <w:tcPr>
            <w:tcW w:w="2410" w:type="dxa"/>
            <w:vAlign w:val="center"/>
          </w:tcPr>
          <w:p>
            <w:pPr>
              <w:spacing w:line="500" w:lineRule="exact"/>
              <w:rPr>
                <w:rFonts w:ascii="宋体" w:hAnsi="宋体"/>
                <w:color w:val="000000"/>
                <w:sz w:val="24"/>
                <w:szCs w:val="24"/>
              </w:rPr>
            </w:pPr>
            <w:r>
              <w:fldChar w:fldCharType="begin"/>
            </w:r>
            <w:r>
              <w:instrText xml:space="preserve">HYPERLINK "http://www.std.gov.cn/db/search/stdDBDetailed?id=78553D4A3B9DB308E05397BE0A0A3D22" \t "_blank" </w:instrText>
            </w:r>
            <w:r>
              <w:fldChar w:fldCharType="separate"/>
            </w:r>
            <w:r>
              <w:rPr>
                <w:rFonts w:hint="eastAsia" w:ascii="宋体" w:hAnsi="宋体"/>
                <w:color w:val="000000"/>
                <w:sz w:val="24"/>
                <w:szCs w:val="24"/>
              </w:rPr>
              <w:t>DB46/T159-2009</w:t>
            </w:r>
            <w:r>
              <w:fldChar w:fldCharType="end"/>
            </w:r>
          </w:p>
        </w:tc>
        <w:tc>
          <w:tcPr>
            <w:tcW w:w="1701" w:type="dxa"/>
            <w:vAlign w:val="center"/>
          </w:tcPr>
          <w:p>
            <w:pPr>
              <w:spacing w:line="500" w:lineRule="exact"/>
              <w:rPr>
                <w:rFonts w:ascii="宋体" w:hAnsi="宋体"/>
                <w:color w:val="000000"/>
                <w:sz w:val="24"/>
                <w:szCs w:val="24"/>
              </w:rPr>
            </w:pPr>
            <w:r>
              <w:rPr>
                <w:rFonts w:ascii="宋体" w:hAnsi="宋体"/>
                <w:color w:val="000000"/>
                <w:sz w:val="24"/>
                <w:szCs w:val="24"/>
              </w:rPr>
              <w:t>2009</w:t>
            </w:r>
            <w:r>
              <w:rPr>
                <w:rFonts w:hint="eastAsia" w:ascii="宋体" w:hAnsi="宋体"/>
                <w:color w:val="000000"/>
                <w:sz w:val="24"/>
                <w:szCs w:val="24"/>
              </w:rPr>
              <w:t>.07.</w:t>
            </w:r>
            <w:r>
              <w:rPr>
                <w:rFonts w:ascii="宋体" w:hAnsi="宋体"/>
                <w:color w:val="000000"/>
                <w:sz w:val="24"/>
                <w:szCs w:val="24"/>
              </w:rPr>
              <w:t>30</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1"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11</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CY202.</w:t>
            </w:r>
            <w:r>
              <w:rPr>
                <w:rFonts w:ascii="宋体" w:hAnsi="宋体"/>
                <w:color w:val="000000"/>
                <w:sz w:val="24"/>
                <w:szCs w:val="24"/>
              </w:rPr>
              <w:t>5</w:t>
            </w:r>
            <w:r>
              <w:rPr>
                <w:rFonts w:hint="eastAsia" w:ascii="宋体" w:hAnsi="宋体"/>
                <w:color w:val="000000"/>
                <w:sz w:val="24"/>
                <w:szCs w:val="24"/>
              </w:rPr>
              <w:t>.11</w:t>
            </w:r>
          </w:p>
        </w:tc>
        <w:tc>
          <w:tcPr>
            <w:tcW w:w="5297" w:type="dxa"/>
            <w:vAlign w:val="center"/>
          </w:tcPr>
          <w:p>
            <w:pPr>
              <w:spacing w:line="500" w:lineRule="exact"/>
              <w:rPr>
                <w:rFonts w:ascii="宋体" w:hAnsi="宋体"/>
                <w:color w:val="000000"/>
                <w:sz w:val="24"/>
                <w:szCs w:val="24"/>
              </w:rPr>
            </w:pPr>
            <w:r>
              <w:rPr>
                <w:rFonts w:ascii="宋体" w:hAnsi="宋体"/>
                <w:color w:val="000000"/>
                <w:sz w:val="24"/>
                <w:szCs w:val="24"/>
              </w:rPr>
              <w:t>高尔夫球俱乐部服务规范</w:t>
            </w:r>
          </w:p>
        </w:tc>
        <w:tc>
          <w:tcPr>
            <w:tcW w:w="2410" w:type="dxa"/>
            <w:vAlign w:val="center"/>
          </w:tcPr>
          <w:p>
            <w:pPr>
              <w:spacing w:line="500" w:lineRule="exact"/>
              <w:rPr>
                <w:rFonts w:ascii="宋体" w:hAnsi="宋体"/>
                <w:color w:val="000000"/>
                <w:sz w:val="24"/>
                <w:szCs w:val="24"/>
              </w:rPr>
            </w:pPr>
            <w:r>
              <w:rPr>
                <w:rFonts w:ascii="宋体" w:hAnsi="宋体"/>
                <w:color w:val="000000"/>
                <w:sz w:val="24"/>
                <w:szCs w:val="24"/>
              </w:rPr>
              <w:t>DB46/T161-2009</w:t>
            </w:r>
          </w:p>
        </w:tc>
        <w:tc>
          <w:tcPr>
            <w:tcW w:w="1701" w:type="dxa"/>
            <w:vAlign w:val="center"/>
          </w:tcPr>
          <w:p>
            <w:pPr>
              <w:spacing w:line="500" w:lineRule="exact"/>
              <w:rPr>
                <w:rFonts w:ascii="宋体" w:hAnsi="宋体"/>
                <w:color w:val="000000"/>
                <w:sz w:val="24"/>
                <w:szCs w:val="24"/>
              </w:rPr>
            </w:pPr>
            <w:r>
              <w:rPr>
                <w:rFonts w:hint="eastAsia" w:ascii="宋体" w:hAnsi="宋体"/>
                <w:color w:val="000000"/>
                <w:sz w:val="24"/>
                <w:szCs w:val="24"/>
              </w:rPr>
              <w:t>2009.10.30</w:t>
            </w:r>
          </w:p>
        </w:tc>
        <w:tc>
          <w:tcPr>
            <w:tcW w:w="1417" w:type="dxa"/>
            <w:vAlign w:val="center"/>
          </w:tcPr>
          <w:p>
            <w:pPr>
              <w:spacing w:line="500" w:lineRule="exact"/>
              <w:rPr>
                <w:rFonts w:ascii="宋体" w:hAnsi="宋体"/>
                <w:color w:val="000000"/>
                <w:sz w:val="24"/>
                <w:szCs w:val="24"/>
              </w:rPr>
            </w:pPr>
            <w:r>
              <w:rPr>
                <w:rFonts w:hint="eastAsia" w:ascii="宋体" w:hAnsi="宋体"/>
                <w:color w:val="000000"/>
                <w:sz w:val="24"/>
                <w:szCs w:val="24"/>
              </w:rPr>
              <w:t>现行</w:t>
            </w:r>
          </w:p>
        </w:tc>
        <w:tc>
          <w:tcPr>
            <w:tcW w:w="1490" w:type="dxa"/>
            <w:vAlign w:val="center"/>
          </w:tcPr>
          <w:p>
            <w:pPr>
              <w:spacing w:line="500" w:lineRule="exact"/>
              <w:rPr>
                <w:rFonts w:ascii="宋体" w:hAnsi="宋体"/>
                <w:color w:val="000000"/>
                <w:sz w:val="24"/>
                <w:szCs w:val="24"/>
              </w:rPr>
            </w:pPr>
            <w:r>
              <w:rPr>
                <w:rFonts w:hint="eastAsia" w:ascii="宋体" w:hAnsi="宋体"/>
                <w:color w:val="000000"/>
                <w:sz w:val="24"/>
                <w:szCs w:val="24"/>
              </w:rPr>
              <w:t>地方标准</w:t>
            </w:r>
          </w:p>
        </w:tc>
      </w:tr>
    </w:tbl>
    <w:p>
      <w:pPr>
        <w:rPr>
          <w:rFonts w:ascii="楷体_GB2312" w:hAnsi="楷体_GB2312" w:eastAsia="楷体_GB2312" w:cs="楷体_GB2312"/>
          <w:bCs/>
          <w:sz w:val="32"/>
          <w:szCs w:val="28"/>
        </w:rPr>
      </w:pPr>
    </w:p>
    <w:p>
      <w:pPr>
        <w:spacing w:line="578" w:lineRule="exact"/>
        <w:jc w:val="center"/>
        <w:rPr>
          <w:rFonts w:ascii="仿宋_GB2312" w:hAnsi="仿宋_GB2312" w:eastAsia="仿宋_GB2312" w:cs="仿宋_GB2312"/>
          <w:sz w:val="28"/>
          <w:szCs w:val="28"/>
        </w:rPr>
      </w:pPr>
      <w:bookmarkStart w:id="330" w:name="_Toc11493_WPSOffice_Level2"/>
      <w:bookmarkStart w:id="331" w:name="_Toc20707_WPSOffice_Level2"/>
      <w:r>
        <w:rPr>
          <w:rFonts w:hint="eastAsia" w:ascii="仿宋_GB2312" w:hAnsi="仿宋_GB2312" w:eastAsia="仿宋_GB2312" w:cs="仿宋_GB2312"/>
          <w:sz w:val="28"/>
          <w:szCs w:val="28"/>
        </w:rPr>
        <w:t>CY</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 xml:space="preserve">.6 </w:t>
      </w:r>
      <w:r>
        <w:rPr>
          <w:rFonts w:hint="eastAsia" w:ascii="仿宋_GB2312" w:hAnsi="仿宋_GB2312" w:eastAsia="仿宋_GB2312" w:cs="仿宋_GB2312"/>
          <w:sz w:val="28"/>
          <w:szCs w:val="28"/>
        </w:rPr>
        <w:t>旅游</w:t>
      </w:r>
      <w:r>
        <w:rPr>
          <w:rFonts w:ascii="仿宋_GB2312" w:hAnsi="仿宋_GB2312" w:eastAsia="仿宋_GB2312" w:cs="仿宋_GB2312"/>
          <w:sz w:val="28"/>
          <w:szCs w:val="28"/>
        </w:rPr>
        <w:t>休闲</w:t>
      </w:r>
      <w:r>
        <w:rPr>
          <w:rFonts w:hint="eastAsia" w:ascii="仿宋_GB2312" w:hAnsi="仿宋_GB2312" w:eastAsia="仿宋_GB2312" w:cs="仿宋_GB2312"/>
          <w:sz w:val="28"/>
          <w:szCs w:val="28"/>
        </w:rPr>
        <w:t>购物</w:t>
      </w:r>
      <w:bookmarkEnd w:id="330"/>
      <w:bookmarkEnd w:id="331"/>
    </w:p>
    <w:tbl>
      <w:tblPr>
        <w:tblStyle w:val="28"/>
        <w:tblW w:w="14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417"/>
        <w:gridCol w:w="4630"/>
        <w:gridCol w:w="2552"/>
        <w:gridCol w:w="1842"/>
        <w:gridCol w:w="1418"/>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99" w:type="dxa"/>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417" w:type="dxa"/>
            <w:vAlign w:val="center"/>
          </w:tcPr>
          <w:p>
            <w:pPr>
              <w:widowControl/>
              <w:jc w:val="center"/>
              <w:rPr>
                <w:rFonts w:ascii="宋体" w:hAnsi="宋体" w:cs="宋体"/>
                <w:kern w:val="0"/>
                <w:sz w:val="24"/>
                <w:szCs w:val="24"/>
              </w:rPr>
            </w:pPr>
            <w:r>
              <w:rPr>
                <w:rFonts w:hint="eastAsia" w:ascii="宋体" w:hAnsi="宋体" w:cs="宋体"/>
                <w:kern w:val="0"/>
                <w:sz w:val="24"/>
                <w:szCs w:val="24"/>
              </w:rPr>
              <w:t>体系内编号</w:t>
            </w:r>
          </w:p>
        </w:tc>
        <w:tc>
          <w:tcPr>
            <w:tcW w:w="4630"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标准名称</w:t>
            </w:r>
          </w:p>
        </w:tc>
        <w:tc>
          <w:tcPr>
            <w:tcW w:w="2552"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标准号</w:t>
            </w:r>
          </w:p>
        </w:tc>
        <w:tc>
          <w:tcPr>
            <w:tcW w:w="1842" w:type="dxa"/>
            <w:vAlign w:val="center"/>
          </w:tcPr>
          <w:p>
            <w:pPr>
              <w:widowControl/>
              <w:jc w:val="center"/>
              <w:rPr>
                <w:rFonts w:ascii="宋体" w:hAnsi="宋体" w:cs="宋体"/>
                <w:kern w:val="0"/>
                <w:sz w:val="24"/>
                <w:szCs w:val="24"/>
              </w:rPr>
            </w:pPr>
            <w:r>
              <w:rPr>
                <w:rFonts w:hint="eastAsia" w:ascii="宋体" w:hAnsi="宋体" w:cs="宋体"/>
                <w:kern w:val="0"/>
                <w:sz w:val="24"/>
                <w:szCs w:val="24"/>
              </w:rPr>
              <w:t>实施日期</w:t>
            </w:r>
          </w:p>
        </w:tc>
        <w:tc>
          <w:tcPr>
            <w:tcW w:w="1418"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标准状态</w:t>
            </w:r>
          </w:p>
        </w:tc>
        <w:tc>
          <w:tcPr>
            <w:tcW w:w="1711"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1</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CY202.6.1</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旅游购物场所服务质量要求</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GB/T26356-2010</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2011.06.01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2</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CY202.6.2</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商品经营服务质量管理规范</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GB/T16868-2009</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2009.10.01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3</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CY202.6.3</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乡（镇）村商业零售店经营规范</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GB/T28840-2012</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2012.12.01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4</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CY202.6.4</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体育用品售后服务的要求</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GB/T28238-2011</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2012.05.01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5</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CY202.6.5</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消费品售后服务方法与要求</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GB/T18760-2002</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2003.01.01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6</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CY202.6.6</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超市购物环境</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GB/T23650-2009</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2009.10.01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7</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CY202.6.7</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商店购物环境与营销设施的要求</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GB/T17110-2008</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2009.06.01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8</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CY202.6.8</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百货店等级划分及评定</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GB/T27916-2011</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2012.02.01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9</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CY202.6.9</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购物中心建设及管理技术规范</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SB/T10599-2011</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2011.11.01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10</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CY202.6.10</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商业街管理技术规范</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SB/T10517-2009</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2009.12.01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11</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CY202.6.11</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零售商问题商品管理规范</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SB/T10666-2012</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2012.06.01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12</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CY202.6.12</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旅游特色街区服务质量要求</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LB/T024-2013</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2003.07.01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13</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CY202.6.13</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珠宝饰品经营服务规范</w:t>
            </w:r>
          </w:p>
        </w:tc>
        <w:tc>
          <w:tcPr>
            <w:tcW w:w="255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SB/T10653-2012</w:t>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2012.06.01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14</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CY202.6.14</w:t>
            </w:r>
          </w:p>
        </w:tc>
        <w:tc>
          <w:tcPr>
            <w:tcW w:w="4630" w:type="dxa"/>
            <w:vAlign w:val="center"/>
          </w:tcPr>
          <w:p>
            <w:pPr>
              <w:widowControl/>
              <w:spacing w:line="480" w:lineRule="exact"/>
              <w:rPr>
                <w:rFonts w:ascii="宋体" w:hAnsi="宋体" w:cs="宋体"/>
                <w:kern w:val="0"/>
                <w:sz w:val="24"/>
                <w:szCs w:val="24"/>
              </w:rPr>
            </w:pPr>
            <w:r>
              <w:rPr>
                <w:rFonts w:ascii="宋体" w:hAnsi="宋体" w:cs="宋体"/>
                <w:kern w:val="0"/>
                <w:sz w:val="24"/>
                <w:szCs w:val="24"/>
              </w:rPr>
              <w:t>旅游购物点质量等级划分与评定</w:t>
            </w:r>
          </w:p>
        </w:tc>
        <w:tc>
          <w:tcPr>
            <w:tcW w:w="2552" w:type="dxa"/>
            <w:vAlign w:val="center"/>
          </w:tcPr>
          <w:p>
            <w:pPr>
              <w:widowControl/>
              <w:spacing w:line="480" w:lineRule="exact"/>
              <w:rPr>
                <w:rFonts w:ascii="宋体" w:hAnsi="宋体" w:cs="宋体"/>
                <w:kern w:val="0"/>
                <w:sz w:val="24"/>
                <w:szCs w:val="24"/>
              </w:rPr>
            </w:pPr>
            <w:r>
              <w:fldChar w:fldCharType="begin"/>
            </w:r>
            <w:r>
              <w:instrText xml:space="preserve">HYPERLINK "http://www.std.gov.cn/db/search/stdDBDetailed?id=78553D4A079EB308E05397BE0A0A3D22" \t "_blank" </w:instrText>
            </w:r>
            <w:r>
              <w:fldChar w:fldCharType="separate"/>
            </w:r>
            <w:r>
              <w:rPr>
                <w:rFonts w:hint="eastAsia" w:ascii="宋体" w:hAnsi="宋体" w:cs="宋体"/>
                <w:kern w:val="0"/>
                <w:sz w:val="24"/>
                <w:szCs w:val="24"/>
              </w:rPr>
              <w:t>DB46/T64-2013</w:t>
            </w:r>
            <w:r>
              <w:fldChar w:fldCharType="end"/>
            </w:r>
          </w:p>
        </w:tc>
        <w:tc>
          <w:tcPr>
            <w:tcW w:w="1842"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2013.08.01</w:t>
            </w: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现行</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9" w:type="dxa"/>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15</w:t>
            </w:r>
          </w:p>
        </w:tc>
        <w:tc>
          <w:tcPr>
            <w:tcW w:w="1417"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CY202.6.15</w:t>
            </w:r>
          </w:p>
        </w:tc>
        <w:tc>
          <w:tcPr>
            <w:tcW w:w="4630"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特色纪念品专卖店服务质量要求</w:t>
            </w:r>
          </w:p>
        </w:tc>
        <w:tc>
          <w:tcPr>
            <w:tcW w:w="2552" w:type="dxa"/>
            <w:vAlign w:val="center"/>
          </w:tcPr>
          <w:p>
            <w:pPr>
              <w:widowControl/>
              <w:spacing w:line="480" w:lineRule="exact"/>
              <w:rPr>
                <w:rFonts w:ascii="宋体" w:hAnsi="宋体" w:cs="宋体"/>
                <w:kern w:val="0"/>
                <w:sz w:val="24"/>
                <w:szCs w:val="24"/>
              </w:rPr>
            </w:pPr>
          </w:p>
        </w:tc>
        <w:tc>
          <w:tcPr>
            <w:tcW w:w="1842" w:type="dxa"/>
            <w:vAlign w:val="center"/>
          </w:tcPr>
          <w:p>
            <w:pPr>
              <w:widowControl/>
              <w:spacing w:line="480" w:lineRule="exact"/>
              <w:rPr>
                <w:rFonts w:ascii="宋体" w:hAnsi="宋体" w:cs="宋体"/>
                <w:kern w:val="0"/>
                <w:sz w:val="24"/>
                <w:szCs w:val="24"/>
              </w:rPr>
            </w:pPr>
          </w:p>
        </w:tc>
        <w:tc>
          <w:tcPr>
            <w:tcW w:w="1418"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规划中</w:t>
            </w:r>
          </w:p>
        </w:tc>
        <w:tc>
          <w:tcPr>
            <w:tcW w:w="1711" w:type="dxa"/>
            <w:vAlign w:val="center"/>
          </w:tcPr>
          <w:p>
            <w:pPr>
              <w:widowControl/>
              <w:spacing w:line="480" w:lineRule="exact"/>
              <w:rPr>
                <w:rFonts w:ascii="宋体" w:hAnsi="宋体" w:cs="宋体"/>
                <w:kern w:val="0"/>
                <w:sz w:val="24"/>
                <w:szCs w:val="24"/>
              </w:rPr>
            </w:pPr>
            <w:r>
              <w:rPr>
                <w:rFonts w:hint="eastAsia" w:ascii="宋体" w:hAnsi="宋体" w:cs="宋体"/>
                <w:kern w:val="0"/>
                <w:sz w:val="24"/>
                <w:szCs w:val="24"/>
              </w:rPr>
              <w:t>国标或行标</w:t>
            </w:r>
          </w:p>
        </w:tc>
      </w:tr>
    </w:tbl>
    <w:p>
      <w:pPr>
        <w:spacing w:line="560" w:lineRule="exact"/>
        <w:jc w:val="center"/>
        <w:rPr>
          <w:rFonts w:ascii="仿宋_GB2312" w:hAnsi="仿宋_GB2312" w:eastAsia="仿宋_GB2312" w:cs="仿宋_GB2312"/>
          <w:sz w:val="28"/>
          <w:szCs w:val="28"/>
        </w:rPr>
      </w:pPr>
      <w:bookmarkStart w:id="332" w:name="_Toc13757_WPSOffice_Level2"/>
      <w:bookmarkStart w:id="333" w:name="_Toc5191_WPSOffice_Level2"/>
      <w:r>
        <w:rPr>
          <w:rFonts w:hint="eastAsia" w:ascii="仿宋_GB2312" w:hAnsi="仿宋_GB2312" w:eastAsia="仿宋_GB2312" w:cs="仿宋_GB2312"/>
          <w:sz w:val="28"/>
          <w:szCs w:val="28"/>
        </w:rPr>
        <w:t>CY</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 xml:space="preserve">.7 </w:t>
      </w:r>
      <w:r>
        <w:rPr>
          <w:rFonts w:hint="eastAsia" w:ascii="仿宋_GB2312" w:hAnsi="仿宋_GB2312" w:eastAsia="仿宋_GB2312" w:cs="仿宋_GB2312"/>
          <w:sz w:val="28"/>
          <w:szCs w:val="28"/>
        </w:rPr>
        <w:t>旅游景区与</w:t>
      </w:r>
      <w:r>
        <w:rPr>
          <w:rFonts w:ascii="仿宋_GB2312" w:hAnsi="仿宋_GB2312" w:eastAsia="仿宋_GB2312" w:cs="仿宋_GB2312"/>
          <w:sz w:val="28"/>
          <w:szCs w:val="28"/>
        </w:rPr>
        <w:t>度假区</w:t>
      </w:r>
      <w:bookmarkEnd w:id="332"/>
      <w:bookmarkEnd w:id="333"/>
    </w:p>
    <w:tbl>
      <w:tblPr>
        <w:tblStyle w:val="28"/>
        <w:tblW w:w="14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562"/>
        <w:gridCol w:w="5245"/>
        <w:gridCol w:w="2126"/>
        <w:gridCol w:w="1618"/>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96" w:type="dxa"/>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562" w:type="dxa"/>
            <w:vAlign w:val="center"/>
          </w:tcPr>
          <w:p>
            <w:pPr>
              <w:widowControl/>
              <w:jc w:val="center"/>
              <w:rPr>
                <w:rFonts w:ascii="宋体" w:hAnsi="宋体" w:cs="宋体"/>
                <w:kern w:val="0"/>
                <w:sz w:val="24"/>
                <w:szCs w:val="24"/>
              </w:rPr>
            </w:pPr>
            <w:r>
              <w:rPr>
                <w:rFonts w:hint="eastAsia" w:ascii="宋体" w:hAnsi="宋体" w:cs="宋体"/>
                <w:kern w:val="0"/>
                <w:sz w:val="24"/>
                <w:szCs w:val="24"/>
              </w:rPr>
              <w:t>体系内编号</w:t>
            </w:r>
          </w:p>
        </w:tc>
        <w:tc>
          <w:tcPr>
            <w:tcW w:w="5245"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标准名称</w:t>
            </w:r>
          </w:p>
        </w:tc>
        <w:tc>
          <w:tcPr>
            <w:tcW w:w="2126"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标准号</w:t>
            </w:r>
          </w:p>
        </w:tc>
        <w:tc>
          <w:tcPr>
            <w:tcW w:w="1618" w:type="dxa"/>
            <w:vAlign w:val="center"/>
          </w:tcPr>
          <w:p>
            <w:pPr>
              <w:widowControl/>
              <w:jc w:val="center"/>
              <w:rPr>
                <w:rFonts w:ascii="宋体" w:hAnsi="宋体" w:cs="宋体"/>
                <w:kern w:val="0"/>
                <w:sz w:val="24"/>
                <w:szCs w:val="24"/>
              </w:rPr>
            </w:pPr>
            <w:r>
              <w:rPr>
                <w:rFonts w:hint="eastAsia" w:ascii="宋体" w:hAnsi="宋体" w:cs="宋体"/>
                <w:kern w:val="0"/>
                <w:sz w:val="24"/>
                <w:szCs w:val="24"/>
              </w:rPr>
              <w:t>实施日期</w:t>
            </w:r>
          </w:p>
        </w:tc>
        <w:tc>
          <w:tcPr>
            <w:tcW w:w="1276"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标准状态</w:t>
            </w:r>
          </w:p>
        </w:tc>
        <w:tc>
          <w:tcPr>
            <w:tcW w:w="1559"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老年旅游服务规范景区</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GB/T35560-2017</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2018.07.01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2</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CY202.7.2</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旅游景区质量等级的划分与评定</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GB/T17775-2003</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2003.05.01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3</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CY202.7.3</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旅游度假区等级划分</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GB/T26358-2010</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2011.06.01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4</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CY202.7.4</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旅游资源分类、调查与评价</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GB/T18972-2017</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2018.07.01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5</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CY202.7.5</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旅游景区服务指南</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GB/T26355-2010</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2011.06.01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6</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CY202.7.6</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山岳型旅游景区清洁服务规范</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GB/T31706-2015</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2016.01.01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7</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CY202.7.7</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休闲农庄服务质量规范</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GB/T28929-2012</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2013.01.01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8</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CY202.7.8</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Cs w:val="21"/>
              </w:rPr>
            </w:pPr>
            <w:r>
              <w:rPr>
                <w:rFonts w:hint="eastAsia" w:ascii="宋体" w:hAnsi="宋体" w:cs="宋体"/>
                <w:kern w:val="0"/>
                <w:szCs w:val="21"/>
              </w:rPr>
              <w:t>社区休闲服务质量导则</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GB/T28928-2012</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2013.01.01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9</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CY202.7.9</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Cs w:val="21"/>
              </w:rPr>
            </w:pPr>
            <w:r>
              <w:rPr>
                <w:rFonts w:hint="eastAsia" w:ascii="宋体" w:hAnsi="宋体" w:cs="宋体"/>
                <w:kern w:val="0"/>
                <w:szCs w:val="21"/>
              </w:rPr>
              <w:t>度假社区服务质量规范</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GB/T28927-2012</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2013.01.01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10</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CY202.7.10</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主题公园服务规范</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GB/T26992-2011</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2011.12.01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11</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CY202.7.11</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城市中央休闲区服务质量规范</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GB/T28003-2011</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2011.10.01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12</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CY202.7.12</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城市公共休闲服务与管理导</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GB/T28102-2011</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2011.10.01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13</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CY202.7.13</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旅游自然景区服务认证要求</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RB/T312-2017</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2018.06.01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14</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CY202.7.14</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景区游客高峰时段应对规范</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LB/T068-2017</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2018.05.01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15</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CY202.7.15</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风景名胜区分类标准</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CJJ/T121-2008</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2008.12.01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16</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CY202.7.16</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绿色旅游景区</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LB/T015-2011</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2011.06.01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17</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CY202.7.17</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旅游景区讲解服务规范</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LB/T014-2011</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2011.06.01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18</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CY202.7.18</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风景名胜区游览解说系统标准</w:t>
            </w:r>
          </w:p>
        </w:tc>
        <w:tc>
          <w:tcPr>
            <w:tcW w:w="2126"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CJJ/T173-2012</w:t>
            </w:r>
          </w:p>
        </w:tc>
        <w:tc>
          <w:tcPr>
            <w:tcW w:w="1618"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2012.06.01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19</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CY202.7.19</w:t>
            </w:r>
          </w:p>
        </w:tc>
        <w:tc>
          <w:tcPr>
            <w:tcW w:w="5245" w:type="dxa"/>
            <w:vAlign w:val="center"/>
          </w:tcPr>
          <w:p>
            <w:pPr>
              <w:widowControl/>
              <w:spacing w:line="260" w:lineRule="exact"/>
              <w:rPr>
                <w:rFonts w:ascii="宋体" w:hAnsi="宋体" w:cs="宋体"/>
                <w:kern w:val="0"/>
                <w:szCs w:val="21"/>
              </w:rPr>
            </w:pPr>
            <w:r>
              <w:rPr>
                <w:rFonts w:ascii="宋体" w:hAnsi="宋体" w:cs="宋体"/>
                <w:kern w:val="0"/>
                <w:szCs w:val="21"/>
              </w:rPr>
              <w:t>A级旅游区（点）服务规范</w:t>
            </w:r>
          </w:p>
        </w:tc>
        <w:tc>
          <w:tcPr>
            <w:tcW w:w="2126" w:type="dxa"/>
            <w:vAlign w:val="center"/>
          </w:tcPr>
          <w:p>
            <w:pPr>
              <w:widowControl/>
              <w:spacing w:line="260" w:lineRule="exact"/>
              <w:rPr>
                <w:rFonts w:ascii="宋体" w:hAnsi="宋体" w:cs="宋体"/>
                <w:kern w:val="0"/>
                <w:sz w:val="24"/>
                <w:szCs w:val="24"/>
              </w:rPr>
            </w:pPr>
            <w:r>
              <w:fldChar w:fldCharType="begin"/>
            </w:r>
            <w:r>
              <w:instrText xml:space="preserve">HYPERLINK "http://www.std.gov.cn/db/search/stdDBDetailed?id=7F013D5908DEE2F1E05397BE0A0AAB68" \t "_blank" </w:instrText>
            </w:r>
            <w:r>
              <w:fldChar w:fldCharType="separate"/>
            </w:r>
            <w:r>
              <w:rPr>
                <w:rFonts w:hint="eastAsia" w:ascii="宋体" w:hAnsi="宋体" w:cs="宋体"/>
                <w:kern w:val="0"/>
                <w:sz w:val="24"/>
                <w:szCs w:val="24"/>
              </w:rPr>
              <w:t>DB46/T132-2018</w:t>
            </w:r>
            <w:r>
              <w:fldChar w:fldCharType="end"/>
            </w:r>
          </w:p>
        </w:tc>
        <w:tc>
          <w:tcPr>
            <w:tcW w:w="1618" w:type="dxa"/>
            <w:vAlign w:val="center"/>
          </w:tcPr>
          <w:p>
            <w:pPr>
              <w:widowControl/>
              <w:spacing w:line="260" w:lineRule="exact"/>
              <w:rPr>
                <w:rFonts w:ascii="宋体" w:hAnsi="宋体" w:cs="宋体"/>
                <w:kern w:val="0"/>
                <w:sz w:val="24"/>
                <w:szCs w:val="24"/>
              </w:rPr>
            </w:pPr>
            <w:r>
              <w:rPr>
                <w:rFonts w:ascii="宋体" w:hAnsi="宋体" w:cs="宋体"/>
                <w:kern w:val="0"/>
                <w:sz w:val="24"/>
                <w:szCs w:val="24"/>
              </w:rPr>
              <w:t>2018.12.01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20</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CY202.7.20</w:t>
            </w:r>
          </w:p>
        </w:tc>
        <w:tc>
          <w:tcPr>
            <w:tcW w:w="5245" w:type="dxa"/>
            <w:vAlign w:val="center"/>
          </w:tcPr>
          <w:p>
            <w:pPr>
              <w:widowControl/>
              <w:spacing w:line="260" w:lineRule="exact"/>
              <w:rPr>
                <w:rFonts w:ascii="宋体" w:hAnsi="宋体" w:cs="宋体"/>
                <w:kern w:val="0"/>
                <w:szCs w:val="21"/>
              </w:rPr>
            </w:pPr>
            <w:r>
              <w:rPr>
                <w:rFonts w:ascii="宋体" w:hAnsi="宋体" w:cs="宋体"/>
                <w:kern w:val="0"/>
                <w:szCs w:val="21"/>
              </w:rPr>
              <w:t>旅游小镇认定</w:t>
            </w:r>
          </w:p>
        </w:tc>
        <w:tc>
          <w:tcPr>
            <w:tcW w:w="2126" w:type="dxa"/>
            <w:vAlign w:val="center"/>
          </w:tcPr>
          <w:p>
            <w:pPr>
              <w:widowControl/>
              <w:spacing w:line="260" w:lineRule="exact"/>
              <w:rPr>
                <w:rFonts w:ascii="宋体" w:hAnsi="宋体" w:cs="宋体"/>
                <w:kern w:val="0"/>
                <w:sz w:val="24"/>
                <w:szCs w:val="24"/>
              </w:rPr>
            </w:pPr>
            <w:r>
              <w:fldChar w:fldCharType="begin"/>
            </w:r>
            <w:r>
              <w:instrText xml:space="preserve">HYPERLINK "http://www.std.gov.cn/db/search/stdDBDetailed?id=78553D4A5D48B308E05397BE0A0A3D22" \t "_blank" </w:instrText>
            </w:r>
            <w:r>
              <w:fldChar w:fldCharType="separate"/>
            </w:r>
            <w:r>
              <w:rPr>
                <w:rFonts w:hint="eastAsia" w:ascii="宋体" w:hAnsi="宋体" w:cs="宋体"/>
                <w:kern w:val="0"/>
                <w:sz w:val="24"/>
                <w:szCs w:val="24"/>
              </w:rPr>
              <w:t>DB46/T450-2017</w:t>
            </w:r>
            <w:r>
              <w:fldChar w:fldCharType="end"/>
            </w:r>
          </w:p>
        </w:tc>
        <w:tc>
          <w:tcPr>
            <w:tcW w:w="1618" w:type="dxa"/>
            <w:vAlign w:val="center"/>
          </w:tcPr>
          <w:p>
            <w:pPr>
              <w:widowControl/>
              <w:spacing w:line="260" w:lineRule="exact"/>
              <w:rPr>
                <w:rFonts w:ascii="宋体" w:hAnsi="宋体" w:cs="宋体"/>
                <w:kern w:val="0"/>
                <w:sz w:val="24"/>
                <w:szCs w:val="24"/>
              </w:rPr>
            </w:pPr>
            <w:r>
              <w:rPr>
                <w:rFonts w:ascii="宋体" w:hAnsi="宋体" w:cs="宋体"/>
                <w:kern w:val="0"/>
                <w:sz w:val="24"/>
                <w:szCs w:val="24"/>
              </w:rPr>
              <w:t>2018.02.20</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21</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CY202.7.21</w:t>
            </w:r>
          </w:p>
        </w:tc>
        <w:tc>
          <w:tcPr>
            <w:tcW w:w="5245" w:type="dxa"/>
            <w:vAlign w:val="center"/>
          </w:tcPr>
          <w:p>
            <w:pPr>
              <w:widowControl/>
              <w:spacing w:line="260" w:lineRule="exact"/>
              <w:rPr>
                <w:rFonts w:ascii="宋体" w:hAnsi="宋体" w:cs="宋体"/>
                <w:kern w:val="0"/>
                <w:szCs w:val="21"/>
              </w:rPr>
            </w:pPr>
            <w:r>
              <w:rPr>
                <w:rFonts w:ascii="宋体" w:hAnsi="宋体" w:cs="宋体"/>
                <w:kern w:val="0"/>
                <w:szCs w:val="21"/>
              </w:rPr>
              <w:t>旅游综合体认定</w:t>
            </w:r>
          </w:p>
        </w:tc>
        <w:tc>
          <w:tcPr>
            <w:tcW w:w="2126" w:type="dxa"/>
            <w:vAlign w:val="center"/>
          </w:tcPr>
          <w:p>
            <w:pPr>
              <w:widowControl/>
              <w:spacing w:line="260" w:lineRule="exact"/>
              <w:rPr>
                <w:rFonts w:ascii="宋体" w:hAnsi="宋体" w:cs="宋体"/>
                <w:kern w:val="0"/>
                <w:sz w:val="24"/>
                <w:szCs w:val="24"/>
              </w:rPr>
            </w:pPr>
            <w:r>
              <w:fldChar w:fldCharType="begin"/>
            </w:r>
            <w:r>
              <w:instrText xml:space="preserve">HYPERLINK "http://www.std.gov.cn/db/search/stdDBDetailed?id=78553D4A4E5EB308E05397BE0A0A3D22" \t "_blank" </w:instrText>
            </w:r>
            <w:r>
              <w:fldChar w:fldCharType="separate"/>
            </w:r>
            <w:r>
              <w:rPr>
                <w:rFonts w:hint="eastAsia" w:ascii="宋体" w:hAnsi="宋体" w:cs="宋体"/>
                <w:kern w:val="0"/>
                <w:sz w:val="24"/>
                <w:szCs w:val="24"/>
              </w:rPr>
              <w:t>DB46/T437-2017</w:t>
            </w:r>
            <w:r>
              <w:fldChar w:fldCharType="end"/>
            </w:r>
          </w:p>
        </w:tc>
        <w:tc>
          <w:tcPr>
            <w:tcW w:w="1618" w:type="dxa"/>
            <w:vAlign w:val="center"/>
          </w:tcPr>
          <w:p>
            <w:pPr>
              <w:widowControl/>
              <w:spacing w:line="260" w:lineRule="exact"/>
              <w:rPr>
                <w:rFonts w:ascii="宋体" w:hAnsi="宋体" w:cs="宋体"/>
                <w:kern w:val="0"/>
                <w:sz w:val="24"/>
                <w:szCs w:val="24"/>
              </w:rPr>
            </w:pPr>
            <w:r>
              <w:rPr>
                <w:rFonts w:ascii="宋体" w:hAnsi="宋体" w:cs="宋体"/>
                <w:kern w:val="0"/>
                <w:sz w:val="24"/>
                <w:szCs w:val="24"/>
              </w:rPr>
              <w:t>2017.12.05</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22</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CY202.7.22</w:t>
            </w:r>
          </w:p>
        </w:tc>
        <w:tc>
          <w:tcPr>
            <w:tcW w:w="5245" w:type="dxa"/>
            <w:vAlign w:val="center"/>
          </w:tcPr>
          <w:p>
            <w:pPr>
              <w:widowControl/>
              <w:spacing w:line="260" w:lineRule="exact"/>
              <w:rPr>
                <w:rFonts w:ascii="宋体" w:hAnsi="宋体" w:cs="宋体"/>
                <w:kern w:val="0"/>
                <w:szCs w:val="21"/>
              </w:rPr>
            </w:pPr>
            <w:r>
              <w:rPr>
                <w:rFonts w:ascii="宋体" w:hAnsi="宋体" w:cs="宋体"/>
                <w:kern w:val="0"/>
                <w:szCs w:val="21"/>
              </w:rPr>
              <w:t>海南省旅游景区服务规范</w:t>
            </w:r>
          </w:p>
        </w:tc>
        <w:tc>
          <w:tcPr>
            <w:tcW w:w="2126" w:type="dxa"/>
            <w:vAlign w:val="center"/>
          </w:tcPr>
          <w:p>
            <w:pPr>
              <w:widowControl/>
              <w:spacing w:line="260" w:lineRule="exact"/>
              <w:rPr>
                <w:rFonts w:ascii="宋体" w:hAnsi="宋体" w:cs="宋体"/>
                <w:kern w:val="0"/>
                <w:sz w:val="24"/>
                <w:szCs w:val="24"/>
              </w:rPr>
            </w:pPr>
            <w:r>
              <w:fldChar w:fldCharType="begin"/>
            </w:r>
            <w:r>
              <w:instrText xml:space="preserve">HYPERLINK "http://www.std.gov.cn/db/search/stdDBDetailed?id=78553D4A235BB308E05397BE0A0A3D22" \t "_blank" </w:instrText>
            </w:r>
            <w:r>
              <w:fldChar w:fldCharType="separate"/>
            </w:r>
            <w:r>
              <w:rPr>
                <w:rFonts w:hint="eastAsia" w:ascii="宋体" w:hAnsi="宋体" w:cs="宋体"/>
                <w:kern w:val="0"/>
                <w:sz w:val="24"/>
                <w:szCs w:val="24"/>
              </w:rPr>
              <w:t>DB46/T132-2008</w:t>
            </w:r>
            <w:r>
              <w:fldChar w:fldCharType="end"/>
            </w:r>
          </w:p>
        </w:tc>
        <w:tc>
          <w:tcPr>
            <w:tcW w:w="1618" w:type="dxa"/>
            <w:vAlign w:val="center"/>
          </w:tcPr>
          <w:p>
            <w:pPr>
              <w:widowControl/>
              <w:spacing w:line="260" w:lineRule="exact"/>
              <w:rPr>
                <w:rFonts w:ascii="宋体" w:hAnsi="宋体" w:cs="宋体"/>
                <w:kern w:val="0"/>
                <w:sz w:val="24"/>
                <w:szCs w:val="24"/>
              </w:rPr>
            </w:pPr>
            <w:r>
              <w:rPr>
                <w:rFonts w:ascii="宋体" w:hAnsi="宋体" w:cs="宋体"/>
                <w:kern w:val="0"/>
                <w:sz w:val="24"/>
                <w:szCs w:val="24"/>
              </w:rPr>
              <w:t>2008.10.30</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23</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CY202.7.23</w:t>
            </w:r>
          </w:p>
        </w:tc>
        <w:tc>
          <w:tcPr>
            <w:tcW w:w="5245" w:type="dxa"/>
            <w:vAlign w:val="center"/>
          </w:tcPr>
          <w:p>
            <w:pPr>
              <w:widowControl/>
              <w:spacing w:line="260" w:lineRule="exact"/>
              <w:rPr>
                <w:rFonts w:ascii="宋体" w:hAnsi="宋体" w:cs="宋体"/>
                <w:kern w:val="0"/>
                <w:szCs w:val="21"/>
              </w:rPr>
            </w:pPr>
            <w:r>
              <w:rPr>
                <w:rFonts w:ascii="宋体" w:hAnsi="宋体" w:cs="宋体"/>
                <w:kern w:val="0"/>
                <w:szCs w:val="21"/>
              </w:rPr>
              <w:t>旅游景区从业人员行为规范</w:t>
            </w:r>
          </w:p>
        </w:tc>
        <w:tc>
          <w:tcPr>
            <w:tcW w:w="2126" w:type="dxa"/>
            <w:vAlign w:val="center"/>
          </w:tcPr>
          <w:p>
            <w:pPr>
              <w:widowControl/>
              <w:spacing w:line="260" w:lineRule="exact"/>
              <w:rPr>
                <w:rFonts w:ascii="宋体" w:hAnsi="宋体" w:cs="宋体"/>
                <w:kern w:val="0"/>
                <w:sz w:val="24"/>
                <w:szCs w:val="24"/>
              </w:rPr>
            </w:pPr>
            <w:r>
              <w:fldChar w:fldCharType="begin"/>
            </w:r>
            <w:r>
              <w:instrText xml:space="preserve">HYPERLINK "http://www.std.gov.cn/db/search/stdDBDetailed?id=78553D49BF36B308E05397BE0A0A3D22" \t "_blank" </w:instrText>
            </w:r>
            <w:r>
              <w:fldChar w:fldCharType="separate"/>
            </w:r>
            <w:r>
              <w:rPr>
                <w:rFonts w:hint="eastAsia" w:ascii="宋体" w:hAnsi="宋体" w:cs="宋体"/>
                <w:kern w:val="0"/>
                <w:sz w:val="24"/>
                <w:szCs w:val="24"/>
              </w:rPr>
              <w:t>DB46/T285-2014</w:t>
            </w:r>
            <w:r>
              <w:fldChar w:fldCharType="end"/>
            </w:r>
          </w:p>
        </w:tc>
        <w:tc>
          <w:tcPr>
            <w:tcW w:w="1618" w:type="dxa"/>
            <w:vAlign w:val="center"/>
          </w:tcPr>
          <w:p>
            <w:pPr>
              <w:widowControl/>
              <w:spacing w:line="260" w:lineRule="exact"/>
              <w:rPr>
                <w:rFonts w:ascii="宋体" w:hAnsi="宋体" w:cs="宋体"/>
                <w:kern w:val="0"/>
                <w:sz w:val="24"/>
                <w:szCs w:val="24"/>
              </w:rPr>
            </w:pPr>
            <w:r>
              <w:rPr>
                <w:rFonts w:ascii="宋体" w:hAnsi="宋体" w:cs="宋体"/>
                <w:kern w:val="0"/>
                <w:sz w:val="24"/>
                <w:szCs w:val="24"/>
              </w:rPr>
              <w:t>2014.09.01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ascii="宋体" w:hAnsi="宋体" w:cs="宋体"/>
                <w:kern w:val="0"/>
                <w:sz w:val="24"/>
                <w:szCs w:val="24"/>
              </w:rPr>
              <w:t>24</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w:t>
            </w:r>
            <w:r>
              <w:rPr>
                <w:rFonts w:ascii="宋体" w:hAnsi="宋体" w:cs="宋体"/>
                <w:kern w:val="0"/>
                <w:sz w:val="24"/>
                <w:szCs w:val="24"/>
              </w:rPr>
              <w:t>24</w:t>
            </w:r>
          </w:p>
        </w:tc>
        <w:tc>
          <w:tcPr>
            <w:tcW w:w="5245" w:type="dxa"/>
            <w:vAlign w:val="center"/>
          </w:tcPr>
          <w:p>
            <w:pPr>
              <w:widowControl/>
              <w:spacing w:line="260" w:lineRule="exact"/>
              <w:rPr>
                <w:rFonts w:ascii="宋体" w:hAnsi="宋体" w:cs="宋体"/>
                <w:kern w:val="0"/>
                <w:szCs w:val="21"/>
              </w:rPr>
            </w:pPr>
            <w:r>
              <w:rPr>
                <w:rFonts w:ascii="宋体" w:hAnsi="宋体" w:cs="宋体"/>
                <w:kern w:val="0"/>
                <w:szCs w:val="21"/>
              </w:rPr>
              <w:t>美丽乡村建设导则</w:t>
            </w:r>
          </w:p>
        </w:tc>
        <w:tc>
          <w:tcPr>
            <w:tcW w:w="2126" w:type="dxa"/>
            <w:vAlign w:val="center"/>
          </w:tcPr>
          <w:p>
            <w:pPr>
              <w:widowControl/>
              <w:spacing w:line="260" w:lineRule="exact"/>
              <w:rPr>
                <w:rFonts w:ascii="宋体" w:hAnsi="宋体" w:cs="宋体"/>
                <w:kern w:val="0"/>
                <w:sz w:val="24"/>
                <w:szCs w:val="24"/>
              </w:rPr>
            </w:pPr>
            <w:r>
              <w:fldChar w:fldCharType="begin"/>
            </w:r>
            <w:r>
              <w:instrText xml:space="preserve">HYPERLINK "http://www.std.gov.cn/db/search/stdDBDetailed?id=78553D49C006B308E05397BE0A0A3D22" \t "_blank" </w:instrText>
            </w:r>
            <w:r>
              <w:fldChar w:fldCharType="separate"/>
            </w:r>
            <w:r>
              <w:rPr>
                <w:rFonts w:hint="eastAsia" w:ascii="宋体" w:hAnsi="宋体" w:cs="宋体"/>
                <w:kern w:val="0"/>
                <w:sz w:val="24"/>
                <w:szCs w:val="24"/>
              </w:rPr>
              <w:t>DB46/T344-2015</w:t>
            </w:r>
            <w:r>
              <w:fldChar w:fldCharType="end"/>
            </w:r>
          </w:p>
        </w:tc>
        <w:tc>
          <w:tcPr>
            <w:tcW w:w="1618" w:type="dxa"/>
            <w:vAlign w:val="center"/>
          </w:tcPr>
          <w:p>
            <w:pPr>
              <w:widowControl/>
              <w:spacing w:line="260" w:lineRule="exact"/>
              <w:rPr>
                <w:rFonts w:ascii="宋体" w:hAnsi="宋体" w:cs="宋体"/>
                <w:kern w:val="0"/>
                <w:sz w:val="24"/>
                <w:szCs w:val="24"/>
              </w:rPr>
            </w:pPr>
            <w:r>
              <w:rPr>
                <w:rFonts w:ascii="宋体" w:hAnsi="宋体" w:cs="宋体"/>
                <w:kern w:val="0"/>
                <w:sz w:val="24"/>
                <w:szCs w:val="24"/>
              </w:rPr>
              <w:t>2016.01.01</w:t>
            </w: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现行</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ascii="宋体" w:hAnsi="宋体" w:cs="宋体"/>
                <w:kern w:val="0"/>
                <w:sz w:val="24"/>
                <w:szCs w:val="24"/>
              </w:rPr>
              <w:t>25</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w:t>
            </w:r>
            <w:r>
              <w:rPr>
                <w:rFonts w:ascii="宋体" w:hAnsi="宋体" w:cs="宋体"/>
                <w:kern w:val="0"/>
                <w:sz w:val="24"/>
                <w:szCs w:val="24"/>
              </w:rPr>
              <w:t>25</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开放式社区型旅游景区和谐发展建设指南</w:t>
            </w:r>
          </w:p>
        </w:tc>
        <w:tc>
          <w:tcPr>
            <w:tcW w:w="2126" w:type="dxa"/>
            <w:vAlign w:val="center"/>
          </w:tcPr>
          <w:p>
            <w:pPr>
              <w:widowControl/>
              <w:spacing w:line="260" w:lineRule="exact"/>
              <w:rPr>
                <w:rFonts w:ascii="宋体" w:hAnsi="宋体" w:cs="宋体"/>
                <w:kern w:val="0"/>
                <w:sz w:val="24"/>
                <w:szCs w:val="24"/>
              </w:rPr>
            </w:pPr>
          </w:p>
        </w:tc>
        <w:tc>
          <w:tcPr>
            <w:tcW w:w="1618" w:type="dxa"/>
            <w:vAlign w:val="center"/>
          </w:tcPr>
          <w:p>
            <w:pPr>
              <w:widowControl/>
              <w:spacing w:line="260" w:lineRule="exact"/>
              <w:rPr>
                <w:rFonts w:ascii="宋体" w:hAnsi="宋体" w:cs="宋体"/>
                <w:kern w:val="0"/>
                <w:sz w:val="24"/>
                <w:szCs w:val="24"/>
              </w:rPr>
            </w:pP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规划中</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6</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w:t>
            </w:r>
            <w:r>
              <w:rPr>
                <w:rFonts w:ascii="宋体" w:hAnsi="宋体" w:cs="宋体"/>
                <w:kern w:val="0"/>
                <w:sz w:val="24"/>
                <w:szCs w:val="24"/>
              </w:rPr>
              <w:t>2</w:t>
            </w:r>
            <w:r>
              <w:rPr>
                <w:rFonts w:hint="eastAsia" w:ascii="宋体" w:hAnsi="宋体" w:cs="宋体"/>
                <w:kern w:val="0"/>
                <w:sz w:val="24"/>
                <w:szCs w:val="24"/>
              </w:rPr>
              <w:t>6</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低空旅游运营规范</w:t>
            </w:r>
          </w:p>
        </w:tc>
        <w:tc>
          <w:tcPr>
            <w:tcW w:w="2126" w:type="dxa"/>
            <w:vAlign w:val="center"/>
          </w:tcPr>
          <w:p>
            <w:pPr>
              <w:widowControl/>
              <w:spacing w:line="260" w:lineRule="exact"/>
              <w:rPr>
                <w:rFonts w:ascii="宋体" w:hAnsi="宋体" w:cs="宋体"/>
                <w:kern w:val="0"/>
                <w:sz w:val="24"/>
                <w:szCs w:val="24"/>
              </w:rPr>
            </w:pPr>
          </w:p>
        </w:tc>
        <w:tc>
          <w:tcPr>
            <w:tcW w:w="1618" w:type="dxa"/>
            <w:vAlign w:val="center"/>
          </w:tcPr>
          <w:p>
            <w:pPr>
              <w:widowControl/>
              <w:spacing w:line="260" w:lineRule="exact"/>
              <w:rPr>
                <w:rFonts w:ascii="宋体" w:hAnsi="宋体" w:cs="宋体"/>
                <w:kern w:val="0"/>
                <w:sz w:val="24"/>
                <w:szCs w:val="24"/>
              </w:rPr>
            </w:pP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规划中</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7</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CY202.7.27</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旅游景区自导式解说服务规范</w:t>
            </w:r>
          </w:p>
        </w:tc>
        <w:tc>
          <w:tcPr>
            <w:tcW w:w="2126" w:type="dxa"/>
            <w:vAlign w:val="center"/>
          </w:tcPr>
          <w:p>
            <w:pPr>
              <w:widowControl/>
              <w:spacing w:line="260" w:lineRule="exact"/>
              <w:rPr>
                <w:rFonts w:ascii="宋体" w:hAnsi="宋体" w:cs="宋体"/>
                <w:kern w:val="0"/>
                <w:sz w:val="24"/>
                <w:szCs w:val="24"/>
              </w:rPr>
            </w:pPr>
          </w:p>
        </w:tc>
        <w:tc>
          <w:tcPr>
            <w:tcW w:w="1618" w:type="dxa"/>
            <w:vAlign w:val="center"/>
          </w:tcPr>
          <w:p>
            <w:pPr>
              <w:widowControl/>
              <w:spacing w:line="260" w:lineRule="exact"/>
              <w:rPr>
                <w:rFonts w:ascii="宋体" w:hAnsi="宋体" w:cs="宋体"/>
                <w:kern w:val="0"/>
                <w:sz w:val="24"/>
                <w:szCs w:val="24"/>
              </w:rPr>
            </w:pP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规划中</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8</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w:t>
            </w:r>
            <w:r>
              <w:rPr>
                <w:rFonts w:ascii="宋体" w:hAnsi="宋体" w:cs="宋体"/>
                <w:kern w:val="0"/>
                <w:sz w:val="24"/>
                <w:szCs w:val="24"/>
              </w:rPr>
              <w:t>2</w:t>
            </w:r>
            <w:r>
              <w:rPr>
                <w:rFonts w:hint="eastAsia" w:ascii="宋体" w:hAnsi="宋体" w:cs="宋体"/>
                <w:kern w:val="0"/>
                <w:sz w:val="24"/>
                <w:szCs w:val="24"/>
              </w:rPr>
              <w:t>8</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漂流景区旅游服务规范</w:t>
            </w:r>
          </w:p>
        </w:tc>
        <w:tc>
          <w:tcPr>
            <w:tcW w:w="2126" w:type="dxa"/>
            <w:vAlign w:val="center"/>
          </w:tcPr>
          <w:p>
            <w:pPr>
              <w:widowControl/>
              <w:spacing w:line="260" w:lineRule="exact"/>
              <w:rPr>
                <w:rFonts w:ascii="宋体" w:hAnsi="宋体" w:cs="宋体"/>
                <w:kern w:val="0"/>
                <w:sz w:val="24"/>
                <w:szCs w:val="24"/>
              </w:rPr>
            </w:pPr>
          </w:p>
        </w:tc>
        <w:tc>
          <w:tcPr>
            <w:tcW w:w="1618" w:type="dxa"/>
            <w:vAlign w:val="center"/>
          </w:tcPr>
          <w:p>
            <w:pPr>
              <w:widowControl/>
              <w:spacing w:line="260" w:lineRule="exact"/>
              <w:rPr>
                <w:rFonts w:ascii="宋体" w:hAnsi="宋体" w:cs="宋体"/>
                <w:kern w:val="0"/>
                <w:sz w:val="24"/>
                <w:szCs w:val="24"/>
              </w:rPr>
            </w:pP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规划中</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9</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w:t>
            </w:r>
            <w:r>
              <w:rPr>
                <w:rFonts w:ascii="宋体" w:hAnsi="宋体" w:cs="宋体"/>
                <w:kern w:val="0"/>
                <w:sz w:val="24"/>
                <w:szCs w:val="24"/>
              </w:rPr>
              <w:t>2</w:t>
            </w:r>
            <w:r>
              <w:rPr>
                <w:rFonts w:hint="eastAsia" w:ascii="宋体" w:hAnsi="宋体" w:cs="宋体"/>
                <w:kern w:val="0"/>
                <w:sz w:val="24"/>
                <w:szCs w:val="24"/>
              </w:rPr>
              <w:t>9</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红色旅游经典景区服务规范</w:t>
            </w:r>
          </w:p>
        </w:tc>
        <w:tc>
          <w:tcPr>
            <w:tcW w:w="2126" w:type="dxa"/>
            <w:vAlign w:val="center"/>
          </w:tcPr>
          <w:p>
            <w:pPr>
              <w:widowControl/>
              <w:spacing w:line="260" w:lineRule="exact"/>
              <w:rPr>
                <w:rFonts w:ascii="宋体" w:hAnsi="宋体" w:cs="宋体"/>
                <w:kern w:val="0"/>
                <w:sz w:val="24"/>
                <w:szCs w:val="24"/>
              </w:rPr>
            </w:pPr>
          </w:p>
        </w:tc>
        <w:tc>
          <w:tcPr>
            <w:tcW w:w="1618" w:type="dxa"/>
            <w:vAlign w:val="center"/>
          </w:tcPr>
          <w:p>
            <w:pPr>
              <w:widowControl/>
              <w:spacing w:line="260" w:lineRule="exact"/>
              <w:rPr>
                <w:rFonts w:ascii="宋体" w:hAnsi="宋体" w:cs="宋体"/>
                <w:kern w:val="0"/>
                <w:sz w:val="24"/>
                <w:szCs w:val="24"/>
              </w:rPr>
            </w:pP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规划中</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30</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CY202.7.30</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旅游景区电子门票管理导则</w:t>
            </w:r>
          </w:p>
        </w:tc>
        <w:tc>
          <w:tcPr>
            <w:tcW w:w="2126" w:type="dxa"/>
            <w:vAlign w:val="center"/>
          </w:tcPr>
          <w:p>
            <w:pPr>
              <w:widowControl/>
              <w:spacing w:line="260" w:lineRule="exact"/>
              <w:rPr>
                <w:rFonts w:ascii="宋体" w:hAnsi="宋体" w:cs="宋体"/>
                <w:kern w:val="0"/>
                <w:sz w:val="24"/>
                <w:szCs w:val="24"/>
              </w:rPr>
            </w:pPr>
          </w:p>
        </w:tc>
        <w:tc>
          <w:tcPr>
            <w:tcW w:w="1618" w:type="dxa"/>
            <w:vAlign w:val="center"/>
          </w:tcPr>
          <w:p>
            <w:pPr>
              <w:widowControl/>
              <w:spacing w:line="260" w:lineRule="exact"/>
              <w:rPr>
                <w:rFonts w:ascii="宋体" w:hAnsi="宋体" w:cs="宋体"/>
                <w:kern w:val="0"/>
                <w:sz w:val="24"/>
                <w:szCs w:val="24"/>
              </w:rPr>
            </w:pP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规划中</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widowControl/>
              <w:spacing w:line="260" w:lineRule="exact"/>
              <w:jc w:val="center"/>
              <w:rPr>
                <w:rFonts w:ascii="宋体" w:hAnsi="宋体" w:cs="宋体"/>
                <w:kern w:val="0"/>
                <w:sz w:val="24"/>
                <w:szCs w:val="24"/>
              </w:rPr>
            </w:pPr>
            <w:r>
              <w:rPr>
                <w:rFonts w:hint="eastAsia" w:ascii="宋体" w:hAnsi="宋体" w:cs="宋体"/>
                <w:kern w:val="0"/>
                <w:sz w:val="24"/>
                <w:szCs w:val="24"/>
              </w:rPr>
              <w:t>31</w:t>
            </w:r>
          </w:p>
        </w:tc>
        <w:tc>
          <w:tcPr>
            <w:tcW w:w="1562" w:type="dxa"/>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CY202.7.31</w:t>
            </w:r>
          </w:p>
        </w:tc>
        <w:tc>
          <w:tcPr>
            <w:tcW w:w="5245" w:type="dxa"/>
            <w:vAlign w:val="center"/>
          </w:tcPr>
          <w:p>
            <w:pPr>
              <w:widowControl/>
              <w:spacing w:line="260" w:lineRule="exact"/>
              <w:rPr>
                <w:rFonts w:ascii="宋体" w:hAnsi="宋体" w:cs="宋体"/>
                <w:kern w:val="0"/>
                <w:szCs w:val="21"/>
              </w:rPr>
            </w:pPr>
            <w:r>
              <w:rPr>
                <w:rFonts w:hint="eastAsia" w:ascii="宋体" w:hAnsi="宋体" w:cs="宋体"/>
                <w:kern w:val="0"/>
                <w:szCs w:val="21"/>
              </w:rPr>
              <w:t>旅游景区质量等级提升规范</w:t>
            </w:r>
          </w:p>
        </w:tc>
        <w:tc>
          <w:tcPr>
            <w:tcW w:w="2126" w:type="dxa"/>
            <w:vAlign w:val="center"/>
          </w:tcPr>
          <w:p>
            <w:pPr>
              <w:widowControl/>
              <w:spacing w:line="260" w:lineRule="exact"/>
              <w:rPr>
                <w:rFonts w:ascii="宋体" w:hAnsi="宋体" w:cs="宋体"/>
                <w:kern w:val="0"/>
                <w:sz w:val="24"/>
                <w:szCs w:val="24"/>
              </w:rPr>
            </w:pPr>
          </w:p>
        </w:tc>
        <w:tc>
          <w:tcPr>
            <w:tcW w:w="1618" w:type="dxa"/>
            <w:vAlign w:val="center"/>
          </w:tcPr>
          <w:p>
            <w:pPr>
              <w:widowControl/>
              <w:spacing w:line="260" w:lineRule="exact"/>
              <w:rPr>
                <w:rFonts w:ascii="宋体" w:hAnsi="宋体" w:cs="宋体"/>
                <w:kern w:val="0"/>
                <w:sz w:val="24"/>
                <w:szCs w:val="24"/>
              </w:rPr>
            </w:pPr>
          </w:p>
        </w:tc>
        <w:tc>
          <w:tcPr>
            <w:tcW w:w="1276" w:type="dxa"/>
            <w:vAlign w:val="center"/>
          </w:tcPr>
          <w:p>
            <w:pPr>
              <w:widowControl/>
              <w:spacing w:line="260" w:lineRule="exact"/>
              <w:rPr>
                <w:rFonts w:ascii="宋体" w:hAnsi="宋体" w:cs="宋体"/>
                <w:kern w:val="0"/>
                <w:szCs w:val="21"/>
              </w:rPr>
            </w:pPr>
            <w:r>
              <w:rPr>
                <w:rFonts w:hint="eastAsia" w:ascii="宋体" w:hAnsi="宋体" w:cs="宋体"/>
                <w:kern w:val="0"/>
                <w:szCs w:val="21"/>
              </w:rPr>
              <w:t>规划中</w:t>
            </w:r>
          </w:p>
        </w:tc>
        <w:tc>
          <w:tcPr>
            <w:tcW w:w="1559" w:type="dxa"/>
            <w:vAlign w:val="center"/>
          </w:tcPr>
          <w:p>
            <w:pPr>
              <w:widowControl/>
              <w:spacing w:line="260" w:lineRule="exact"/>
              <w:rPr>
                <w:rFonts w:ascii="宋体" w:hAnsi="宋体" w:cs="宋体"/>
                <w:kern w:val="0"/>
                <w:szCs w:val="21"/>
              </w:rPr>
            </w:pPr>
            <w:r>
              <w:rPr>
                <w:rFonts w:hint="eastAsia" w:ascii="宋体" w:hAnsi="宋体" w:cs="宋体"/>
                <w:kern w:val="0"/>
                <w:szCs w:val="21"/>
              </w:rPr>
              <w:t>行业标准</w:t>
            </w:r>
          </w:p>
        </w:tc>
      </w:tr>
    </w:tbl>
    <w:p>
      <w:pPr>
        <w:spacing w:line="578" w:lineRule="exact"/>
        <w:jc w:val="center"/>
        <w:outlineLvl w:val="2"/>
        <w:rPr>
          <w:rFonts w:ascii="仿宋_GB2312" w:hAnsi="仿宋_GB2312" w:eastAsia="仿宋_GB2312" w:cs="仿宋_GB2312"/>
          <w:b/>
          <w:sz w:val="32"/>
          <w:szCs w:val="28"/>
        </w:rPr>
      </w:pPr>
      <w:bookmarkStart w:id="334" w:name="_Toc9835"/>
      <w:bookmarkStart w:id="335" w:name="_Toc2257435"/>
      <w:r>
        <w:rPr>
          <w:rFonts w:hint="eastAsia" w:ascii="仿宋_GB2312" w:hAnsi="仿宋_GB2312" w:eastAsia="仿宋_GB2312" w:cs="仿宋_GB2312"/>
          <w:b/>
          <w:sz w:val="32"/>
          <w:szCs w:val="28"/>
        </w:rPr>
        <w:t>CY</w:t>
      </w:r>
      <w:r>
        <w:rPr>
          <w:rFonts w:ascii="仿宋_GB2312" w:hAnsi="仿宋_GB2312" w:eastAsia="仿宋_GB2312" w:cs="仿宋_GB2312"/>
          <w:b/>
          <w:sz w:val="32"/>
          <w:szCs w:val="28"/>
        </w:rPr>
        <w:t>20</w:t>
      </w:r>
      <w:r>
        <w:rPr>
          <w:rFonts w:hint="eastAsia" w:ascii="仿宋_GB2312" w:hAnsi="仿宋_GB2312" w:eastAsia="仿宋_GB2312" w:cs="仿宋_GB2312"/>
          <w:b/>
          <w:sz w:val="32"/>
          <w:szCs w:val="28"/>
        </w:rPr>
        <w:t>3</w:t>
      </w:r>
      <w:r>
        <w:rPr>
          <w:rFonts w:ascii="仿宋_GB2312" w:hAnsi="仿宋_GB2312" w:eastAsia="仿宋_GB2312" w:cs="仿宋_GB2312"/>
          <w:b/>
          <w:sz w:val="32"/>
          <w:szCs w:val="28"/>
        </w:rPr>
        <w:t xml:space="preserve"> 旅游</w:t>
      </w:r>
      <w:r>
        <w:rPr>
          <w:rFonts w:hint="eastAsia" w:ascii="仿宋_GB2312" w:hAnsi="仿宋_GB2312" w:eastAsia="仿宋_GB2312" w:cs="仿宋_GB2312"/>
          <w:b/>
          <w:sz w:val="32"/>
          <w:szCs w:val="28"/>
        </w:rPr>
        <w:t>行业管理标准</w:t>
      </w:r>
      <w:bookmarkEnd w:id="334"/>
      <w:bookmarkEnd w:id="335"/>
    </w:p>
    <w:p>
      <w:pPr>
        <w:spacing w:line="578" w:lineRule="exact"/>
        <w:jc w:val="center"/>
        <w:rPr>
          <w:rFonts w:ascii="仿宋_GB2312" w:hAnsi="仿宋_GB2312" w:eastAsia="仿宋_GB2312" w:cs="仿宋_GB2312"/>
          <w:sz w:val="28"/>
          <w:szCs w:val="28"/>
        </w:rPr>
      </w:pPr>
      <w:bookmarkStart w:id="336" w:name="_Toc19390_WPSOffice_Level2"/>
      <w:bookmarkStart w:id="337" w:name="_Toc16021_WPSOffice_Level2"/>
      <w:r>
        <w:rPr>
          <w:rFonts w:hint="eastAsia" w:ascii="仿宋_GB2312" w:hAnsi="仿宋_GB2312" w:eastAsia="仿宋_GB2312" w:cs="仿宋_GB2312"/>
          <w:sz w:val="28"/>
          <w:szCs w:val="28"/>
        </w:rPr>
        <w:t>CY</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1目的地管理</w:t>
      </w:r>
      <w:bookmarkEnd w:id="336"/>
      <w:bookmarkEnd w:id="337"/>
    </w:p>
    <w:tbl>
      <w:tblPr>
        <w:tblStyle w:val="28"/>
        <w:tblW w:w="14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58"/>
        <w:gridCol w:w="5120"/>
        <w:gridCol w:w="2127"/>
        <w:gridCol w:w="1701"/>
        <w:gridCol w:w="1559"/>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20" w:type="dxa"/>
            <w:vAlign w:val="center"/>
          </w:tcPr>
          <w:p>
            <w:pPr>
              <w:spacing w:line="300" w:lineRule="exact"/>
              <w:jc w:val="center"/>
              <w:rPr>
                <w:rFonts w:ascii="宋体" w:hAnsi="宋体"/>
                <w:color w:val="000000"/>
                <w:sz w:val="24"/>
                <w:szCs w:val="24"/>
              </w:rPr>
            </w:pPr>
            <w:r>
              <w:rPr>
                <w:rFonts w:hint="eastAsia" w:ascii="宋体" w:hAnsi="宋体"/>
                <w:color w:val="000000"/>
                <w:sz w:val="24"/>
                <w:szCs w:val="24"/>
              </w:rPr>
              <w:t>序号</w:t>
            </w:r>
          </w:p>
        </w:tc>
        <w:tc>
          <w:tcPr>
            <w:tcW w:w="1458" w:type="dxa"/>
            <w:vAlign w:val="center"/>
          </w:tcPr>
          <w:p>
            <w:pPr>
              <w:spacing w:line="300" w:lineRule="exact"/>
              <w:jc w:val="center"/>
              <w:rPr>
                <w:rFonts w:ascii="宋体" w:hAnsi="宋体"/>
                <w:color w:val="000000"/>
                <w:sz w:val="24"/>
                <w:szCs w:val="24"/>
              </w:rPr>
            </w:pPr>
            <w:r>
              <w:rPr>
                <w:rFonts w:hint="eastAsia" w:ascii="宋体" w:hAnsi="宋体"/>
                <w:color w:val="000000"/>
                <w:sz w:val="24"/>
                <w:szCs w:val="24"/>
              </w:rPr>
              <w:t>体系内编号</w:t>
            </w:r>
          </w:p>
        </w:tc>
        <w:tc>
          <w:tcPr>
            <w:tcW w:w="5120" w:type="dxa"/>
            <w:vAlign w:val="center"/>
          </w:tcPr>
          <w:p>
            <w:pPr>
              <w:spacing w:line="300" w:lineRule="exact"/>
              <w:jc w:val="center"/>
              <w:rPr>
                <w:rFonts w:ascii="宋体" w:hAnsi="宋体"/>
                <w:color w:val="000000"/>
                <w:sz w:val="24"/>
                <w:szCs w:val="24"/>
              </w:rPr>
            </w:pPr>
            <w:r>
              <w:rPr>
                <w:rFonts w:hint="eastAsia" w:ascii="宋体" w:hAnsi="宋体"/>
                <w:color w:val="000000"/>
                <w:sz w:val="24"/>
                <w:szCs w:val="24"/>
              </w:rPr>
              <w:t>标准名称</w:t>
            </w:r>
          </w:p>
        </w:tc>
        <w:tc>
          <w:tcPr>
            <w:tcW w:w="2127" w:type="dxa"/>
            <w:vAlign w:val="center"/>
          </w:tcPr>
          <w:p>
            <w:pPr>
              <w:spacing w:line="300" w:lineRule="exact"/>
              <w:jc w:val="center"/>
              <w:rPr>
                <w:rFonts w:ascii="宋体" w:hAnsi="宋体"/>
                <w:color w:val="000000"/>
                <w:sz w:val="24"/>
                <w:szCs w:val="24"/>
              </w:rPr>
            </w:pPr>
            <w:r>
              <w:rPr>
                <w:rFonts w:hint="eastAsia" w:ascii="宋体" w:hAnsi="宋体"/>
                <w:color w:val="000000"/>
                <w:sz w:val="24"/>
                <w:szCs w:val="24"/>
              </w:rPr>
              <w:t>标准号</w:t>
            </w:r>
          </w:p>
        </w:tc>
        <w:tc>
          <w:tcPr>
            <w:tcW w:w="1701" w:type="dxa"/>
            <w:vAlign w:val="center"/>
          </w:tcPr>
          <w:p>
            <w:pPr>
              <w:spacing w:line="300" w:lineRule="exact"/>
              <w:jc w:val="center"/>
              <w:rPr>
                <w:rFonts w:ascii="宋体" w:hAnsi="宋体"/>
                <w:color w:val="000000"/>
                <w:sz w:val="24"/>
                <w:szCs w:val="24"/>
              </w:rPr>
            </w:pPr>
            <w:r>
              <w:rPr>
                <w:rFonts w:hint="eastAsia" w:ascii="宋体" w:hAnsi="宋体"/>
                <w:color w:val="000000"/>
                <w:sz w:val="24"/>
                <w:szCs w:val="24"/>
              </w:rPr>
              <w:t>实施日期</w:t>
            </w:r>
          </w:p>
        </w:tc>
        <w:tc>
          <w:tcPr>
            <w:tcW w:w="1559" w:type="dxa"/>
            <w:vAlign w:val="center"/>
          </w:tcPr>
          <w:p>
            <w:pPr>
              <w:spacing w:line="300" w:lineRule="exact"/>
              <w:jc w:val="center"/>
              <w:rPr>
                <w:rFonts w:ascii="宋体" w:hAnsi="宋体"/>
                <w:color w:val="000000"/>
                <w:sz w:val="24"/>
                <w:szCs w:val="24"/>
              </w:rPr>
            </w:pPr>
            <w:r>
              <w:rPr>
                <w:rFonts w:hint="eastAsia" w:ascii="宋体" w:hAnsi="宋体"/>
                <w:color w:val="000000"/>
                <w:sz w:val="24"/>
                <w:szCs w:val="24"/>
              </w:rPr>
              <w:t>标准状态</w:t>
            </w:r>
          </w:p>
        </w:tc>
        <w:tc>
          <w:tcPr>
            <w:tcW w:w="1739" w:type="dxa"/>
            <w:vAlign w:val="center"/>
          </w:tcPr>
          <w:p>
            <w:pPr>
              <w:spacing w:line="300" w:lineRule="exact"/>
              <w:jc w:val="center"/>
              <w:rPr>
                <w:rFonts w:ascii="宋体" w:hAnsi="宋体"/>
                <w:color w:val="000000"/>
                <w:sz w:val="24"/>
                <w:szCs w:val="24"/>
              </w:rPr>
            </w:pPr>
            <w:r>
              <w:rPr>
                <w:rFonts w:hint="eastAsia" w:ascii="宋体" w:hAnsi="宋体"/>
                <w:color w:val="00000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CY203.1.1</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品牌价值评价 旅游业</w:t>
            </w:r>
          </w:p>
        </w:tc>
        <w:tc>
          <w:tcPr>
            <w:tcW w:w="2127"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GB/T31284-2014</w:t>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2014.12.01</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CY203.1.2</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城乡休闲服务一体化导则</w:t>
            </w:r>
          </w:p>
        </w:tc>
        <w:tc>
          <w:tcPr>
            <w:tcW w:w="2127"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GB/T31172-2014</w:t>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2015.01.01</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3</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CY203.1.3</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城市旅游集散中心等级划分与评定</w:t>
            </w:r>
          </w:p>
        </w:tc>
        <w:tc>
          <w:tcPr>
            <w:tcW w:w="2127"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GB/T31381-2015</w:t>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2015.09.01</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4</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CY203.1.4</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旅游厕所质量等级的划分与评定</w:t>
            </w:r>
          </w:p>
        </w:tc>
        <w:tc>
          <w:tcPr>
            <w:tcW w:w="2127"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GB/T18973-2016</w:t>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2016.08.29</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5</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CY203.1.5</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城市公共厕所卫生标准</w:t>
            </w:r>
          </w:p>
        </w:tc>
        <w:tc>
          <w:tcPr>
            <w:tcW w:w="2127"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GB/T17217-1998</w:t>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1998.10.01</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6</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CY203.1.6</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城市旅游集散中心设施与服务</w:t>
            </w:r>
          </w:p>
        </w:tc>
        <w:tc>
          <w:tcPr>
            <w:tcW w:w="2127"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LB/T010-2011</w:t>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2011.06.01</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7</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CY203.1.7</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城市旅游服务中心规范</w:t>
            </w:r>
          </w:p>
        </w:tc>
        <w:tc>
          <w:tcPr>
            <w:tcW w:w="2127"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LB/T060-2017</w:t>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2017.11.01</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8</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CY203.1.8</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城市旅游公共服务基本要求</w:t>
            </w:r>
          </w:p>
        </w:tc>
        <w:tc>
          <w:tcPr>
            <w:tcW w:w="2127"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LB/T022-2013</w:t>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2013.05.01</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9</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CY203.1.9</w:t>
            </w:r>
          </w:p>
        </w:tc>
        <w:tc>
          <w:tcPr>
            <w:tcW w:w="5120" w:type="dxa"/>
            <w:vAlign w:val="center"/>
          </w:tcPr>
          <w:p>
            <w:pPr>
              <w:widowControl/>
              <w:spacing w:line="320" w:lineRule="exact"/>
              <w:rPr>
                <w:rFonts w:ascii="宋体" w:hAnsi="宋体" w:cs="宋体"/>
                <w:kern w:val="0"/>
                <w:sz w:val="24"/>
                <w:szCs w:val="24"/>
              </w:rPr>
            </w:pPr>
            <w:r>
              <w:rPr>
                <w:rFonts w:ascii="宋体" w:hAnsi="宋体" w:cs="宋体"/>
                <w:kern w:val="0"/>
                <w:sz w:val="24"/>
                <w:szCs w:val="24"/>
              </w:rPr>
              <w:t>文明旅游示范区要求与评价</w:t>
            </w:r>
          </w:p>
        </w:tc>
        <w:tc>
          <w:tcPr>
            <w:tcW w:w="2127" w:type="dxa"/>
            <w:vAlign w:val="center"/>
          </w:tcPr>
          <w:p>
            <w:pPr>
              <w:widowControl/>
              <w:spacing w:line="320" w:lineRule="exact"/>
              <w:rPr>
                <w:rFonts w:ascii="宋体" w:hAnsi="宋体" w:cs="宋体"/>
                <w:kern w:val="0"/>
                <w:sz w:val="24"/>
                <w:szCs w:val="24"/>
              </w:rPr>
            </w:pPr>
            <w:r>
              <w:fldChar w:fldCharType="begin"/>
            </w:r>
            <w:r>
              <w:instrText xml:space="preserve">HYPERLINK "http://std.samr.gov.cn/hb/search/stdHBDetailed?id=8B1827F14CF7BB19E05397BE0A0AB44A" \t "_blank" </w:instrText>
            </w:r>
            <w:r>
              <w:fldChar w:fldCharType="separate"/>
            </w:r>
            <w:r>
              <w:rPr>
                <w:rFonts w:ascii="宋体" w:hAnsi="宋体" w:cs="宋体"/>
                <w:kern w:val="0"/>
                <w:sz w:val="24"/>
                <w:szCs w:val="24"/>
              </w:rPr>
              <w:t>LB/T 074-2019</w:t>
            </w:r>
            <w:r>
              <w:fldChar w:fldCharType="end"/>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2019.08.01</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10</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CY203.1.10</w:t>
            </w:r>
          </w:p>
        </w:tc>
        <w:tc>
          <w:tcPr>
            <w:tcW w:w="5120" w:type="dxa"/>
            <w:vAlign w:val="center"/>
          </w:tcPr>
          <w:p>
            <w:pPr>
              <w:widowControl/>
              <w:spacing w:line="320" w:lineRule="exact"/>
              <w:rPr>
                <w:rFonts w:ascii="宋体" w:hAnsi="宋体" w:cs="宋体"/>
                <w:kern w:val="0"/>
                <w:sz w:val="24"/>
                <w:szCs w:val="24"/>
              </w:rPr>
            </w:pPr>
            <w:r>
              <w:rPr>
                <w:rFonts w:ascii="宋体" w:hAnsi="宋体" w:cs="宋体"/>
                <w:kern w:val="0"/>
                <w:sz w:val="24"/>
                <w:szCs w:val="24"/>
              </w:rPr>
              <w:t>文明旅游示范单位要求与评价</w:t>
            </w:r>
          </w:p>
        </w:tc>
        <w:tc>
          <w:tcPr>
            <w:tcW w:w="2127" w:type="dxa"/>
            <w:vAlign w:val="center"/>
          </w:tcPr>
          <w:p>
            <w:pPr>
              <w:widowControl/>
              <w:spacing w:line="320" w:lineRule="exact"/>
              <w:rPr>
                <w:rFonts w:ascii="宋体" w:hAnsi="宋体" w:cs="宋体"/>
                <w:kern w:val="0"/>
                <w:sz w:val="24"/>
                <w:szCs w:val="24"/>
              </w:rPr>
            </w:pPr>
            <w:r>
              <w:fldChar w:fldCharType="begin"/>
            </w:r>
            <w:r>
              <w:instrText xml:space="preserve">HYPERLINK "http://std.samr.gov.cn/hb/search/stdHBDetailed?id=8B1827F14CF8BB19E05397BE0A0AB44A" \t "_blank" </w:instrText>
            </w:r>
            <w:r>
              <w:fldChar w:fldCharType="separate"/>
            </w:r>
            <w:r>
              <w:rPr>
                <w:rFonts w:ascii="宋体" w:hAnsi="宋体" w:cs="宋体"/>
                <w:kern w:val="0"/>
                <w:sz w:val="24"/>
                <w:szCs w:val="24"/>
              </w:rPr>
              <w:t>LB/T 075-2019</w:t>
            </w:r>
            <w:r>
              <w:fldChar w:fldCharType="end"/>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2019.08.01</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11</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CY203.1.11</w:t>
            </w:r>
          </w:p>
        </w:tc>
        <w:tc>
          <w:tcPr>
            <w:tcW w:w="5120" w:type="dxa"/>
            <w:vAlign w:val="center"/>
          </w:tcPr>
          <w:p>
            <w:pPr>
              <w:widowControl/>
              <w:spacing w:line="320" w:lineRule="exact"/>
              <w:rPr>
                <w:rFonts w:ascii="宋体" w:hAnsi="宋体" w:cs="宋体"/>
                <w:kern w:val="0"/>
                <w:sz w:val="24"/>
                <w:szCs w:val="24"/>
              </w:rPr>
            </w:pPr>
            <w:r>
              <w:rPr>
                <w:rFonts w:ascii="宋体" w:hAnsi="宋体" w:cs="宋体"/>
                <w:kern w:val="0"/>
                <w:sz w:val="24"/>
                <w:szCs w:val="24"/>
              </w:rPr>
              <w:t>可持续无下水道旅游厕所基本要求</w:t>
            </w:r>
          </w:p>
        </w:tc>
        <w:tc>
          <w:tcPr>
            <w:tcW w:w="2127" w:type="dxa"/>
            <w:vAlign w:val="center"/>
          </w:tcPr>
          <w:p>
            <w:pPr>
              <w:widowControl/>
              <w:spacing w:line="320" w:lineRule="exact"/>
              <w:rPr>
                <w:rFonts w:ascii="宋体" w:hAnsi="宋体" w:cs="宋体"/>
                <w:kern w:val="0"/>
                <w:sz w:val="24"/>
                <w:szCs w:val="24"/>
              </w:rPr>
            </w:pPr>
            <w:r>
              <w:fldChar w:fldCharType="begin"/>
            </w:r>
            <w:r>
              <w:instrText xml:space="preserve">HYPERLINK "http://std.samr.gov.cn/hb/search/stdHBDetailed?id=8B1827F26A16BB19E05397BE0A0AB44A" \t "_blank" </w:instrText>
            </w:r>
            <w:r>
              <w:fldChar w:fldCharType="separate"/>
            </w:r>
            <w:r>
              <w:rPr>
                <w:rFonts w:ascii="宋体" w:hAnsi="宋体" w:cs="宋体"/>
                <w:kern w:val="0"/>
                <w:sz w:val="24"/>
                <w:szCs w:val="24"/>
              </w:rPr>
              <w:t>LB/T 071-2019</w:t>
            </w:r>
            <w:r>
              <w:fldChar w:fldCharType="end"/>
            </w:r>
          </w:p>
        </w:tc>
        <w:tc>
          <w:tcPr>
            <w:tcW w:w="1701"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2019.08.01</w:t>
            </w: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13</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CY203.1.13</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旅游统计规范</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14</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CY203.1.14</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地方旅游业务工作评估</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15</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CY203.1.15</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旅游市场秩序综合水平评价</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16</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CY203.1.16</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乡村旅游公共服务基本要求</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17</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CY203.1.17</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游客满意度调查与评价</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18</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CY203.1.18</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自驾游目的地城市旅游公共服务导则</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19</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CY203.1.19</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全域旅游示范区质量规范</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0</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CY203.1.2</w:t>
            </w:r>
            <w:r>
              <w:rPr>
                <w:rFonts w:ascii="宋体" w:hAnsi="宋体" w:cs="宋体"/>
                <w:kern w:val="0"/>
                <w:sz w:val="24"/>
                <w:szCs w:val="24"/>
              </w:rPr>
              <w:t>0</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旅游无障碍环境建设与服务规范</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21</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CY203.1.21</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国际特色旅游目的地建设与服务规范</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22</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CY203.1.22</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旅游环保厕所指南</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23</w:t>
            </w:r>
          </w:p>
        </w:tc>
        <w:tc>
          <w:tcPr>
            <w:tcW w:w="1458"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CY203.1.23</w:t>
            </w:r>
          </w:p>
        </w:tc>
        <w:tc>
          <w:tcPr>
            <w:tcW w:w="5120"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陵水旅游形象使用规范</w:t>
            </w:r>
          </w:p>
        </w:tc>
        <w:tc>
          <w:tcPr>
            <w:tcW w:w="2127" w:type="dxa"/>
            <w:vAlign w:val="center"/>
          </w:tcPr>
          <w:p>
            <w:pPr>
              <w:widowControl/>
              <w:spacing w:line="320" w:lineRule="exact"/>
              <w:rPr>
                <w:rFonts w:ascii="宋体" w:hAnsi="宋体" w:cs="宋体"/>
                <w:kern w:val="0"/>
                <w:sz w:val="24"/>
                <w:szCs w:val="24"/>
              </w:rPr>
            </w:pPr>
          </w:p>
        </w:tc>
        <w:tc>
          <w:tcPr>
            <w:tcW w:w="1701" w:type="dxa"/>
            <w:vAlign w:val="center"/>
          </w:tcPr>
          <w:p>
            <w:pPr>
              <w:widowControl/>
              <w:spacing w:line="320" w:lineRule="exact"/>
              <w:rPr>
                <w:rFonts w:ascii="宋体" w:hAnsi="宋体" w:cs="宋体"/>
                <w:kern w:val="0"/>
                <w:sz w:val="24"/>
                <w:szCs w:val="24"/>
              </w:rPr>
            </w:pPr>
          </w:p>
        </w:tc>
        <w:tc>
          <w:tcPr>
            <w:tcW w:w="155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建议立项</w:t>
            </w:r>
          </w:p>
        </w:tc>
        <w:tc>
          <w:tcPr>
            <w:tcW w:w="1739" w:type="dxa"/>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市技术规范</w:t>
            </w:r>
          </w:p>
        </w:tc>
      </w:tr>
    </w:tbl>
    <w:p>
      <w:pPr>
        <w:spacing w:line="560" w:lineRule="exact"/>
        <w:jc w:val="center"/>
        <w:rPr>
          <w:rFonts w:ascii="仿宋_GB2312" w:hAnsi="仿宋_GB2312" w:eastAsia="仿宋_GB2312" w:cs="仿宋_GB2312"/>
          <w:sz w:val="28"/>
          <w:szCs w:val="28"/>
        </w:rPr>
      </w:pPr>
      <w:bookmarkStart w:id="338" w:name="_Toc5521_WPSOffice_Level2"/>
      <w:bookmarkStart w:id="339" w:name="_Toc18348_WPSOffice_Level2"/>
      <w:r>
        <w:rPr>
          <w:rFonts w:hint="eastAsia" w:ascii="仿宋_GB2312" w:hAnsi="仿宋_GB2312" w:eastAsia="仿宋_GB2312" w:cs="仿宋_GB2312"/>
          <w:sz w:val="28"/>
          <w:szCs w:val="28"/>
        </w:rPr>
        <w:t>CY203.2 企业管理</w:t>
      </w:r>
      <w:bookmarkEnd w:id="338"/>
      <w:bookmarkEnd w:id="339"/>
    </w:p>
    <w:tbl>
      <w:tblPr>
        <w:tblStyle w:val="28"/>
        <w:tblW w:w="149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1484"/>
        <w:gridCol w:w="6203"/>
        <w:gridCol w:w="2268"/>
        <w:gridCol w:w="1559"/>
        <w:gridCol w:w="1276"/>
        <w:gridCol w:w="1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序号</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标准名称</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标准号</w:t>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实施日期</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标准状态</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质量管理体系要求</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GB/T19001-2008</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2009.03.01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2</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CY203.2.2</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质量管理体系旅行社应用GB/T19001-2008指南</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GB/Z19035-2012</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2012.10.01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3</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CY203.2.3</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质量管理体系GB/T19001在中小型组织中的应用指南</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GB/Z19036-2009</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2009.12.01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4</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CY203.2.4</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文化服务质量管理体系实施指南第1部分：总则</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GB/T28227.1-2011</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2012.05.01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5</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CY203.2.5</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文化服务质量管理体系实施指南第2部分：室内博物馆</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GB/T28227.2-2011</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2012.05.01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6</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CY203.2.6</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文化服务质量管理体系实施指南第3部分：室外博物馆</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GB/T28227.3-2011</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2012.05.01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7</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CY203.2.7</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文化服务质量管理体系实施指南第6部分：影院</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GB/T28227.6-2011</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2012.05.01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8</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CY203.2.8</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文化服务质量管理体系实施指南第7部分：剧院</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GB/T28227.7-2011</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2012.05.01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9</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CY203.2.9</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企业信用评价指标体系分类及代码</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GB/T23794-2009</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2009.11.01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0</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w:t>
            </w:r>
            <w:r>
              <w:rPr>
                <w:rFonts w:ascii="宋体" w:hAnsi="宋体" w:cs="宋体"/>
                <w:kern w:val="0"/>
                <w:sz w:val="24"/>
                <w:szCs w:val="24"/>
              </w:rPr>
              <w:t>0</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投诉处理指南</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GB/T17242-1998</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1998.10.01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11</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CY203.2.11</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服务管理体系规范及实施指南</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SB/T10382-2004</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2005.02.01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12</w:t>
            </w:r>
          </w:p>
        </w:tc>
        <w:tc>
          <w:tcPr>
            <w:tcW w:w="1484"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CY203.2.12</w:t>
            </w:r>
          </w:p>
        </w:tc>
        <w:tc>
          <w:tcPr>
            <w:tcW w:w="6203"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环境监测质量管理技术导则</w:t>
            </w:r>
          </w:p>
        </w:tc>
        <w:tc>
          <w:tcPr>
            <w:tcW w:w="2268"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HJ630-2011</w:t>
            </w:r>
          </w:p>
        </w:tc>
        <w:tc>
          <w:tcPr>
            <w:tcW w:w="155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2011.11.01</w:t>
            </w:r>
          </w:p>
        </w:tc>
        <w:tc>
          <w:tcPr>
            <w:tcW w:w="1276"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nil"/>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13</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CY203.2.13</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食品工业企业诚信评价准则</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QB/T4112-2010</w:t>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2010.10.01</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14</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CY203.2.14</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食品工业企业诚信管理体系（CMS）建立及实施通用要求</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QB/T4111-2010</w:t>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2010.10.01</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15</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CY203.2.15</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商贸企业信用管理技术规范</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SB/T10444-2007</w:t>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2008.05.01</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16</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CY203.2.16</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零售企业服务质量评价准则</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SB/T10636-2011</w:t>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2012.01.01</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17</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CY203.2.17</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商业服务业顾客满意度测评规范</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SB/T10409-2007</w:t>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2007.05.01</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18</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CY203.2.18</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旅游经营者处理投诉规范</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LB/T063-2017</w:t>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2017.10.01</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19</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CY203.2.19</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旅游企业标准体系指南</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LB/T023-2013</w:t>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2013.05.01</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20</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CY203.2.20</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旅游企业标准化工作指南</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LB/T026-2013</w:t>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2013.07.01</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21</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CY203.2.21</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旅游企业标准实施评价指南</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LB/T027-2013</w:t>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2013.07.01</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22</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CY203.2.22</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ascii="宋体" w:hAnsi="宋体" w:cs="宋体"/>
                <w:kern w:val="0"/>
                <w:sz w:val="24"/>
                <w:szCs w:val="24"/>
              </w:rPr>
              <w:t>旅游投诉服务规范</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fldChar w:fldCharType="begin"/>
            </w:r>
            <w:r>
              <w:instrText xml:space="preserve">HYPERLINK "http://www.std.gov.cn/db/search/stdDBDetailed?id=78553D4A2285B308E05397BE0A0A3D22" \t "_blank" </w:instrText>
            </w:r>
            <w:r>
              <w:fldChar w:fldCharType="separate"/>
            </w:r>
            <w:r>
              <w:rPr>
                <w:rFonts w:hint="eastAsia" w:ascii="宋体" w:hAnsi="宋体" w:cs="宋体"/>
                <w:kern w:val="0"/>
                <w:sz w:val="24"/>
                <w:szCs w:val="24"/>
              </w:rPr>
              <w:t>DB46/T167-2009</w:t>
            </w:r>
            <w:r>
              <w:fldChar w:fldCharType="end"/>
            </w: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2009.10.30</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现行</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23</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CY203.2.23</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在线旅游企业分类及服务规范</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规划中</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4</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w:t>
            </w: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.2</w:t>
            </w:r>
            <w:r>
              <w:rPr>
                <w:rFonts w:ascii="宋体" w:hAnsi="宋体" w:cs="宋体"/>
                <w:kern w:val="0"/>
                <w:sz w:val="24"/>
                <w:szCs w:val="24"/>
              </w:rPr>
              <w:t>4</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“旅游+互联网”示范企业服务规范</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规划中</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5</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w:t>
            </w: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.2</w:t>
            </w:r>
            <w:r>
              <w:rPr>
                <w:rFonts w:ascii="宋体" w:hAnsi="宋体" w:cs="宋体"/>
                <w:kern w:val="0"/>
                <w:sz w:val="24"/>
                <w:szCs w:val="24"/>
              </w:rPr>
              <w:t>5</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旅游企业诚信等级评定标准</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建议立项</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市技术规范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26</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CY20</w:t>
            </w: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.26</w:t>
            </w:r>
          </w:p>
        </w:tc>
        <w:tc>
          <w:tcPr>
            <w:tcW w:w="6203"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陵水旅游标准化试点企业实施评价</w:t>
            </w:r>
          </w:p>
        </w:tc>
        <w:tc>
          <w:tcPr>
            <w:tcW w:w="2268"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建议立项</w:t>
            </w:r>
          </w:p>
        </w:tc>
        <w:tc>
          <w:tcPr>
            <w:tcW w:w="1419" w:type="dxa"/>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kern w:val="0"/>
                <w:sz w:val="24"/>
                <w:szCs w:val="24"/>
              </w:rPr>
            </w:pPr>
            <w:r>
              <w:rPr>
                <w:rFonts w:hint="eastAsia" w:ascii="宋体" w:hAnsi="宋体" w:cs="宋体"/>
                <w:kern w:val="0"/>
                <w:sz w:val="24"/>
                <w:szCs w:val="24"/>
              </w:rPr>
              <w:t>市技术规范</w:t>
            </w:r>
          </w:p>
        </w:tc>
      </w:tr>
    </w:tbl>
    <w:p>
      <w:pPr>
        <w:spacing w:line="560" w:lineRule="exact"/>
        <w:jc w:val="center"/>
        <w:rPr>
          <w:rFonts w:ascii="仿宋_GB2312" w:hAnsi="仿宋_GB2312" w:eastAsia="仿宋_GB2312" w:cs="仿宋_GB2312"/>
          <w:sz w:val="28"/>
          <w:szCs w:val="28"/>
        </w:rPr>
      </w:pPr>
      <w:bookmarkStart w:id="340" w:name="_Toc31811_WPSOffice_Level2"/>
      <w:bookmarkStart w:id="341" w:name="_Toc9239_WPSOffice_Level2"/>
      <w:r>
        <w:rPr>
          <w:rFonts w:hint="eastAsia" w:ascii="仿宋_GB2312" w:hAnsi="仿宋_GB2312" w:eastAsia="仿宋_GB2312" w:cs="仿宋_GB2312"/>
          <w:sz w:val="28"/>
          <w:szCs w:val="28"/>
        </w:rPr>
        <w:t>CY203.</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 xml:space="preserve"> 人力资源管理</w:t>
      </w:r>
      <w:bookmarkEnd w:id="340"/>
      <w:bookmarkEnd w:id="341"/>
    </w:p>
    <w:tbl>
      <w:tblPr>
        <w:tblStyle w:val="28"/>
        <w:tblW w:w="144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756"/>
        <w:gridCol w:w="4819"/>
        <w:gridCol w:w="2694"/>
        <w:gridCol w:w="1559"/>
        <w:gridCol w:w="1276"/>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1756"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体系内编号</w:t>
            </w:r>
          </w:p>
        </w:tc>
        <w:tc>
          <w:tcPr>
            <w:tcW w:w="481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标准名称</w:t>
            </w:r>
          </w:p>
        </w:tc>
        <w:tc>
          <w:tcPr>
            <w:tcW w:w="2694"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标准号</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实施日期</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标准状态</w:t>
            </w:r>
          </w:p>
        </w:tc>
        <w:tc>
          <w:tcPr>
            <w:tcW w:w="1594"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标准级别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饭店业职业经理人执业资格条件</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GB/T19481-2004</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2004.08.01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CY203.3.2</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博物馆讲解员资质划分</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GB/T25600-2010</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2011.04.01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3</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CY203.3.3</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人才测评服务业务规范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GB/T30663-2014</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2015.07.01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4</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CY203.3.4</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用人单位职业病防治指南</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GBZ/T225-2010</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2010.08.01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5</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CY203.3.5</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职业健康安全管理体系实施指南</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GB/T28002-2011</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2012.02.01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6</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CY203.3.6</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职业健康安全管理体系要求</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GB/T28001-2011</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2012.02.01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7</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CY203.3.7</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职业健康监护技术规范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GBZ188-2007</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2007.10.01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8</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CY203.3.8</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成人教育培训组织服务通则</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GB/T28915-2012</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2013.02.01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9</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CY203.3.9</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职业经理人培训规范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GB/T28934-2012</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2013.01.01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10</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CY203.3.10</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餐饮业职业经理人条件</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SB/T10478-2008</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2009.03.01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11</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CY203.3.11</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饭店业星级服务人员资格条件</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SB/T10420-2007</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2007.07.01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12</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CY203.3.12</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旅游类专业学生饭店实习规范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LB/T031-2014</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2014.07.01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13</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CY203.3.13</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旅游类专业学生旅行社实习规范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LB/T032-2014</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2014.07.01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14</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CY203.3.14</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旅游类专业学生景区实习规范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LB/T033-2014</w:t>
            </w: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2014.07.01</w:t>
            </w: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现行</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15</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CY203.3.15</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旅行社职业经理人认证</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16</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CY203.3.16</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旅游行业岗位培训考核规范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17</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CY203.3.17</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旅游类会展专业学生实习规范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18</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CY203.3.18</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旅游类烹饪专业学生实习规范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19</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CY203.3.19</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饭店职业经理人认证</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20</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CY203.3.20</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旅游职业经理人职业规范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21</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CY203.3.21</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旅游团队领队职业规范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22</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CY203.3.22</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旅行社计调职业规范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23</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CY203.3.23</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旅游咨询员职业规范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24</w:t>
            </w:r>
          </w:p>
        </w:tc>
        <w:tc>
          <w:tcPr>
            <w:tcW w:w="175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CY203.3.24</w:t>
            </w:r>
          </w:p>
        </w:tc>
        <w:tc>
          <w:tcPr>
            <w:tcW w:w="481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休闲农业服务员职业规范</w:t>
            </w:r>
          </w:p>
        </w:tc>
        <w:tc>
          <w:tcPr>
            <w:tcW w:w="26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规划中</w:t>
            </w:r>
          </w:p>
        </w:tc>
        <w:tc>
          <w:tcPr>
            <w:tcW w:w="1594"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国标或行标</w:t>
            </w:r>
          </w:p>
        </w:tc>
      </w:tr>
    </w:tbl>
    <w:p>
      <w:pPr>
        <w:spacing w:line="578" w:lineRule="exact"/>
        <w:jc w:val="center"/>
        <w:outlineLvl w:val="2"/>
        <w:rPr>
          <w:rFonts w:ascii="仿宋_GB2312" w:hAnsi="仿宋_GB2312" w:eastAsia="仿宋_GB2312" w:cs="仿宋_GB2312"/>
          <w:b/>
          <w:sz w:val="32"/>
          <w:szCs w:val="28"/>
        </w:rPr>
      </w:pPr>
      <w:bookmarkStart w:id="342" w:name="_Toc31566"/>
      <w:bookmarkStart w:id="343" w:name="_Toc2257436"/>
      <w:r>
        <w:rPr>
          <w:rFonts w:hint="eastAsia" w:ascii="仿宋_GB2312" w:hAnsi="仿宋_GB2312" w:eastAsia="仿宋_GB2312" w:cs="仿宋_GB2312"/>
          <w:b/>
          <w:sz w:val="32"/>
          <w:szCs w:val="28"/>
        </w:rPr>
        <w:t>CY</w:t>
      </w:r>
      <w:r>
        <w:rPr>
          <w:rFonts w:ascii="仿宋_GB2312" w:hAnsi="仿宋_GB2312" w:eastAsia="仿宋_GB2312" w:cs="仿宋_GB2312"/>
          <w:b/>
          <w:sz w:val="32"/>
          <w:szCs w:val="28"/>
        </w:rPr>
        <w:t>20</w:t>
      </w:r>
      <w:r>
        <w:rPr>
          <w:rFonts w:hint="eastAsia" w:ascii="仿宋_GB2312" w:hAnsi="仿宋_GB2312" w:eastAsia="仿宋_GB2312" w:cs="仿宋_GB2312"/>
          <w:b/>
          <w:sz w:val="32"/>
          <w:szCs w:val="28"/>
        </w:rPr>
        <w:t>4</w:t>
      </w:r>
      <w:r>
        <w:rPr>
          <w:rFonts w:ascii="仿宋_GB2312" w:hAnsi="仿宋_GB2312" w:eastAsia="仿宋_GB2312" w:cs="仿宋_GB2312"/>
          <w:b/>
          <w:sz w:val="32"/>
          <w:szCs w:val="28"/>
        </w:rPr>
        <w:t xml:space="preserve"> 旅游</w:t>
      </w:r>
      <w:r>
        <w:rPr>
          <w:rFonts w:hint="eastAsia" w:ascii="仿宋_GB2312" w:hAnsi="仿宋_GB2312" w:eastAsia="仿宋_GB2312" w:cs="仿宋_GB2312"/>
          <w:b/>
          <w:sz w:val="32"/>
          <w:szCs w:val="28"/>
        </w:rPr>
        <w:t>信息技术标准</w:t>
      </w:r>
      <w:bookmarkEnd w:id="342"/>
      <w:bookmarkEnd w:id="343"/>
    </w:p>
    <w:p>
      <w:pPr>
        <w:spacing w:line="578" w:lineRule="exact"/>
        <w:jc w:val="center"/>
        <w:rPr>
          <w:rFonts w:ascii="仿宋_GB2312" w:hAnsi="仿宋_GB2312" w:eastAsia="仿宋_GB2312" w:cs="仿宋_GB2312"/>
          <w:sz w:val="28"/>
          <w:szCs w:val="28"/>
        </w:rPr>
      </w:pPr>
      <w:bookmarkStart w:id="344" w:name="_Toc14519_WPSOffice_Level2"/>
      <w:bookmarkStart w:id="345" w:name="_Toc1173_WPSOffice_Level2"/>
      <w:r>
        <w:rPr>
          <w:rFonts w:hint="eastAsia" w:ascii="仿宋_GB2312" w:hAnsi="仿宋_GB2312" w:eastAsia="仿宋_GB2312" w:cs="仿宋_GB2312"/>
          <w:sz w:val="28"/>
          <w:szCs w:val="28"/>
        </w:rPr>
        <w:t>CY204.1 信息技术</w:t>
      </w:r>
      <w:bookmarkEnd w:id="344"/>
      <w:bookmarkEnd w:id="345"/>
    </w:p>
    <w:tbl>
      <w:tblPr>
        <w:tblStyle w:val="28"/>
        <w:tblW w:w="148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458"/>
        <w:gridCol w:w="6464"/>
        <w:gridCol w:w="1985"/>
        <w:gridCol w:w="1417"/>
        <w:gridCol w:w="1276"/>
        <w:gridCol w:w="1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1458"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体系内编号</w:t>
            </w:r>
          </w:p>
        </w:tc>
        <w:tc>
          <w:tcPr>
            <w:tcW w:w="6464"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标准名称</w:t>
            </w:r>
          </w:p>
        </w:tc>
        <w:tc>
          <w:tcPr>
            <w:tcW w:w="1985"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标准号</w:t>
            </w:r>
          </w:p>
        </w:tc>
        <w:tc>
          <w:tcPr>
            <w:tcW w:w="1417"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实施日期</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标准状态</w:t>
            </w:r>
          </w:p>
        </w:tc>
        <w:tc>
          <w:tcPr>
            <w:tcW w:w="152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标准级别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旅游电子商务网站建设技术规范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GB/T26360-2010</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2011.06.01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2</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CY204.1.2</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旅游饭店管理信息系统建设规范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GB/T26357-2010</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2011.06.01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3</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CY204.1.3</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旅游景区数字化应用规范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GB/T30225-2013</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2014.12.01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4</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CY204.1.4</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城市交通流信息采集与存储</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GB/T29192-2012</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2013.06.01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ascii="宋体" w:hAnsi="宋体" w:cs="宋体"/>
                <w:kern w:val="0"/>
                <w:sz w:val="24"/>
                <w:szCs w:val="24"/>
              </w:rPr>
              <w:t>5</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w:t>
            </w:r>
            <w:r>
              <w:rPr>
                <w:rFonts w:ascii="宋体" w:hAnsi="宋体" w:cs="宋体"/>
                <w:kern w:val="0"/>
                <w:sz w:val="24"/>
                <w:szCs w:val="24"/>
              </w:rPr>
              <w:t>5</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电子商务交易产品信息描述旅游服务</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GB/T33989-2017</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2018.02.01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ascii="宋体" w:hAnsi="宋体" w:cs="宋体"/>
                <w:kern w:val="0"/>
                <w:sz w:val="24"/>
                <w:szCs w:val="24"/>
              </w:rPr>
              <w:t>6</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w:t>
            </w:r>
            <w:r>
              <w:rPr>
                <w:rFonts w:ascii="宋体" w:hAnsi="宋体" w:cs="宋体"/>
                <w:kern w:val="0"/>
                <w:sz w:val="24"/>
                <w:szCs w:val="24"/>
              </w:rPr>
              <w:t>6</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饭店智能化建设与服务指南</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LB/T020-2013</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2013.05.01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ascii="宋体" w:hAnsi="宋体" w:cs="宋体"/>
                <w:kern w:val="0"/>
                <w:sz w:val="24"/>
                <w:szCs w:val="24"/>
              </w:rPr>
              <w:t>7</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w:t>
            </w:r>
            <w:r>
              <w:rPr>
                <w:rFonts w:ascii="宋体" w:hAnsi="宋体" w:cs="宋体"/>
                <w:kern w:val="0"/>
                <w:sz w:val="24"/>
                <w:szCs w:val="24"/>
              </w:rPr>
              <w:t>7</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旅游企业信息化服务指南</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LB/T021-2013</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2013.05.01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ascii="宋体" w:hAnsi="宋体" w:cs="宋体"/>
                <w:kern w:val="0"/>
                <w:sz w:val="24"/>
                <w:szCs w:val="24"/>
              </w:rPr>
              <w:t>8</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w:t>
            </w:r>
            <w:r>
              <w:rPr>
                <w:rFonts w:ascii="宋体" w:hAnsi="宋体" w:cs="宋体"/>
                <w:kern w:val="0"/>
                <w:sz w:val="24"/>
                <w:szCs w:val="24"/>
              </w:rPr>
              <w:t>8</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旅行社产品第三方网络交易平台经营和服务要求</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LB/T030-2014</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2014.07.01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ascii="宋体" w:hAnsi="宋体" w:cs="宋体"/>
                <w:kern w:val="0"/>
                <w:sz w:val="24"/>
                <w:szCs w:val="24"/>
              </w:rPr>
              <w:t>9</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w:t>
            </w:r>
            <w:r>
              <w:rPr>
                <w:rFonts w:ascii="宋体" w:hAnsi="宋体" w:cs="宋体"/>
                <w:kern w:val="0"/>
                <w:sz w:val="24"/>
                <w:szCs w:val="24"/>
              </w:rPr>
              <w:t>9</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农家店管理信息系统功能要求饭店信息化设施条件与规范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SB/T10709-2012</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2012.11.01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10</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CY204.1.10</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饭店信息化设施条件与规范餐饮业计算机管理软件开发设计基本规范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SB/T10522-2009</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2009.12.01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w:t>
            </w:r>
            <w:r>
              <w:rPr>
                <w:rFonts w:ascii="宋体" w:hAnsi="宋体" w:cs="宋体"/>
                <w:kern w:val="0"/>
                <w:sz w:val="24"/>
                <w:szCs w:val="24"/>
              </w:rPr>
              <w:t>1</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风景名胜区监督管理信息系统技术规范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CJJ/T195-2013</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2013.06.01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12</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CY204.1.12</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交通统计信息交换格式</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JT/T486-2002</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2003.03.01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3</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w:t>
            </w:r>
            <w:r>
              <w:rPr>
                <w:rFonts w:ascii="宋体" w:hAnsi="宋体" w:cs="宋体"/>
                <w:kern w:val="0"/>
                <w:sz w:val="24"/>
                <w:szCs w:val="24"/>
              </w:rPr>
              <w:t>3</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旅游电子商务服务企业基本信息规范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LB/T056-2016</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2017.05.01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14</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CY204.1.14</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旅游电子商务电子合同基本信息规范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LB/T058-2016</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2017.05.01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15</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CY204.1.15</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基于M2M技术的旅游信息服务总体技术要求</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YD/T3197-2016</w:t>
            </w: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2017.01.01</w:t>
            </w: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16</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CY204.1.16</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旅游服务交易电子凭证基本信息规范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17</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CY204.1.17</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旅游信息资源交换系统设计规范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18</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CY204.1.18</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旅游基础信息资源规范</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19</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CY204.1.19</w:t>
            </w:r>
          </w:p>
        </w:tc>
        <w:tc>
          <w:tcPr>
            <w:tcW w:w="6464"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在线旅游产品交易信息完整性要求</w:t>
            </w:r>
          </w:p>
        </w:tc>
        <w:tc>
          <w:tcPr>
            <w:tcW w:w="198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p>
        </w:tc>
        <w:tc>
          <w:tcPr>
            <w:tcW w:w="1417"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523"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20</w:t>
            </w:r>
          </w:p>
        </w:tc>
        <w:tc>
          <w:tcPr>
            <w:tcW w:w="1458"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CY204.1.20</w:t>
            </w:r>
          </w:p>
        </w:tc>
        <w:tc>
          <w:tcPr>
            <w:tcW w:w="6464"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旅游景区线上预订资源管控系统规范</w:t>
            </w:r>
          </w:p>
        </w:tc>
        <w:tc>
          <w:tcPr>
            <w:tcW w:w="1985"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p>
        </w:tc>
        <w:tc>
          <w:tcPr>
            <w:tcW w:w="1417"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523"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bl>
    <w:p>
      <w:pPr>
        <w:spacing w:line="578" w:lineRule="exact"/>
        <w:jc w:val="center"/>
        <w:rPr>
          <w:rFonts w:ascii="仿宋_GB2312" w:hAnsi="仿宋_GB2312" w:eastAsia="仿宋_GB2312" w:cs="仿宋_GB2312"/>
          <w:sz w:val="28"/>
          <w:szCs w:val="28"/>
        </w:rPr>
      </w:pPr>
      <w:bookmarkStart w:id="346" w:name="_Toc23450_WPSOffice_Level2"/>
      <w:bookmarkStart w:id="347" w:name="_Toc2657_WPSOffice_Level2"/>
      <w:r>
        <w:rPr>
          <w:rFonts w:hint="eastAsia" w:ascii="仿宋_GB2312" w:hAnsi="仿宋_GB2312" w:eastAsia="仿宋_GB2312" w:cs="仿宋_GB2312"/>
          <w:sz w:val="28"/>
          <w:szCs w:val="28"/>
        </w:rPr>
        <w:t>CY204.2 信息服务</w:t>
      </w:r>
      <w:bookmarkEnd w:id="346"/>
      <w:bookmarkEnd w:id="347"/>
    </w:p>
    <w:tbl>
      <w:tblPr>
        <w:tblStyle w:val="28"/>
        <w:tblW w:w="14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58"/>
        <w:gridCol w:w="5862"/>
        <w:gridCol w:w="2268"/>
        <w:gridCol w:w="1560"/>
        <w:gridCol w:w="127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20"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序号</w:t>
            </w:r>
          </w:p>
        </w:tc>
        <w:tc>
          <w:tcPr>
            <w:tcW w:w="1458"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5862"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标准名称</w:t>
            </w:r>
          </w:p>
        </w:tc>
        <w:tc>
          <w:tcPr>
            <w:tcW w:w="2268"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标准号</w:t>
            </w:r>
          </w:p>
        </w:tc>
        <w:tc>
          <w:tcPr>
            <w:tcW w:w="1560"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实施日期</w:t>
            </w:r>
          </w:p>
        </w:tc>
        <w:tc>
          <w:tcPr>
            <w:tcW w:w="1275"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标准状态</w:t>
            </w:r>
          </w:p>
        </w:tc>
        <w:tc>
          <w:tcPr>
            <w:tcW w:w="1630"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CY204.2.1</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旅游信息咨询中心设置与服务规范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GB/T26354-2010</w:t>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2011.06.01</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2</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CY204.2.2</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公共服务领域英文译写规范第3部分：旅游</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GB/T30240.3-2017</w:t>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2017.12.01</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3</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CY204.2.3</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城市旅游公共信息导向系统设置原则与要求</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GB/T31382-2015</w:t>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2015.09.01</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4</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CY204.2.4</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旅游景区游客中心设置与服务规范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GB/T31383-2015</w:t>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w:t>
            </w:r>
            <w:r>
              <w:rPr>
                <w:rFonts w:ascii="宋体" w:hAnsi="宋体" w:cs="宋体"/>
                <w:kern w:val="0"/>
                <w:sz w:val="24"/>
                <w:szCs w:val="24"/>
              </w:rPr>
              <w:t>5.09.01</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5</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CY204.2.5</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旅游景区公共信息导向系统设置规范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GB/T31384-2015</w:t>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2015.09.01</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6</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CY204.2.6</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城市旅游导向系统设置原则与要求</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LB/T012-2011</w:t>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2011.06.01</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7</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CY204.2.7</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旅游目的地信息分类与描述</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LB/T019-2013</w:t>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2013.05.01</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8</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CY204.2.8</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温泉旅游标识使用规范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fldChar w:fldCharType="begin"/>
            </w:r>
            <w:r>
              <w:instrText xml:space="preserve">HYPERLINK "http://www.std.gov.cn/db/search/stdDBDetailed?id=78553D4A209FB308E05397BE0A0A3D22" \t "_blank" </w:instrText>
            </w:r>
            <w:r>
              <w:fldChar w:fldCharType="separate"/>
            </w:r>
            <w:r>
              <w:rPr>
                <w:rFonts w:hint="eastAsia" w:ascii="宋体" w:hAnsi="宋体" w:cs="宋体"/>
                <w:kern w:val="0"/>
                <w:sz w:val="24"/>
                <w:szCs w:val="24"/>
              </w:rPr>
              <w:t>DB46/T302-2015</w:t>
            </w:r>
            <w:r>
              <w:fldChar w:fldCharType="end"/>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2015</w:t>
            </w:r>
            <w:r>
              <w:rPr>
                <w:rFonts w:hint="eastAsia" w:ascii="宋体" w:hAnsi="宋体" w:cs="宋体"/>
                <w:kern w:val="0"/>
                <w:sz w:val="24"/>
                <w:szCs w:val="24"/>
              </w:rPr>
              <w:t>.0</w:t>
            </w:r>
            <w:r>
              <w:rPr>
                <w:rFonts w:ascii="宋体" w:hAnsi="宋体" w:cs="宋体"/>
                <w:kern w:val="0"/>
                <w:sz w:val="24"/>
                <w:szCs w:val="24"/>
              </w:rPr>
              <w:t>3</w:t>
            </w:r>
            <w:r>
              <w:rPr>
                <w:rFonts w:hint="eastAsia" w:ascii="宋体" w:hAnsi="宋体" w:cs="宋体"/>
                <w:kern w:val="0"/>
                <w:sz w:val="24"/>
                <w:szCs w:val="24"/>
              </w:rPr>
              <w:t>.01</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9</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CY204.2.9</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旅游咨询服务中心设置与服务规范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fldChar w:fldCharType="begin"/>
            </w:r>
            <w:r>
              <w:instrText xml:space="preserve">HYPERLINK "http://www.std.gov.cn/db/search/stdDBDetailed?id=78553D49C8BBB308E05397BE0A0A3D22" \t "_blank" </w:instrText>
            </w:r>
            <w:r>
              <w:fldChar w:fldCharType="separate"/>
            </w:r>
            <w:r>
              <w:rPr>
                <w:rFonts w:hint="eastAsia" w:ascii="宋体" w:hAnsi="宋体" w:cs="宋体"/>
                <w:kern w:val="0"/>
                <w:sz w:val="24"/>
                <w:szCs w:val="24"/>
              </w:rPr>
              <w:t>DB46/T208-2011</w:t>
            </w:r>
            <w:r>
              <w:fldChar w:fldCharType="end"/>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2011</w:t>
            </w:r>
            <w:r>
              <w:rPr>
                <w:rFonts w:hint="eastAsia" w:ascii="宋体" w:hAnsi="宋体" w:cs="宋体"/>
                <w:kern w:val="0"/>
                <w:sz w:val="24"/>
                <w:szCs w:val="24"/>
              </w:rPr>
              <w:t>.0</w:t>
            </w:r>
            <w:r>
              <w:rPr>
                <w:rFonts w:ascii="宋体" w:hAnsi="宋体" w:cs="宋体"/>
                <w:kern w:val="0"/>
                <w:sz w:val="24"/>
                <w:szCs w:val="24"/>
              </w:rPr>
              <w:t>4</w:t>
            </w:r>
            <w:r>
              <w:rPr>
                <w:rFonts w:hint="eastAsia" w:ascii="宋体" w:hAnsi="宋体" w:cs="宋体"/>
                <w:kern w:val="0"/>
                <w:sz w:val="24"/>
                <w:szCs w:val="24"/>
              </w:rPr>
              <w:t>.0</w:t>
            </w:r>
            <w:r>
              <w:rPr>
                <w:rFonts w:ascii="宋体" w:hAnsi="宋体" w:cs="宋体"/>
                <w:kern w:val="0"/>
                <w:sz w:val="24"/>
                <w:szCs w:val="24"/>
              </w:rPr>
              <w:t>1</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10</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CY204.2.10</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旅游信息采集管理规范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fldChar w:fldCharType="begin"/>
            </w:r>
            <w:r>
              <w:instrText xml:space="preserve">HYPERLINK "http://www.std.gov.cn/db/search/stdDBDetailed?id=78553D4A0D14B308E05397BE0A0A3D22" \t "_blank" </w:instrText>
            </w:r>
            <w:r>
              <w:fldChar w:fldCharType="separate"/>
            </w:r>
            <w:r>
              <w:rPr>
                <w:rFonts w:hint="eastAsia" w:ascii="宋体" w:hAnsi="宋体" w:cs="宋体"/>
                <w:kern w:val="0"/>
                <w:sz w:val="24"/>
                <w:szCs w:val="24"/>
              </w:rPr>
              <w:t>DB46/T207-2011</w:t>
            </w:r>
            <w:r>
              <w:fldChar w:fldCharType="end"/>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2011</w:t>
            </w:r>
            <w:r>
              <w:rPr>
                <w:rFonts w:hint="eastAsia" w:ascii="宋体" w:hAnsi="宋体" w:cs="宋体"/>
                <w:kern w:val="0"/>
                <w:sz w:val="24"/>
                <w:szCs w:val="24"/>
              </w:rPr>
              <w:t>.0</w:t>
            </w:r>
            <w:r>
              <w:rPr>
                <w:rFonts w:ascii="宋体" w:hAnsi="宋体" w:cs="宋体"/>
                <w:kern w:val="0"/>
                <w:sz w:val="24"/>
                <w:szCs w:val="24"/>
              </w:rPr>
              <w:t>4</w:t>
            </w:r>
            <w:r>
              <w:rPr>
                <w:rFonts w:hint="eastAsia" w:ascii="宋体" w:hAnsi="宋体" w:cs="宋体"/>
                <w:kern w:val="0"/>
                <w:sz w:val="24"/>
                <w:szCs w:val="24"/>
              </w:rPr>
              <w:t>.0</w:t>
            </w:r>
            <w:r>
              <w:rPr>
                <w:rFonts w:ascii="宋体" w:hAnsi="宋体" w:cs="宋体"/>
                <w:kern w:val="0"/>
                <w:sz w:val="24"/>
                <w:szCs w:val="24"/>
              </w:rPr>
              <w:t>1</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11</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CY204.2.11</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公共场所信息标识英文译写规范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fldChar w:fldCharType="begin"/>
            </w:r>
            <w:r>
              <w:instrText xml:space="preserve">HYPERLINK "http://www.std.gov.cn/db/search/stdDBDetailed?id=78553D49F990B308E05397BE0A0A3D22" \t "_blank" </w:instrText>
            </w:r>
            <w:r>
              <w:fldChar w:fldCharType="separate"/>
            </w:r>
            <w:r>
              <w:rPr>
                <w:rFonts w:hint="eastAsia" w:ascii="宋体" w:hAnsi="宋体" w:cs="宋体"/>
                <w:kern w:val="0"/>
                <w:sz w:val="24"/>
                <w:szCs w:val="24"/>
              </w:rPr>
              <w:t>DB46/T201-2011</w:t>
            </w:r>
            <w:r>
              <w:fldChar w:fldCharType="end"/>
            </w: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ascii="宋体" w:hAnsi="宋体" w:cs="宋体"/>
                <w:kern w:val="0"/>
                <w:sz w:val="24"/>
                <w:szCs w:val="24"/>
              </w:rPr>
              <w:t>2011</w:t>
            </w:r>
            <w:r>
              <w:rPr>
                <w:rFonts w:hint="eastAsia" w:ascii="宋体" w:hAnsi="宋体" w:cs="宋体"/>
                <w:kern w:val="0"/>
                <w:sz w:val="24"/>
                <w:szCs w:val="24"/>
              </w:rPr>
              <w:t>.0</w:t>
            </w:r>
            <w:r>
              <w:rPr>
                <w:rFonts w:ascii="宋体" w:hAnsi="宋体" w:cs="宋体"/>
                <w:kern w:val="0"/>
                <w:sz w:val="24"/>
                <w:szCs w:val="24"/>
              </w:rPr>
              <w:t>2</w:t>
            </w:r>
            <w:r>
              <w:rPr>
                <w:rFonts w:hint="eastAsia" w:ascii="宋体" w:hAnsi="宋体" w:cs="宋体"/>
                <w:kern w:val="0"/>
                <w:sz w:val="24"/>
                <w:szCs w:val="24"/>
              </w:rPr>
              <w:t>.</w:t>
            </w:r>
            <w:r>
              <w:rPr>
                <w:rFonts w:ascii="宋体" w:hAnsi="宋体" w:cs="宋体"/>
                <w:kern w:val="0"/>
                <w:sz w:val="24"/>
                <w:szCs w:val="24"/>
              </w:rPr>
              <w:t>28</w:t>
            </w: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现行</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12</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CY204.2.12</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旅游产品和服务描述与基本信息标准规范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13</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CY204.2.13</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旅行社网站经营与服务要求</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14</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CY204.2.14</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旅游饭店第三方预订的经营和服务要求</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15</w:t>
            </w:r>
          </w:p>
        </w:tc>
        <w:tc>
          <w:tcPr>
            <w:tcW w:w="1458"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CY204.2.15</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旅游产品第三方预订的经营与服务规范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16</w:t>
            </w:r>
          </w:p>
        </w:tc>
        <w:tc>
          <w:tcPr>
            <w:tcW w:w="1458"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CY204.2.16</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旅游信用记录与评价</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7</w:t>
            </w:r>
          </w:p>
        </w:tc>
        <w:tc>
          <w:tcPr>
            <w:tcW w:w="1458"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CY204.2.1</w:t>
            </w:r>
            <w:r>
              <w:rPr>
                <w:rFonts w:ascii="宋体" w:hAnsi="宋体" w:cs="宋体"/>
                <w:kern w:val="0"/>
                <w:sz w:val="24"/>
                <w:szCs w:val="24"/>
              </w:rPr>
              <w:t>7</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智慧旅游城市服务规范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8</w:t>
            </w:r>
          </w:p>
        </w:tc>
        <w:tc>
          <w:tcPr>
            <w:tcW w:w="1458"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CY204.2.1</w:t>
            </w:r>
            <w:r>
              <w:rPr>
                <w:rFonts w:ascii="宋体" w:hAnsi="宋体" w:cs="宋体"/>
                <w:kern w:val="0"/>
                <w:sz w:val="24"/>
                <w:szCs w:val="24"/>
              </w:rPr>
              <w:t>8</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智慧旅游乡村服务规范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19</w:t>
            </w:r>
          </w:p>
        </w:tc>
        <w:tc>
          <w:tcPr>
            <w:tcW w:w="145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CY204.2.19</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智慧旅游景区服务规范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20</w:t>
            </w:r>
          </w:p>
        </w:tc>
        <w:tc>
          <w:tcPr>
            <w:tcW w:w="1458"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CY204.2.20</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智慧旅游企业服务规范</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规划中</w:t>
            </w:r>
          </w:p>
        </w:tc>
        <w:tc>
          <w:tcPr>
            <w:tcW w:w="163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21</w:t>
            </w:r>
          </w:p>
        </w:tc>
        <w:tc>
          <w:tcPr>
            <w:tcW w:w="1458"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CY204.2.21</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城市旅游信息统计及发布标准</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建议立项</w:t>
            </w:r>
          </w:p>
        </w:tc>
        <w:tc>
          <w:tcPr>
            <w:tcW w:w="1630"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市技术规范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nil"/>
              <w:left w:val="single" w:color="auto" w:sz="8" w:space="0"/>
              <w:bottom w:val="single" w:color="auto" w:sz="8" w:space="0"/>
              <w:right w:val="single" w:color="auto" w:sz="8" w:space="0"/>
            </w:tcBorders>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22</w:t>
            </w:r>
          </w:p>
        </w:tc>
        <w:tc>
          <w:tcPr>
            <w:tcW w:w="1458"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CY204.2.22</w:t>
            </w:r>
          </w:p>
        </w:tc>
        <w:tc>
          <w:tcPr>
            <w:tcW w:w="5862"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r>
              <w:rPr>
                <w:rFonts w:hint="eastAsia" w:ascii="宋体" w:hAnsi="宋体" w:cs="宋体"/>
                <w:kern w:val="0"/>
                <w:sz w:val="24"/>
                <w:szCs w:val="24"/>
              </w:rPr>
              <w:t>全域旅游数据中心建设与服务标准</w:t>
            </w:r>
          </w:p>
        </w:tc>
        <w:tc>
          <w:tcPr>
            <w:tcW w:w="2268"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560" w:type="dxa"/>
            <w:tcBorders>
              <w:top w:val="nil"/>
              <w:left w:val="nil"/>
              <w:bottom w:val="single" w:color="auto" w:sz="8" w:space="0"/>
              <w:right w:val="single" w:color="auto" w:sz="8" w:space="0"/>
            </w:tcBorders>
            <w:vAlign w:val="center"/>
          </w:tcPr>
          <w:p>
            <w:pPr>
              <w:widowControl/>
              <w:spacing w:line="340" w:lineRule="exact"/>
              <w:rPr>
                <w:rFonts w:ascii="宋体" w:hAnsi="宋体" w:cs="宋体"/>
                <w:kern w:val="0"/>
                <w:sz w:val="24"/>
                <w:szCs w:val="24"/>
              </w:rPr>
            </w:pPr>
          </w:p>
        </w:tc>
        <w:tc>
          <w:tcPr>
            <w:tcW w:w="1275"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建议立项</w:t>
            </w:r>
          </w:p>
        </w:tc>
        <w:tc>
          <w:tcPr>
            <w:tcW w:w="1630" w:type="dxa"/>
            <w:tcBorders>
              <w:top w:val="nil"/>
              <w:left w:val="nil"/>
              <w:bottom w:val="single" w:color="auto" w:sz="8" w:space="0"/>
              <w:right w:val="single" w:color="auto" w:sz="8" w:space="0"/>
            </w:tcBorders>
            <w:vAlign w:val="top"/>
          </w:tcPr>
          <w:p>
            <w:pPr>
              <w:widowControl/>
              <w:spacing w:line="340" w:lineRule="exact"/>
              <w:rPr>
                <w:rFonts w:ascii="宋体" w:hAnsi="宋体" w:cs="宋体"/>
                <w:kern w:val="0"/>
                <w:sz w:val="24"/>
                <w:szCs w:val="24"/>
              </w:rPr>
            </w:pPr>
            <w:r>
              <w:rPr>
                <w:rFonts w:hint="eastAsia" w:ascii="宋体" w:hAnsi="宋体" w:cs="宋体"/>
                <w:kern w:val="0"/>
                <w:sz w:val="24"/>
                <w:szCs w:val="24"/>
              </w:rPr>
              <w:t>市技术规范</w:t>
            </w:r>
          </w:p>
        </w:tc>
      </w:tr>
    </w:tbl>
    <w:p>
      <w:pPr>
        <w:spacing w:line="578" w:lineRule="exact"/>
        <w:ind w:firstLine="640" w:firstLineChars="200"/>
        <w:rPr>
          <w:rFonts w:ascii="楷体_GB2312" w:hAnsi="楷体_GB2312" w:eastAsia="楷体_GB2312" w:cs="楷体_GB2312"/>
          <w:bCs/>
          <w:sz w:val="32"/>
          <w:szCs w:val="28"/>
        </w:rPr>
      </w:pPr>
      <w:bookmarkStart w:id="348" w:name="_Toc22288_WPSOffice_Level2"/>
      <w:bookmarkStart w:id="349" w:name="_Toc32560_WPSOffice_Level2"/>
      <w:r>
        <w:rPr>
          <w:rFonts w:hint="eastAsia" w:ascii="楷体_GB2312" w:hAnsi="楷体_GB2312" w:eastAsia="楷体_GB2312" w:cs="楷体_GB2312"/>
          <w:bCs/>
          <w:sz w:val="32"/>
          <w:szCs w:val="28"/>
        </w:rPr>
        <w:t>（三）旅游</w:t>
      </w:r>
      <w:r>
        <w:rPr>
          <w:rFonts w:ascii="楷体_GB2312" w:hAnsi="楷体_GB2312" w:eastAsia="楷体_GB2312" w:cs="楷体_GB2312"/>
          <w:bCs/>
          <w:sz w:val="32"/>
          <w:szCs w:val="28"/>
        </w:rPr>
        <w:t>业</w:t>
      </w:r>
      <w:r>
        <w:rPr>
          <w:rFonts w:hint="eastAsia" w:ascii="楷体_GB2312" w:hAnsi="楷体_GB2312" w:eastAsia="楷体_GB2312" w:cs="楷体_GB2312"/>
          <w:bCs/>
          <w:sz w:val="32"/>
          <w:szCs w:val="28"/>
        </w:rPr>
        <w:t>技术</w:t>
      </w:r>
      <w:r>
        <w:rPr>
          <w:rFonts w:ascii="楷体_GB2312" w:hAnsi="楷体_GB2312" w:eastAsia="楷体_GB2312" w:cs="楷体_GB2312"/>
          <w:bCs/>
          <w:sz w:val="32"/>
          <w:szCs w:val="28"/>
        </w:rPr>
        <w:t>法规标准明细表（</w:t>
      </w:r>
      <w:r>
        <w:rPr>
          <w:rFonts w:hint="eastAsia" w:ascii="楷体_GB2312" w:hAnsi="楷体_GB2312" w:eastAsia="楷体_GB2312" w:cs="楷体_GB2312"/>
          <w:bCs/>
          <w:sz w:val="32"/>
          <w:szCs w:val="28"/>
        </w:rPr>
        <w:t xml:space="preserve"> AQ </w:t>
      </w:r>
      <w:r>
        <w:rPr>
          <w:rFonts w:ascii="楷体_GB2312" w:hAnsi="楷体_GB2312" w:eastAsia="楷体_GB2312" w:cs="楷体_GB2312"/>
          <w:bCs/>
          <w:sz w:val="32"/>
          <w:szCs w:val="28"/>
        </w:rPr>
        <w:t>301—</w:t>
      </w:r>
      <w:r>
        <w:rPr>
          <w:rFonts w:hint="eastAsia" w:ascii="楷体_GB2312" w:hAnsi="楷体_GB2312" w:eastAsia="楷体_GB2312" w:cs="楷体_GB2312"/>
          <w:bCs/>
          <w:sz w:val="32"/>
          <w:szCs w:val="28"/>
        </w:rPr>
        <w:t xml:space="preserve"> AQ</w:t>
      </w:r>
      <w:r>
        <w:rPr>
          <w:rFonts w:ascii="楷体_GB2312" w:hAnsi="楷体_GB2312" w:eastAsia="楷体_GB2312" w:cs="楷体_GB2312"/>
          <w:bCs/>
          <w:sz w:val="32"/>
          <w:szCs w:val="28"/>
        </w:rPr>
        <w:t>30</w:t>
      </w:r>
      <w:r>
        <w:rPr>
          <w:rFonts w:hint="eastAsia" w:ascii="楷体_GB2312" w:hAnsi="楷体_GB2312" w:eastAsia="楷体_GB2312" w:cs="楷体_GB2312"/>
          <w:bCs/>
          <w:sz w:val="32"/>
          <w:szCs w:val="28"/>
        </w:rPr>
        <w:t xml:space="preserve">3 </w:t>
      </w:r>
      <w:r>
        <w:rPr>
          <w:rFonts w:ascii="楷体_GB2312" w:hAnsi="楷体_GB2312" w:eastAsia="楷体_GB2312" w:cs="楷体_GB2312"/>
          <w:bCs/>
          <w:sz w:val="32"/>
          <w:szCs w:val="28"/>
        </w:rPr>
        <w:t>）</w:t>
      </w:r>
      <w:bookmarkEnd w:id="348"/>
      <w:bookmarkEnd w:id="349"/>
    </w:p>
    <w:p>
      <w:pPr>
        <w:spacing w:line="578" w:lineRule="exact"/>
        <w:jc w:val="center"/>
        <w:outlineLvl w:val="2"/>
        <w:rPr>
          <w:rFonts w:ascii="仿宋_GB2312" w:hAnsi="仿宋_GB2312" w:eastAsia="仿宋_GB2312" w:cs="仿宋_GB2312"/>
          <w:b/>
          <w:sz w:val="32"/>
          <w:szCs w:val="28"/>
        </w:rPr>
      </w:pPr>
      <w:bookmarkStart w:id="350" w:name="_Toc2257437"/>
      <w:bookmarkStart w:id="351" w:name="_Toc3760"/>
      <w:r>
        <w:rPr>
          <w:rFonts w:hint="eastAsia" w:ascii="仿宋_GB2312" w:hAnsi="仿宋_GB2312" w:eastAsia="仿宋_GB2312" w:cs="仿宋_GB2312"/>
          <w:b/>
          <w:sz w:val="32"/>
          <w:szCs w:val="28"/>
        </w:rPr>
        <w:t>AQ301</w:t>
      </w:r>
      <w:r>
        <w:rPr>
          <w:rFonts w:ascii="仿宋_GB2312" w:hAnsi="仿宋_GB2312" w:eastAsia="仿宋_GB2312" w:cs="仿宋_GB2312"/>
          <w:b/>
          <w:sz w:val="32"/>
          <w:szCs w:val="28"/>
        </w:rPr>
        <w:t xml:space="preserve"> 旅游</w:t>
      </w:r>
      <w:r>
        <w:rPr>
          <w:rFonts w:hint="eastAsia" w:ascii="仿宋_GB2312" w:hAnsi="仿宋_GB2312" w:eastAsia="仿宋_GB2312" w:cs="仿宋_GB2312"/>
          <w:b/>
          <w:sz w:val="32"/>
          <w:szCs w:val="28"/>
        </w:rPr>
        <w:t>业安全标准</w:t>
      </w:r>
      <w:bookmarkEnd w:id="350"/>
      <w:bookmarkEnd w:id="351"/>
    </w:p>
    <w:p>
      <w:pPr>
        <w:spacing w:line="578" w:lineRule="exact"/>
        <w:jc w:val="center"/>
        <w:rPr>
          <w:rFonts w:ascii="仿宋_GB2312" w:hAnsi="仿宋_GB2312" w:eastAsia="仿宋_GB2312" w:cs="仿宋_GB2312"/>
          <w:sz w:val="28"/>
          <w:szCs w:val="28"/>
        </w:rPr>
      </w:pPr>
      <w:bookmarkStart w:id="352" w:name="_Toc23050_WPSOffice_Level2"/>
      <w:bookmarkStart w:id="353" w:name="_Toc12754_WPSOffice_Level2"/>
      <w:r>
        <w:rPr>
          <w:rFonts w:hint="eastAsia" w:ascii="仿宋_GB2312" w:hAnsi="仿宋_GB2312" w:eastAsia="仿宋_GB2312" w:cs="仿宋_GB2312"/>
          <w:sz w:val="28"/>
          <w:szCs w:val="28"/>
        </w:rPr>
        <w:t>AQ301.1 旅游紧急救援</w:t>
      </w:r>
      <w:bookmarkEnd w:id="352"/>
      <w:bookmarkEnd w:id="353"/>
    </w:p>
    <w:tbl>
      <w:tblPr>
        <w:tblStyle w:val="28"/>
        <w:tblW w:w="144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458"/>
        <w:gridCol w:w="5401"/>
        <w:gridCol w:w="2410"/>
        <w:gridCol w:w="1701"/>
        <w:gridCol w:w="1275"/>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序号</w:t>
            </w:r>
          </w:p>
        </w:tc>
        <w:tc>
          <w:tcPr>
            <w:tcW w:w="1458"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540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标准名称</w:t>
            </w:r>
          </w:p>
        </w:tc>
        <w:tc>
          <w:tcPr>
            <w:tcW w:w="241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标准号</w:t>
            </w:r>
          </w:p>
        </w:tc>
        <w:tc>
          <w:tcPr>
            <w:tcW w:w="170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实施日期</w:t>
            </w:r>
          </w:p>
        </w:tc>
        <w:tc>
          <w:tcPr>
            <w:tcW w:w="1275"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标准状态</w:t>
            </w:r>
          </w:p>
        </w:tc>
        <w:tc>
          <w:tcPr>
            <w:tcW w:w="145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1</w:t>
            </w:r>
          </w:p>
        </w:tc>
        <w:tc>
          <w:tcPr>
            <w:tcW w:w="1458"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AQ301.1.1</w:t>
            </w:r>
          </w:p>
        </w:tc>
        <w:tc>
          <w:tcPr>
            <w:tcW w:w="54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消防应急救援技术训练指南</w:t>
            </w:r>
          </w:p>
        </w:tc>
        <w:tc>
          <w:tcPr>
            <w:tcW w:w="2410"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GB/T29175-2012</w:t>
            </w:r>
          </w:p>
        </w:tc>
        <w:tc>
          <w:tcPr>
            <w:tcW w:w="17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2013.10.01</w:t>
            </w:r>
          </w:p>
        </w:tc>
        <w:tc>
          <w:tcPr>
            <w:tcW w:w="1275"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现行</w:t>
            </w:r>
          </w:p>
        </w:tc>
        <w:tc>
          <w:tcPr>
            <w:tcW w:w="1453"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2</w:t>
            </w:r>
          </w:p>
        </w:tc>
        <w:tc>
          <w:tcPr>
            <w:tcW w:w="1458"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AQ301.1.2</w:t>
            </w:r>
          </w:p>
        </w:tc>
        <w:tc>
          <w:tcPr>
            <w:tcW w:w="54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消防应急救援通则</w:t>
            </w:r>
          </w:p>
        </w:tc>
        <w:tc>
          <w:tcPr>
            <w:tcW w:w="2410"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GB/T29176-2012</w:t>
            </w:r>
          </w:p>
        </w:tc>
        <w:tc>
          <w:tcPr>
            <w:tcW w:w="17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2013.10.01</w:t>
            </w:r>
          </w:p>
        </w:tc>
        <w:tc>
          <w:tcPr>
            <w:tcW w:w="1275"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现行</w:t>
            </w:r>
          </w:p>
        </w:tc>
        <w:tc>
          <w:tcPr>
            <w:tcW w:w="1453"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3</w:t>
            </w:r>
          </w:p>
        </w:tc>
        <w:tc>
          <w:tcPr>
            <w:tcW w:w="1458"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AQ301.1.3</w:t>
            </w:r>
          </w:p>
        </w:tc>
        <w:tc>
          <w:tcPr>
            <w:tcW w:w="54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消防应急救援训练设施要求</w:t>
            </w:r>
          </w:p>
        </w:tc>
        <w:tc>
          <w:tcPr>
            <w:tcW w:w="2410"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GB/T29177-2012</w:t>
            </w:r>
          </w:p>
        </w:tc>
        <w:tc>
          <w:tcPr>
            <w:tcW w:w="17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2013.10.01</w:t>
            </w:r>
          </w:p>
        </w:tc>
        <w:tc>
          <w:tcPr>
            <w:tcW w:w="1275"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现行</w:t>
            </w:r>
          </w:p>
        </w:tc>
        <w:tc>
          <w:tcPr>
            <w:tcW w:w="1453"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4</w:t>
            </w:r>
          </w:p>
        </w:tc>
        <w:tc>
          <w:tcPr>
            <w:tcW w:w="1458"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AQ301.1.4</w:t>
            </w:r>
          </w:p>
        </w:tc>
        <w:tc>
          <w:tcPr>
            <w:tcW w:w="54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消防应急救援装备配备标准</w:t>
            </w:r>
          </w:p>
        </w:tc>
        <w:tc>
          <w:tcPr>
            <w:tcW w:w="2410"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GB/T29178-2012</w:t>
            </w:r>
          </w:p>
        </w:tc>
        <w:tc>
          <w:tcPr>
            <w:tcW w:w="17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2013.10.01</w:t>
            </w:r>
          </w:p>
        </w:tc>
        <w:tc>
          <w:tcPr>
            <w:tcW w:w="1275"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现行</w:t>
            </w:r>
          </w:p>
        </w:tc>
        <w:tc>
          <w:tcPr>
            <w:tcW w:w="1453"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5</w:t>
            </w:r>
          </w:p>
        </w:tc>
        <w:tc>
          <w:tcPr>
            <w:tcW w:w="1458"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AQ301.1.5</w:t>
            </w:r>
          </w:p>
        </w:tc>
        <w:tc>
          <w:tcPr>
            <w:tcW w:w="54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消防应急救援作业规程</w:t>
            </w:r>
          </w:p>
        </w:tc>
        <w:tc>
          <w:tcPr>
            <w:tcW w:w="2410"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GB/T29179-2012</w:t>
            </w:r>
          </w:p>
        </w:tc>
        <w:tc>
          <w:tcPr>
            <w:tcW w:w="17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2013.10.01</w:t>
            </w:r>
          </w:p>
        </w:tc>
        <w:tc>
          <w:tcPr>
            <w:tcW w:w="1275"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现行</w:t>
            </w:r>
          </w:p>
        </w:tc>
        <w:tc>
          <w:tcPr>
            <w:tcW w:w="1453"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宋体" w:hAnsi="宋体" w:cs="宋体"/>
                <w:kern w:val="0"/>
                <w:sz w:val="24"/>
                <w:szCs w:val="24"/>
              </w:rPr>
            </w:pPr>
            <w:r>
              <w:rPr>
                <w:rFonts w:hint="eastAsia" w:ascii="宋体" w:hAnsi="宋体" w:cs="宋体"/>
                <w:kern w:val="0"/>
                <w:sz w:val="24"/>
                <w:szCs w:val="24"/>
              </w:rPr>
              <w:t>6</w:t>
            </w:r>
          </w:p>
        </w:tc>
        <w:tc>
          <w:tcPr>
            <w:tcW w:w="1458"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AQ301.1.6</w:t>
            </w:r>
          </w:p>
        </w:tc>
        <w:tc>
          <w:tcPr>
            <w:tcW w:w="54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旅游紧急救援</w:t>
            </w:r>
            <w:r>
              <w:rPr>
                <w:rFonts w:ascii="宋体" w:hAnsi="宋体" w:cs="宋体"/>
                <w:kern w:val="0"/>
                <w:sz w:val="24"/>
                <w:szCs w:val="24"/>
              </w:rPr>
              <w:t>服务规范</w:t>
            </w:r>
          </w:p>
        </w:tc>
        <w:tc>
          <w:tcPr>
            <w:tcW w:w="2410"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p>
        </w:tc>
        <w:tc>
          <w:tcPr>
            <w:tcW w:w="1701"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p>
        </w:tc>
        <w:tc>
          <w:tcPr>
            <w:tcW w:w="1275"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建议立项</w:t>
            </w:r>
          </w:p>
        </w:tc>
        <w:tc>
          <w:tcPr>
            <w:tcW w:w="1453" w:type="dxa"/>
            <w:tcBorders>
              <w:top w:val="nil"/>
              <w:left w:val="nil"/>
              <w:bottom w:val="single" w:color="auto" w:sz="4" w:space="0"/>
              <w:right w:val="single" w:color="auto" w:sz="4" w:space="0"/>
            </w:tcBorders>
            <w:vAlign w:val="center"/>
          </w:tcPr>
          <w:p>
            <w:pPr>
              <w:widowControl/>
              <w:spacing w:line="500" w:lineRule="exact"/>
              <w:rPr>
                <w:rFonts w:ascii="宋体" w:hAnsi="宋体" w:cs="宋体"/>
                <w:kern w:val="0"/>
                <w:sz w:val="24"/>
                <w:szCs w:val="24"/>
              </w:rPr>
            </w:pPr>
            <w:r>
              <w:rPr>
                <w:rFonts w:hint="eastAsia" w:ascii="宋体" w:hAnsi="宋体" w:cs="宋体"/>
                <w:kern w:val="0"/>
                <w:sz w:val="24"/>
                <w:szCs w:val="24"/>
              </w:rPr>
              <w:t>市技术规范</w:t>
            </w:r>
          </w:p>
        </w:tc>
      </w:tr>
    </w:tbl>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bookmarkStart w:id="354" w:name="_Toc3599_WPSOffice_Level2"/>
      <w:bookmarkStart w:id="355" w:name="_Toc31130_WPSOffice_Level2"/>
      <w:r>
        <w:rPr>
          <w:rFonts w:hint="eastAsia" w:ascii="仿宋_GB2312" w:hAnsi="仿宋_GB2312" w:eastAsia="仿宋_GB2312" w:cs="仿宋_GB2312"/>
          <w:sz w:val="28"/>
          <w:szCs w:val="28"/>
        </w:rPr>
        <w:t>AQ301.2 旅游项目安全</w:t>
      </w:r>
      <w:bookmarkEnd w:id="354"/>
      <w:bookmarkEnd w:id="355"/>
    </w:p>
    <w:tbl>
      <w:tblPr>
        <w:tblStyle w:val="28"/>
        <w:tblW w:w="14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58"/>
        <w:gridCol w:w="5437"/>
        <w:gridCol w:w="2410"/>
        <w:gridCol w:w="1701"/>
        <w:gridCol w:w="1275"/>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序号</w:t>
            </w:r>
          </w:p>
        </w:tc>
        <w:tc>
          <w:tcPr>
            <w:tcW w:w="1458"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5437"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标准名称</w:t>
            </w:r>
          </w:p>
        </w:tc>
        <w:tc>
          <w:tcPr>
            <w:tcW w:w="241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标准号</w:t>
            </w:r>
          </w:p>
        </w:tc>
        <w:tc>
          <w:tcPr>
            <w:tcW w:w="1701"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实施日期</w:t>
            </w:r>
          </w:p>
        </w:tc>
        <w:tc>
          <w:tcPr>
            <w:tcW w:w="1275"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标准状态</w:t>
            </w:r>
          </w:p>
        </w:tc>
        <w:tc>
          <w:tcPr>
            <w:tcW w:w="1489"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客运架空索道安全规范</w:t>
            </w:r>
          </w:p>
        </w:tc>
        <w:tc>
          <w:tcPr>
            <w:tcW w:w="2410"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GB12352-2007</w:t>
            </w:r>
          </w:p>
        </w:tc>
        <w:tc>
          <w:tcPr>
            <w:tcW w:w="1701"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2007.08.01</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2</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AQ301.2.2</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客运索道安全服务质量</w:t>
            </w:r>
          </w:p>
        </w:tc>
        <w:tc>
          <w:tcPr>
            <w:tcW w:w="2410"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GB/T24728-2009</w:t>
            </w:r>
          </w:p>
        </w:tc>
        <w:tc>
          <w:tcPr>
            <w:tcW w:w="1701"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2010.06.01</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3</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AQ301.2.3</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非公路旅游观光车安全使用规范</w:t>
            </w:r>
          </w:p>
        </w:tc>
        <w:tc>
          <w:tcPr>
            <w:tcW w:w="2410"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GB24727-2009</w:t>
            </w:r>
          </w:p>
        </w:tc>
        <w:tc>
          <w:tcPr>
            <w:tcW w:w="1701"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2010.09.01</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4</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AQ301.2.4</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游乐设施安全规范</w:t>
            </w:r>
          </w:p>
        </w:tc>
        <w:tc>
          <w:tcPr>
            <w:tcW w:w="2410"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GB8408-2008</w:t>
            </w:r>
          </w:p>
        </w:tc>
        <w:tc>
          <w:tcPr>
            <w:tcW w:w="1701"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2008.08.01</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5</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AQ301.2.5</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宗教活动场所和旅游场所燃香安全规范</w:t>
            </w:r>
          </w:p>
        </w:tc>
        <w:tc>
          <w:tcPr>
            <w:tcW w:w="2410"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GB26529-2011</w:t>
            </w:r>
          </w:p>
        </w:tc>
        <w:tc>
          <w:tcPr>
            <w:tcW w:w="1701"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2011.10.01</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6</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AQ301.2.6</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城市轨道交通消防安全管理</w:t>
            </w:r>
          </w:p>
        </w:tc>
        <w:tc>
          <w:tcPr>
            <w:tcW w:w="2410"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GA/T579-2005</w:t>
            </w:r>
          </w:p>
        </w:tc>
        <w:tc>
          <w:tcPr>
            <w:tcW w:w="1701"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2006.03.01</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7</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AQ301.2.7</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人员密集场所消防安全管理</w:t>
            </w:r>
          </w:p>
        </w:tc>
        <w:tc>
          <w:tcPr>
            <w:tcW w:w="2410"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GA654-2006</w:t>
            </w:r>
          </w:p>
        </w:tc>
        <w:tc>
          <w:tcPr>
            <w:tcW w:w="1701"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2007.01.01</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8</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AQ301.2.8</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演出场所安全技术要求第2部分：临时搭建演出场所舞台、看台安全技术要求</w:t>
            </w:r>
          </w:p>
        </w:tc>
        <w:tc>
          <w:tcPr>
            <w:tcW w:w="2410"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WH/T42-2011</w:t>
            </w:r>
          </w:p>
        </w:tc>
        <w:tc>
          <w:tcPr>
            <w:tcW w:w="1701"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2011.06.01</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9</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AQ301.2.9</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旅游景区雷电灾害防御技术规范</w:t>
            </w:r>
          </w:p>
        </w:tc>
        <w:tc>
          <w:tcPr>
            <w:tcW w:w="2410"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QX/T264-2015</w:t>
            </w:r>
          </w:p>
        </w:tc>
        <w:tc>
          <w:tcPr>
            <w:tcW w:w="1701"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2015.05.01</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10</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AQ301.2.10</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旅行社安全规范</w:t>
            </w:r>
          </w:p>
        </w:tc>
        <w:tc>
          <w:tcPr>
            <w:tcW w:w="2410"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LB/T028-2014</w:t>
            </w:r>
          </w:p>
        </w:tc>
        <w:tc>
          <w:tcPr>
            <w:tcW w:w="1701"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2014.05.30</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11</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AQ301.2.11</w:t>
            </w:r>
          </w:p>
        </w:tc>
        <w:tc>
          <w:tcPr>
            <w:tcW w:w="5437" w:type="dxa"/>
            <w:vAlign w:val="center"/>
          </w:tcPr>
          <w:p>
            <w:pPr>
              <w:widowControl/>
              <w:spacing w:line="400" w:lineRule="exact"/>
              <w:rPr>
                <w:rFonts w:ascii="宋体" w:hAnsi="宋体" w:cs="宋体"/>
                <w:kern w:val="0"/>
                <w:sz w:val="24"/>
                <w:szCs w:val="24"/>
              </w:rPr>
            </w:pPr>
            <w:r>
              <w:rPr>
                <w:rFonts w:ascii="宋体" w:hAnsi="宋体" w:cs="宋体"/>
                <w:kern w:val="0"/>
                <w:sz w:val="24"/>
                <w:szCs w:val="24"/>
              </w:rPr>
              <w:t>旅游饭店安全管理规范</w:t>
            </w:r>
          </w:p>
        </w:tc>
        <w:tc>
          <w:tcPr>
            <w:tcW w:w="2410" w:type="dxa"/>
            <w:vAlign w:val="center"/>
          </w:tcPr>
          <w:p>
            <w:pPr>
              <w:widowControl/>
              <w:spacing w:line="400" w:lineRule="exact"/>
              <w:rPr>
                <w:rFonts w:ascii="宋体" w:hAnsi="宋体" w:cs="宋体"/>
                <w:kern w:val="0"/>
                <w:sz w:val="24"/>
                <w:szCs w:val="24"/>
              </w:rPr>
            </w:pPr>
            <w:r>
              <w:fldChar w:fldCharType="begin"/>
            </w:r>
            <w:r>
              <w:instrText xml:space="preserve">HYPERLINK "http://www.std.gov.cn/db/search/stdDBDetailed?id=78553D49D813B308E05397BE0A0A3D22" \t "_blank" </w:instrText>
            </w:r>
            <w:r>
              <w:fldChar w:fldCharType="separate"/>
            </w:r>
            <w:r>
              <w:rPr>
                <w:rFonts w:hint="eastAsia" w:ascii="宋体" w:hAnsi="宋体" w:cs="宋体"/>
                <w:kern w:val="0"/>
                <w:sz w:val="24"/>
                <w:szCs w:val="24"/>
              </w:rPr>
              <w:t>DB46/T304-2015</w:t>
            </w:r>
            <w:r>
              <w:fldChar w:fldCharType="end"/>
            </w:r>
          </w:p>
        </w:tc>
        <w:tc>
          <w:tcPr>
            <w:tcW w:w="1701" w:type="dxa"/>
            <w:vAlign w:val="center"/>
          </w:tcPr>
          <w:p>
            <w:pPr>
              <w:widowControl/>
              <w:spacing w:line="400" w:lineRule="exact"/>
              <w:rPr>
                <w:rFonts w:ascii="宋体" w:hAnsi="宋体" w:cs="宋体"/>
                <w:kern w:val="0"/>
                <w:sz w:val="24"/>
                <w:szCs w:val="24"/>
              </w:rPr>
            </w:pPr>
            <w:r>
              <w:rPr>
                <w:rFonts w:ascii="宋体" w:hAnsi="宋体" w:cs="宋体"/>
                <w:kern w:val="0"/>
                <w:sz w:val="24"/>
                <w:szCs w:val="24"/>
              </w:rPr>
              <w:t>2015</w:t>
            </w:r>
            <w:r>
              <w:rPr>
                <w:rFonts w:hint="eastAsia" w:ascii="宋体" w:hAnsi="宋体" w:cs="宋体"/>
                <w:kern w:val="0"/>
                <w:sz w:val="24"/>
                <w:szCs w:val="24"/>
              </w:rPr>
              <w:t>.0</w:t>
            </w:r>
            <w:r>
              <w:rPr>
                <w:rFonts w:ascii="宋体" w:hAnsi="宋体" w:cs="宋体"/>
                <w:kern w:val="0"/>
                <w:sz w:val="24"/>
                <w:szCs w:val="24"/>
              </w:rPr>
              <w:t>3</w:t>
            </w:r>
            <w:r>
              <w:rPr>
                <w:rFonts w:hint="eastAsia" w:ascii="宋体" w:hAnsi="宋体" w:cs="宋体"/>
                <w:kern w:val="0"/>
                <w:sz w:val="24"/>
                <w:szCs w:val="24"/>
              </w:rPr>
              <w:t>.0</w:t>
            </w:r>
            <w:r>
              <w:rPr>
                <w:rFonts w:ascii="宋体" w:hAnsi="宋体" w:cs="宋体"/>
                <w:kern w:val="0"/>
                <w:sz w:val="24"/>
                <w:szCs w:val="24"/>
              </w:rPr>
              <w:t>1</w:t>
            </w: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12</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AQ301.2.12</w:t>
            </w:r>
          </w:p>
        </w:tc>
        <w:tc>
          <w:tcPr>
            <w:tcW w:w="543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ascii="宋体" w:hAnsi="宋体" w:cs="宋体"/>
                <w:kern w:val="0"/>
                <w:sz w:val="24"/>
                <w:szCs w:val="24"/>
              </w:rPr>
              <w:t>旅游景区（点）安全管理规范</w:t>
            </w:r>
          </w:p>
        </w:tc>
        <w:tc>
          <w:tcPr>
            <w:tcW w:w="2410"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fldChar w:fldCharType="begin"/>
            </w:r>
            <w:r>
              <w:instrText xml:space="preserve">HYPERLINK "http://www.std.gov.cn/db/search/stdDBDetailed?id=78553D49DA47B308E05397BE0A0A3D22" \t "_blank" </w:instrText>
            </w:r>
            <w:r>
              <w:fldChar w:fldCharType="separate"/>
            </w:r>
            <w:r>
              <w:rPr>
                <w:rFonts w:hint="eastAsia" w:ascii="宋体" w:hAnsi="宋体" w:cs="宋体"/>
                <w:kern w:val="0"/>
                <w:sz w:val="24"/>
                <w:szCs w:val="24"/>
              </w:rPr>
              <w:t>DB46/T305-2015</w:t>
            </w:r>
            <w:r>
              <w:fldChar w:fldCharType="end"/>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ascii="宋体" w:hAnsi="宋体" w:cs="宋体"/>
                <w:kern w:val="0"/>
                <w:sz w:val="24"/>
                <w:szCs w:val="24"/>
              </w:rPr>
              <w:t>2015</w:t>
            </w:r>
            <w:r>
              <w:rPr>
                <w:rFonts w:hint="eastAsia" w:ascii="宋体" w:hAnsi="宋体" w:cs="宋体"/>
                <w:kern w:val="0"/>
                <w:sz w:val="24"/>
                <w:szCs w:val="24"/>
              </w:rPr>
              <w:t>.0</w:t>
            </w:r>
            <w:r>
              <w:rPr>
                <w:rFonts w:ascii="宋体" w:hAnsi="宋体" w:cs="宋体"/>
                <w:kern w:val="0"/>
                <w:sz w:val="24"/>
                <w:szCs w:val="24"/>
              </w:rPr>
              <w:t>3</w:t>
            </w:r>
            <w:r>
              <w:rPr>
                <w:rFonts w:hint="eastAsia" w:ascii="宋体" w:hAnsi="宋体" w:cs="宋体"/>
                <w:kern w:val="0"/>
                <w:sz w:val="24"/>
                <w:szCs w:val="24"/>
              </w:rPr>
              <w:t>.0</w:t>
            </w:r>
            <w:r>
              <w:rPr>
                <w:rFonts w:ascii="宋体" w:hAnsi="宋体" w:cs="宋体"/>
                <w:kern w:val="0"/>
                <w:sz w:val="24"/>
                <w:szCs w:val="24"/>
              </w:rPr>
              <w:t>1</w:t>
            </w:r>
          </w:p>
        </w:tc>
        <w:tc>
          <w:tcPr>
            <w:tcW w:w="1275"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13</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AQ301.2.13</w:t>
            </w:r>
          </w:p>
        </w:tc>
        <w:tc>
          <w:tcPr>
            <w:tcW w:w="5437"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ascii="宋体" w:hAnsi="宋体" w:cs="宋体"/>
                <w:kern w:val="0"/>
                <w:sz w:val="24"/>
                <w:szCs w:val="24"/>
              </w:rPr>
              <w:t>旅游安全管理 通则</w:t>
            </w:r>
          </w:p>
        </w:tc>
        <w:tc>
          <w:tcPr>
            <w:tcW w:w="2410"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fldChar w:fldCharType="begin"/>
            </w:r>
            <w:r>
              <w:instrText xml:space="preserve">HYPERLINK "http://www.std.gov.cn/db/search/stdDBDetailed?id=7F013D5908D0E2F1E05397BE0A0AAB68" \t "_blank" </w:instrText>
            </w:r>
            <w:r>
              <w:fldChar w:fldCharType="separate"/>
            </w:r>
            <w:r>
              <w:rPr>
                <w:rFonts w:hint="eastAsia" w:ascii="宋体" w:hAnsi="宋体" w:cs="宋体"/>
                <w:kern w:val="0"/>
                <w:sz w:val="24"/>
                <w:szCs w:val="24"/>
              </w:rPr>
              <w:t>DB46/T474-2018</w:t>
            </w:r>
            <w:r>
              <w:fldChar w:fldCharType="end"/>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ascii="宋体" w:hAnsi="宋体" w:cs="宋体"/>
                <w:kern w:val="0"/>
                <w:sz w:val="24"/>
                <w:szCs w:val="24"/>
              </w:rPr>
              <w:t>2018</w:t>
            </w:r>
            <w:r>
              <w:rPr>
                <w:rFonts w:hint="eastAsia" w:ascii="宋体" w:hAnsi="宋体" w:cs="宋体"/>
                <w:kern w:val="0"/>
                <w:sz w:val="24"/>
                <w:szCs w:val="24"/>
              </w:rPr>
              <w:t>.</w:t>
            </w:r>
            <w:r>
              <w:rPr>
                <w:rFonts w:ascii="宋体" w:hAnsi="宋体" w:cs="宋体"/>
                <w:kern w:val="0"/>
                <w:sz w:val="24"/>
                <w:szCs w:val="24"/>
              </w:rPr>
              <w:t>12</w:t>
            </w:r>
            <w:r>
              <w:rPr>
                <w:rFonts w:hint="eastAsia" w:ascii="宋体" w:hAnsi="宋体" w:cs="宋体"/>
                <w:kern w:val="0"/>
                <w:sz w:val="24"/>
                <w:szCs w:val="24"/>
              </w:rPr>
              <w:t>.0</w:t>
            </w:r>
            <w:r>
              <w:rPr>
                <w:rFonts w:ascii="宋体" w:hAnsi="宋体" w:cs="宋体"/>
                <w:kern w:val="0"/>
                <w:sz w:val="24"/>
                <w:szCs w:val="24"/>
              </w:rPr>
              <w:t>1</w:t>
            </w:r>
          </w:p>
        </w:tc>
        <w:tc>
          <w:tcPr>
            <w:tcW w:w="1275"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48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14</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AQ301.2.14</w:t>
            </w:r>
          </w:p>
        </w:tc>
        <w:tc>
          <w:tcPr>
            <w:tcW w:w="5437" w:type="dxa"/>
            <w:tcBorders>
              <w:top w:val="nil"/>
              <w:left w:val="single" w:color="auto" w:sz="4" w:space="0"/>
              <w:bottom w:val="single" w:color="auto" w:sz="4" w:space="0"/>
              <w:right w:val="single" w:color="auto" w:sz="4" w:space="0"/>
            </w:tcBorders>
            <w:vAlign w:val="center"/>
          </w:tcPr>
          <w:p>
            <w:pPr>
              <w:spacing w:line="400" w:lineRule="exact"/>
              <w:rPr>
                <w:rFonts w:ascii="宋体" w:hAnsi="宋体"/>
                <w:color w:val="000000"/>
                <w:sz w:val="24"/>
                <w:szCs w:val="24"/>
              </w:rPr>
            </w:pPr>
            <w:r>
              <w:rPr>
                <w:rFonts w:hint="eastAsia" w:ascii="宋体" w:hAnsi="宋体"/>
                <w:color w:val="000000"/>
                <w:sz w:val="24"/>
                <w:szCs w:val="24"/>
              </w:rPr>
              <w:t>海洋旅游安全规范</w:t>
            </w:r>
          </w:p>
        </w:tc>
        <w:tc>
          <w:tcPr>
            <w:tcW w:w="2410" w:type="dxa"/>
            <w:tcBorders>
              <w:top w:val="nil"/>
              <w:left w:val="nil"/>
              <w:bottom w:val="single" w:color="auto" w:sz="4" w:space="0"/>
              <w:right w:val="single" w:color="auto" w:sz="4" w:space="0"/>
            </w:tcBorders>
            <w:vAlign w:val="center"/>
          </w:tcPr>
          <w:p>
            <w:pPr>
              <w:spacing w:line="400" w:lineRule="exact"/>
              <w:rPr>
                <w:rFonts w:ascii="宋体" w:hAnsi="宋体"/>
                <w:color w:val="000000"/>
                <w:sz w:val="24"/>
                <w:szCs w:val="24"/>
              </w:rPr>
            </w:pPr>
          </w:p>
        </w:tc>
        <w:tc>
          <w:tcPr>
            <w:tcW w:w="1701" w:type="dxa"/>
            <w:tcBorders>
              <w:top w:val="nil"/>
              <w:left w:val="nil"/>
              <w:bottom w:val="single" w:color="auto" w:sz="4" w:space="0"/>
              <w:right w:val="single" w:color="auto" w:sz="4" w:space="0"/>
            </w:tcBorders>
            <w:vAlign w:val="center"/>
          </w:tcPr>
          <w:p>
            <w:pPr>
              <w:spacing w:line="400" w:lineRule="exact"/>
              <w:rPr>
                <w:rFonts w:ascii="宋体" w:hAnsi="宋体"/>
                <w:color w:val="000000"/>
                <w:sz w:val="24"/>
                <w:szCs w:val="24"/>
              </w:rPr>
            </w:pPr>
          </w:p>
        </w:tc>
        <w:tc>
          <w:tcPr>
            <w:tcW w:w="1275" w:type="dxa"/>
            <w:tcBorders>
              <w:top w:val="nil"/>
              <w:left w:val="nil"/>
              <w:bottom w:val="single" w:color="auto" w:sz="4" w:space="0"/>
              <w:right w:val="single" w:color="auto" w:sz="4" w:space="0"/>
            </w:tcBorders>
            <w:vAlign w:val="center"/>
          </w:tcPr>
          <w:p>
            <w:pPr>
              <w:spacing w:line="400" w:lineRule="exact"/>
              <w:rPr>
                <w:rFonts w:ascii="宋体" w:hAnsi="宋体"/>
                <w:color w:val="000000"/>
                <w:sz w:val="24"/>
                <w:szCs w:val="24"/>
              </w:rPr>
            </w:pPr>
            <w:r>
              <w:rPr>
                <w:rFonts w:hint="eastAsia" w:ascii="宋体" w:hAnsi="宋体"/>
                <w:color w:val="000000"/>
                <w:sz w:val="24"/>
                <w:szCs w:val="24"/>
              </w:rPr>
              <w:t>规划中</w:t>
            </w:r>
          </w:p>
        </w:tc>
        <w:tc>
          <w:tcPr>
            <w:tcW w:w="1489" w:type="dxa"/>
            <w:tcBorders>
              <w:top w:val="nil"/>
              <w:left w:val="nil"/>
              <w:bottom w:val="single" w:color="auto" w:sz="4" w:space="0"/>
              <w:right w:val="single" w:color="auto" w:sz="4" w:space="0"/>
            </w:tcBorders>
            <w:vAlign w:val="center"/>
          </w:tcPr>
          <w:p>
            <w:pPr>
              <w:spacing w:line="400" w:lineRule="exact"/>
              <w:rPr>
                <w:rFonts w:ascii="宋体" w:hAnsi="宋体"/>
                <w:color w:val="000000"/>
                <w:sz w:val="24"/>
                <w:szCs w:val="24"/>
              </w:rPr>
            </w:pPr>
            <w:r>
              <w:rPr>
                <w:rFonts w:hint="eastAsia" w:ascii="宋体" w:hAnsi="宋体"/>
                <w:color w:val="00000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15</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AQ301.2.15</w:t>
            </w:r>
          </w:p>
        </w:tc>
        <w:tc>
          <w:tcPr>
            <w:tcW w:w="5437"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漂流旅游安全规范</w:t>
            </w:r>
          </w:p>
        </w:tc>
        <w:tc>
          <w:tcPr>
            <w:tcW w:w="2410"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p>
        </w:tc>
        <w:tc>
          <w:tcPr>
            <w:tcW w:w="1275"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规划中</w:t>
            </w:r>
          </w:p>
        </w:tc>
        <w:tc>
          <w:tcPr>
            <w:tcW w:w="148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16</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AQ301.2.16</w:t>
            </w:r>
          </w:p>
        </w:tc>
        <w:tc>
          <w:tcPr>
            <w:tcW w:w="5437"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潜水旅游安全规范</w:t>
            </w:r>
          </w:p>
        </w:tc>
        <w:tc>
          <w:tcPr>
            <w:tcW w:w="2410"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p>
        </w:tc>
        <w:tc>
          <w:tcPr>
            <w:tcW w:w="1275"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规划中</w:t>
            </w:r>
          </w:p>
        </w:tc>
        <w:tc>
          <w:tcPr>
            <w:tcW w:w="148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7</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w:t>
            </w:r>
            <w:r>
              <w:rPr>
                <w:rFonts w:ascii="宋体" w:hAnsi="宋体" w:cs="宋体"/>
                <w:kern w:val="0"/>
                <w:sz w:val="24"/>
                <w:szCs w:val="24"/>
              </w:rPr>
              <w:t>7</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水上娱乐安全规范</w:t>
            </w:r>
          </w:p>
        </w:tc>
        <w:tc>
          <w:tcPr>
            <w:tcW w:w="2410" w:type="dxa"/>
            <w:vAlign w:val="center"/>
          </w:tcPr>
          <w:p>
            <w:pPr>
              <w:widowControl/>
              <w:spacing w:line="400" w:lineRule="exact"/>
              <w:rPr>
                <w:rFonts w:ascii="宋体" w:hAnsi="宋体" w:cs="宋体"/>
                <w:kern w:val="0"/>
                <w:sz w:val="24"/>
                <w:szCs w:val="24"/>
              </w:rPr>
            </w:pPr>
          </w:p>
        </w:tc>
        <w:tc>
          <w:tcPr>
            <w:tcW w:w="1701" w:type="dxa"/>
            <w:vAlign w:val="center"/>
          </w:tcPr>
          <w:p>
            <w:pPr>
              <w:widowControl/>
              <w:spacing w:line="400" w:lineRule="exact"/>
              <w:rPr>
                <w:rFonts w:ascii="宋体" w:hAnsi="宋体" w:cs="宋体"/>
                <w:kern w:val="0"/>
                <w:sz w:val="24"/>
                <w:szCs w:val="24"/>
              </w:rPr>
            </w:pP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规划中</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8</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w:t>
            </w:r>
            <w:r>
              <w:rPr>
                <w:rFonts w:ascii="宋体" w:hAnsi="宋体" w:cs="宋体"/>
                <w:kern w:val="0"/>
                <w:sz w:val="24"/>
                <w:szCs w:val="24"/>
              </w:rPr>
              <w:t>8</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空中旅游安全规范</w:t>
            </w:r>
          </w:p>
        </w:tc>
        <w:tc>
          <w:tcPr>
            <w:tcW w:w="2410" w:type="dxa"/>
            <w:vAlign w:val="center"/>
          </w:tcPr>
          <w:p>
            <w:pPr>
              <w:widowControl/>
              <w:spacing w:line="400" w:lineRule="exact"/>
              <w:rPr>
                <w:rFonts w:ascii="宋体" w:hAnsi="宋体" w:cs="宋体"/>
                <w:kern w:val="0"/>
                <w:sz w:val="24"/>
                <w:szCs w:val="24"/>
              </w:rPr>
            </w:pPr>
          </w:p>
        </w:tc>
        <w:tc>
          <w:tcPr>
            <w:tcW w:w="1701" w:type="dxa"/>
            <w:vAlign w:val="center"/>
          </w:tcPr>
          <w:p>
            <w:pPr>
              <w:widowControl/>
              <w:spacing w:line="400" w:lineRule="exact"/>
              <w:rPr>
                <w:rFonts w:ascii="宋体" w:hAnsi="宋体" w:cs="宋体"/>
                <w:kern w:val="0"/>
                <w:sz w:val="24"/>
                <w:szCs w:val="24"/>
              </w:rPr>
            </w:pP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规划中</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19</w:t>
            </w:r>
          </w:p>
        </w:tc>
        <w:tc>
          <w:tcPr>
            <w:tcW w:w="1458"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AQ301.2.19</w:t>
            </w:r>
          </w:p>
        </w:tc>
        <w:tc>
          <w:tcPr>
            <w:tcW w:w="5437"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滑翔伞安全规范</w:t>
            </w:r>
          </w:p>
        </w:tc>
        <w:tc>
          <w:tcPr>
            <w:tcW w:w="2410" w:type="dxa"/>
            <w:vAlign w:val="center"/>
          </w:tcPr>
          <w:p>
            <w:pPr>
              <w:widowControl/>
              <w:spacing w:line="400" w:lineRule="exact"/>
              <w:rPr>
                <w:rFonts w:ascii="宋体" w:hAnsi="宋体" w:cs="宋体"/>
                <w:kern w:val="0"/>
                <w:sz w:val="24"/>
                <w:szCs w:val="24"/>
              </w:rPr>
            </w:pPr>
          </w:p>
        </w:tc>
        <w:tc>
          <w:tcPr>
            <w:tcW w:w="1701" w:type="dxa"/>
            <w:vAlign w:val="center"/>
          </w:tcPr>
          <w:p>
            <w:pPr>
              <w:widowControl/>
              <w:spacing w:line="400" w:lineRule="exact"/>
              <w:rPr>
                <w:rFonts w:ascii="宋体" w:hAnsi="宋体" w:cs="宋体"/>
                <w:kern w:val="0"/>
                <w:sz w:val="24"/>
                <w:szCs w:val="24"/>
              </w:rPr>
            </w:pPr>
          </w:p>
        </w:tc>
        <w:tc>
          <w:tcPr>
            <w:tcW w:w="1275"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规划中</w:t>
            </w:r>
          </w:p>
        </w:tc>
        <w:tc>
          <w:tcPr>
            <w:tcW w:w="1489" w:type="dxa"/>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国标或行标</w:t>
            </w:r>
          </w:p>
        </w:tc>
      </w:tr>
    </w:tbl>
    <w:p>
      <w:pPr>
        <w:spacing w:line="560" w:lineRule="exact"/>
        <w:jc w:val="center"/>
        <w:rPr>
          <w:rFonts w:ascii="仿宋_GB2312" w:hAnsi="仿宋_GB2312" w:eastAsia="仿宋_GB2312" w:cs="仿宋_GB2312"/>
          <w:sz w:val="28"/>
          <w:szCs w:val="28"/>
        </w:rPr>
      </w:pPr>
      <w:bookmarkStart w:id="356" w:name="_Toc30716_WPSOffice_Level2"/>
      <w:bookmarkStart w:id="357" w:name="_Toc14019_WPSOffice_Level2"/>
      <w:r>
        <w:rPr>
          <w:rFonts w:hint="eastAsia" w:ascii="仿宋_GB2312" w:hAnsi="仿宋_GB2312" w:eastAsia="仿宋_GB2312" w:cs="仿宋_GB2312"/>
          <w:sz w:val="28"/>
          <w:szCs w:val="28"/>
        </w:rPr>
        <w:t>AQ301.3 旅游安全责任保险</w:t>
      </w:r>
      <w:bookmarkEnd w:id="356"/>
      <w:bookmarkEnd w:id="357"/>
    </w:p>
    <w:tbl>
      <w:tblPr>
        <w:tblStyle w:val="28"/>
        <w:tblW w:w="144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458"/>
        <w:gridCol w:w="5411"/>
        <w:gridCol w:w="2126"/>
        <w:gridCol w:w="1701"/>
        <w:gridCol w:w="1559"/>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序号</w:t>
            </w:r>
          </w:p>
        </w:tc>
        <w:tc>
          <w:tcPr>
            <w:tcW w:w="145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541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标准名称</w:t>
            </w:r>
          </w:p>
        </w:tc>
        <w:tc>
          <w:tcPr>
            <w:tcW w:w="212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标准号</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实施日期</w:t>
            </w:r>
          </w:p>
        </w:tc>
        <w:tc>
          <w:tcPr>
            <w:tcW w:w="155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标准状态</w:t>
            </w:r>
          </w:p>
        </w:tc>
        <w:tc>
          <w:tcPr>
            <w:tcW w:w="146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AQ301.3.1</w:t>
            </w:r>
          </w:p>
        </w:tc>
        <w:tc>
          <w:tcPr>
            <w:tcW w:w="541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旅行社责任保险</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建议立项</w:t>
            </w:r>
          </w:p>
        </w:tc>
        <w:tc>
          <w:tcPr>
            <w:tcW w:w="146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2</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AQ301.3.2</w:t>
            </w:r>
          </w:p>
        </w:tc>
        <w:tc>
          <w:tcPr>
            <w:tcW w:w="541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团队旅游意外保险</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建议立项</w:t>
            </w:r>
          </w:p>
        </w:tc>
        <w:tc>
          <w:tcPr>
            <w:tcW w:w="146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地方标准</w:t>
            </w:r>
          </w:p>
        </w:tc>
      </w:tr>
    </w:tbl>
    <w:p>
      <w:pPr>
        <w:spacing w:line="560" w:lineRule="exact"/>
        <w:jc w:val="center"/>
        <w:rPr>
          <w:rFonts w:ascii="仿宋_GB2312" w:hAnsi="仿宋_GB2312" w:eastAsia="仿宋_GB2312" w:cs="仿宋_GB2312"/>
          <w:b/>
          <w:sz w:val="32"/>
          <w:szCs w:val="28"/>
        </w:rPr>
      </w:pPr>
    </w:p>
    <w:p>
      <w:pPr>
        <w:spacing w:line="578" w:lineRule="exact"/>
        <w:jc w:val="center"/>
        <w:outlineLvl w:val="2"/>
        <w:rPr>
          <w:rFonts w:ascii="仿宋_GB2312" w:hAnsi="仿宋_GB2312" w:eastAsia="仿宋_GB2312" w:cs="仿宋_GB2312"/>
          <w:b/>
          <w:sz w:val="32"/>
          <w:szCs w:val="28"/>
        </w:rPr>
      </w:pPr>
      <w:bookmarkStart w:id="358" w:name="_Toc21399"/>
      <w:bookmarkStart w:id="359" w:name="_Toc2257438"/>
      <w:r>
        <w:rPr>
          <w:rFonts w:hint="eastAsia" w:ascii="仿宋_GB2312" w:hAnsi="仿宋_GB2312" w:eastAsia="仿宋_GB2312" w:cs="仿宋_GB2312"/>
          <w:b/>
          <w:sz w:val="32"/>
          <w:szCs w:val="28"/>
        </w:rPr>
        <w:t>AQ302 旅游业生态环境标准</w:t>
      </w:r>
      <w:bookmarkEnd w:id="358"/>
      <w:bookmarkEnd w:id="359"/>
    </w:p>
    <w:p>
      <w:pPr>
        <w:spacing w:line="578" w:lineRule="exact"/>
        <w:jc w:val="center"/>
        <w:rPr>
          <w:rFonts w:ascii="仿宋_GB2312" w:hAnsi="仿宋_GB2312" w:eastAsia="仿宋_GB2312" w:cs="仿宋_GB2312"/>
          <w:sz w:val="28"/>
          <w:szCs w:val="28"/>
        </w:rPr>
      </w:pPr>
      <w:bookmarkStart w:id="360" w:name="_Toc26414_WPSOffice_Level2"/>
      <w:bookmarkStart w:id="361" w:name="_Toc12724_WPSOffice_Level2"/>
      <w:r>
        <w:rPr>
          <w:rFonts w:hint="eastAsia" w:ascii="仿宋_GB2312" w:hAnsi="仿宋_GB2312" w:eastAsia="仿宋_GB2312" w:cs="仿宋_GB2312"/>
          <w:sz w:val="28"/>
          <w:szCs w:val="28"/>
        </w:rPr>
        <w:t>AQ302.1 环境生态承载力测算</w:t>
      </w:r>
      <w:bookmarkEnd w:id="360"/>
      <w:bookmarkEnd w:id="361"/>
    </w:p>
    <w:tbl>
      <w:tblPr>
        <w:tblStyle w:val="28"/>
        <w:tblW w:w="142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458"/>
        <w:gridCol w:w="5331"/>
        <w:gridCol w:w="2126"/>
        <w:gridCol w:w="1701"/>
        <w:gridCol w:w="1559"/>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序号</w:t>
            </w:r>
          </w:p>
        </w:tc>
        <w:tc>
          <w:tcPr>
            <w:tcW w:w="145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533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标准名称</w:t>
            </w:r>
          </w:p>
        </w:tc>
        <w:tc>
          <w:tcPr>
            <w:tcW w:w="212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标准号</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实施日期</w:t>
            </w:r>
          </w:p>
        </w:tc>
        <w:tc>
          <w:tcPr>
            <w:tcW w:w="155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标准状态</w:t>
            </w:r>
          </w:p>
        </w:tc>
        <w:tc>
          <w:tcPr>
            <w:tcW w:w="138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w:t>
            </w:r>
            <w:r>
              <w:rPr>
                <w:rFonts w:ascii="宋体" w:hAnsi="宋体" w:cs="宋体"/>
                <w:kern w:val="0"/>
                <w:sz w:val="24"/>
                <w:szCs w:val="24"/>
              </w:rPr>
              <w:t>1</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自然保护区生态旅游规划技术规程</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GB/T20416-2006</w:t>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2006.11.01</w:t>
            </w: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2</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AQ302.1.2</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自然保护区自然生态质量评价技术规程</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LY/T1813-2009</w:t>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2009.10.01</w:t>
            </w: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3</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AQ302.1.3</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自然保护区生态旅游评价指标</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LY/T1863-2009</w:t>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2009.10.01</w:t>
            </w: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4</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AQ302.1.4</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自然保护区生态旅游管理评价技术规范</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LY/T2089-2013</w:t>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2013.07.01</w:t>
            </w: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5</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AQ302.1.5</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自然保护区生态旅游设施建设通则</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LY/T2010-2012</w:t>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2012.07.01</w:t>
            </w: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6</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AQ302.1.6</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水利风景区评价标准</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SL300-2004</w:t>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2004.08.01</w:t>
            </w: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7</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AQ302.1.7</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水利旅游项目综合影响评价标准</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SL422-2008</w:t>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2008.06.21</w:t>
            </w: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8</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AQ302.1.8</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生态风险评价导则</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SL/Z467-2009</w:t>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2010.04.14</w:t>
            </w: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9</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AQ302.1.9</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ascii="宋体" w:hAnsi="宋体" w:cs="宋体"/>
                <w:kern w:val="0"/>
                <w:sz w:val="24"/>
                <w:szCs w:val="24"/>
              </w:rPr>
              <w:t>旅游气候舒适度评价</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fldChar w:fldCharType="begin"/>
            </w:r>
            <w:r>
              <w:instrText xml:space="preserve">HYPERLINK "http://www.std.gov.cn/db/search/stdDBDetailed?id=7F013D5908C8E2F1E05397BE0A0AAB68" \t "_blank" </w:instrText>
            </w:r>
            <w:r>
              <w:fldChar w:fldCharType="separate"/>
            </w:r>
            <w:r>
              <w:rPr>
                <w:rFonts w:hint="eastAsia" w:ascii="宋体" w:hAnsi="宋体" w:cs="宋体"/>
                <w:kern w:val="0"/>
                <w:sz w:val="24"/>
                <w:szCs w:val="24"/>
              </w:rPr>
              <w:t>DB46/T461-2018</w:t>
            </w:r>
            <w:r>
              <w:fldChar w:fldCharType="end"/>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2018.12.01</w:t>
            </w: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10</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AQ302.1.10</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ascii="宋体" w:hAnsi="宋体" w:cs="宋体"/>
                <w:kern w:val="0"/>
                <w:sz w:val="24"/>
                <w:szCs w:val="24"/>
              </w:rPr>
              <w:t>旅游气象指数等级</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fldChar w:fldCharType="begin"/>
            </w:r>
            <w:r>
              <w:instrText xml:space="preserve">HYPERLINK "http://www.std.gov.cn/db/search/stdDBDetailed?id=7F013D5908CFE2F1E05397BE0A0AAB68" \t "_blank" </w:instrText>
            </w:r>
            <w:r>
              <w:fldChar w:fldCharType="separate"/>
            </w:r>
            <w:r>
              <w:rPr>
                <w:rFonts w:hint="eastAsia" w:ascii="宋体" w:hAnsi="宋体" w:cs="宋体"/>
                <w:kern w:val="0"/>
                <w:sz w:val="24"/>
                <w:szCs w:val="24"/>
              </w:rPr>
              <w:t>DB46/T468-2018</w:t>
            </w:r>
            <w:r>
              <w:fldChar w:fldCharType="end"/>
            </w: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2018.12.01</w:t>
            </w: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现行</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11</w:t>
            </w:r>
          </w:p>
        </w:tc>
        <w:tc>
          <w:tcPr>
            <w:tcW w:w="1458"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AQ302.1.11</w:t>
            </w:r>
          </w:p>
        </w:tc>
        <w:tc>
          <w:tcPr>
            <w:tcW w:w="533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旅游环境生态承载力测算</w:t>
            </w:r>
          </w:p>
        </w:tc>
        <w:tc>
          <w:tcPr>
            <w:tcW w:w="2126"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p>
        </w:tc>
        <w:tc>
          <w:tcPr>
            <w:tcW w:w="1701"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建议立项</w:t>
            </w:r>
          </w:p>
        </w:tc>
        <w:tc>
          <w:tcPr>
            <w:tcW w:w="1382" w:type="dxa"/>
            <w:tcBorders>
              <w:top w:val="nil"/>
              <w:left w:val="nil"/>
              <w:bottom w:val="single" w:color="auto" w:sz="4" w:space="0"/>
              <w:right w:val="single" w:color="auto" w:sz="4" w:space="0"/>
            </w:tcBorders>
            <w:vAlign w:val="center"/>
          </w:tcPr>
          <w:p>
            <w:pPr>
              <w:widowControl/>
              <w:spacing w:line="400" w:lineRule="exact"/>
              <w:rPr>
                <w:rFonts w:ascii="宋体" w:hAnsi="宋体" w:cs="宋体"/>
                <w:kern w:val="0"/>
                <w:sz w:val="24"/>
                <w:szCs w:val="24"/>
              </w:rPr>
            </w:pPr>
            <w:r>
              <w:rPr>
                <w:rFonts w:hint="eastAsia" w:ascii="宋体" w:hAnsi="宋体" w:cs="宋体"/>
                <w:kern w:val="0"/>
                <w:sz w:val="24"/>
                <w:szCs w:val="24"/>
              </w:rPr>
              <w:t>地方标准</w:t>
            </w:r>
          </w:p>
        </w:tc>
      </w:tr>
    </w:tbl>
    <w:p>
      <w:pPr>
        <w:spacing w:line="560" w:lineRule="exact"/>
        <w:jc w:val="center"/>
        <w:rPr>
          <w:rFonts w:ascii="仿宋_GB2312" w:hAnsi="仿宋_GB2312" w:eastAsia="仿宋_GB2312" w:cs="仿宋_GB2312"/>
          <w:sz w:val="28"/>
          <w:szCs w:val="28"/>
        </w:rPr>
      </w:pPr>
      <w:bookmarkStart w:id="362" w:name="_Toc963_WPSOffice_Level2"/>
      <w:bookmarkStart w:id="363" w:name="_Toc11239_WPSOffice_Level2"/>
      <w:r>
        <w:rPr>
          <w:rFonts w:hint="eastAsia" w:ascii="仿宋_GB2312" w:hAnsi="仿宋_GB2312" w:eastAsia="仿宋_GB2312" w:cs="仿宋_GB2312"/>
          <w:sz w:val="28"/>
          <w:szCs w:val="28"/>
        </w:rPr>
        <w:t>AQ302.2 景区容量测算</w:t>
      </w:r>
      <w:bookmarkEnd w:id="362"/>
      <w:bookmarkEnd w:id="363"/>
    </w:p>
    <w:tbl>
      <w:tblPr>
        <w:tblStyle w:val="28"/>
        <w:tblW w:w="145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560"/>
        <w:gridCol w:w="5636"/>
        <w:gridCol w:w="2127"/>
        <w:gridCol w:w="1701"/>
        <w:gridCol w:w="1275"/>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体系内编号</w:t>
            </w:r>
          </w:p>
        </w:tc>
        <w:tc>
          <w:tcPr>
            <w:tcW w:w="56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标准名称</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标准号</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实施日期</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标准状态</w:t>
            </w:r>
          </w:p>
        </w:tc>
        <w:tc>
          <w:tcPr>
            <w:tcW w:w="15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560"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r>
              <w:rPr>
                <w:rFonts w:hint="eastAsia" w:ascii="宋体" w:hAnsi="宋体" w:cs="宋体"/>
                <w:kern w:val="0"/>
                <w:sz w:val="24"/>
                <w:szCs w:val="24"/>
              </w:rPr>
              <w:t>AQ302.2.1</w:t>
            </w:r>
          </w:p>
        </w:tc>
        <w:tc>
          <w:tcPr>
            <w:tcW w:w="5636"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r>
              <w:rPr>
                <w:rFonts w:ascii="宋体" w:hAnsi="宋体" w:cs="宋体"/>
                <w:kern w:val="0"/>
                <w:sz w:val="24"/>
                <w:szCs w:val="24"/>
              </w:rPr>
              <w:t>景区最大承载量核定导则</w:t>
            </w:r>
          </w:p>
        </w:tc>
        <w:tc>
          <w:tcPr>
            <w:tcW w:w="2127"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r>
              <w:rPr>
                <w:rFonts w:ascii="宋体" w:hAnsi="宋体" w:cs="宋体"/>
                <w:kern w:val="0"/>
                <w:sz w:val="24"/>
                <w:szCs w:val="24"/>
              </w:rPr>
              <w:t>LB/T034-2014</w:t>
            </w:r>
          </w:p>
        </w:tc>
        <w:tc>
          <w:tcPr>
            <w:tcW w:w="1701"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r>
              <w:rPr>
                <w:rFonts w:hint="eastAsia" w:ascii="宋体" w:hAnsi="宋体" w:cs="宋体"/>
                <w:kern w:val="0"/>
                <w:sz w:val="24"/>
                <w:szCs w:val="24"/>
              </w:rPr>
              <w:t>2015.04.01</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r>
              <w:rPr>
                <w:rFonts w:hint="eastAsia" w:ascii="宋体" w:hAnsi="宋体" w:cs="宋体"/>
                <w:kern w:val="0"/>
                <w:sz w:val="24"/>
                <w:szCs w:val="24"/>
              </w:rPr>
              <w:t>现行</w:t>
            </w:r>
          </w:p>
        </w:tc>
        <w:tc>
          <w:tcPr>
            <w:tcW w:w="1506"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560"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r>
              <w:rPr>
                <w:rFonts w:hint="eastAsia" w:ascii="宋体" w:hAnsi="宋体" w:cs="宋体"/>
                <w:kern w:val="0"/>
                <w:sz w:val="24"/>
                <w:szCs w:val="24"/>
              </w:rPr>
              <w:t>AQ302.2.2</w:t>
            </w:r>
          </w:p>
        </w:tc>
        <w:tc>
          <w:tcPr>
            <w:tcW w:w="5636"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r>
              <w:rPr>
                <w:rFonts w:hint="eastAsia" w:ascii="宋体" w:hAnsi="宋体" w:cs="宋体"/>
                <w:kern w:val="0"/>
                <w:sz w:val="24"/>
                <w:szCs w:val="24"/>
              </w:rPr>
              <w:t>旅游景区容量测算</w:t>
            </w:r>
          </w:p>
        </w:tc>
        <w:tc>
          <w:tcPr>
            <w:tcW w:w="2127"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p>
        </w:tc>
        <w:tc>
          <w:tcPr>
            <w:tcW w:w="1701"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r>
              <w:rPr>
                <w:rFonts w:hint="eastAsia" w:ascii="宋体" w:hAnsi="宋体" w:cs="宋体"/>
                <w:kern w:val="0"/>
                <w:sz w:val="24"/>
                <w:szCs w:val="24"/>
              </w:rPr>
              <w:t>建议立项</w:t>
            </w:r>
          </w:p>
        </w:tc>
        <w:tc>
          <w:tcPr>
            <w:tcW w:w="1506" w:type="dxa"/>
            <w:tcBorders>
              <w:top w:val="nil"/>
              <w:left w:val="nil"/>
              <w:bottom w:val="single" w:color="auto" w:sz="4" w:space="0"/>
              <w:right w:val="single" w:color="auto" w:sz="4" w:space="0"/>
            </w:tcBorders>
            <w:vAlign w:val="center"/>
          </w:tcPr>
          <w:p>
            <w:pPr>
              <w:widowControl/>
              <w:rPr>
                <w:rFonts w:ascii="宋体" w:hAnsi="宋体" w:cs="宋体"/>
                <w:kern w:val="0"/>
                <w:sz w:val="24"/>
                <w:szCs w:val="24"/>
              </w:rPr>
            </w:pPr>
            <w:r>
              <w:rPr>
                <w:rFonts w:hint="eastAsia" w:ascii="宋体" w:hAnsi="宋体" w:cs="宋体"/>
                <w:kern w:val="0"/>
                <w:sz w:val="24"/>
                <w:szCs w:val="24"/>
              </w:rPr>
              <w:t>地方标准</w:t>
            </w:r>
          </w:p>
        </w:tc>
      </w:tr>
    </w:tbl>
    <w:p>
      <w:pPr>
        <w:spacing w:line="220" w:lineRule="exact"/>
        <w:jc w:val="center"/>
        <w:rPr>
          <w:rFonts w:ascii="仿宋_GB2312" w:hAnsi="仿宋_GB2312" w:eastAsia="仿宋_GB2312" w:cs="仿宋_GB2312"/>
          <w:sz w:val="28"/>
          <w:szCs w:val="28"/>
        </w:rPr>
      </w:pPr>
    </w:p>
    <w:p>
      <w:pPr>
        <w:spacing w:line="400" w:lineRule="exact"/>
        <w:jc w:val="center"/>
        <w:rPr>
          <w:rFonts w:ascii="仿宋_GB2312" w:hAnsi="仿宋_GB2312" w:eastAsia="仿宋_GB2312" w:cs="仿宋_GB2312"/>
          <w:sz w:val="28"/>
          <w:szCs w:val="28"/>
        </w:rPr>
      </w:pPr>
      <w:bookmarkStart w:id="364" w:name="_Toc29378_WPSOffice_Level2"/>
      <w:bookmarkStart w:id="365" w:name="_Toc7905_WPSOffice_Level2"/>
      <w:r>
        <w:rPr>
          <w:rFonts w:hint="eastAsia" w:ascii="仿宋_GB2312" w:hAnsi="仿宋_GB2312" w:eastAsia="仿宋_GB2312" w:cs="仿宋_GB2312"/>
          <w:sz w:val="28"/>
          <w:szCs w:val="28"/>
        </w:rPr>
        <w:t>AQ302.3 节能减排</w:t>
      </w:r>
      <w:bookmarkEnd w:id="364"/>
      <w:bookmarkEnd w:id="365"/>
    </w:p>
    <w:tbl>
      <w:tblPr>
        <w:tblStyle w:val="28"/>
        <w:tblW w:w="14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60"/>
        <w:gridCol w:w="5618"/>
        <w:gridCol w:w="2127"/>
        <w:gridCol w:w="1701"/>
        <w:gridCol w:w="127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560" w:type="dxa"/>
            <w:vAlign w:val="center"/>
          </w:tcPr>
          <w:p>
            <w:pPr>
              <w:widowControl/>
              <w:jc w:val="center"/>
              <w:rPr>
                <w:rFonts w:ascii="宋体" w:hAnsi="宋体" w:cs="宋体"/>
                <w:kern w:val="0"/>
                <w:sz w:val="24"/>
                <w:szCs w:val="24"/>
              </w:rPr>
            </w:pPr>
            <w:r>
              <w:rPr>
                <w:rFonts w:hint="eastAsia" w:ascii="宋体" w:hAnsi="宋体" w:cs="宋体"/>
                <w:kern w:val="0"/>
                <w:sz w:val="24"/>
                <w:szCs w:val="24"/>
              </w:rPr>
              <w:t>体系内编号</w:t>
            </w:r>
          </w:p>
        </w:tc>
        <w:tc>
          <w:tcPr>
            <w:tcW w:w="5618"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标准名称</w:t>
            </w:r>
          </w:p>
        </w:tc>
        <w:tc>
          <w:tcPr>
            <w:tcW w:w="2127"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标准号</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实施日期</w:t>
            </w:r>
          </w:p>
        </w:tc>
        <w:tc>
          <w:tcPr>
            <w:tcW w:w="1275"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标准状态</w:t>
            </w:r>
          </w:p>
        </w:tc>
        <w:tc>
          <w:tcPr>
            <w:tcW w:w="1488" w:type="dxa"/>
            <w:vAlign w:val="center"/>
          </w:tcPr>
          <w:p>
            <w:pPr>
              <w:widowControl/>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绿色饭店</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GB/T21084-2007</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2008.03.01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2</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AQ302.3.2</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室内空气质量标准</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GB/T18883-2002</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2003.03.01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3</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AQ302.3.3</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宾馆、饭店合理用电</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GB/T12455-2010</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2011.02.01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4</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AQ302.3.4</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企业节能标准体系编制通则</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GB/T22336-2008</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2008.11.01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5</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AQ302.3.5</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企业节能规划编制通则</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GB/T25329-2010</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2011.02.01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6</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AQ302.3.6</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节能监测技术通则</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GB/T15316-2009</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2009.11.01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7</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AQ302.3.7</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节能自愿协议技术通则</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GB/T26757-2011</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2011.11.01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8</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AQ302.3.8</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服务业节水型单位评价导则</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GB/T26922-2011</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2012.03.01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9</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AQ302.3.9</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节水型社会评价指标体系和评价方法</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GB/T28284-2012</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2012.08.01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10</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AQ302.3.10</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饮食业油烟排放标准（试行）</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GB18483-2001</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2002.01.01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11</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AQ302.3.11</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污水综合排放标准</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GB8978-1996</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1998.01.01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12</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AQ302.3.12</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大气污染物综合排放标准</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GB16297-1996</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1997.01.01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13</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AQ302.3.13</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绿色旅游饭店</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LB/T007-2015</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2016.12.01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14</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AQ302.3.14</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绿色饭店等级评定规定</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SB/T10356-2002</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2003.03.01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15</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AQ302.3.15</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清洁生产标准宾馆饭店业</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HJ514-2009</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2010.03.01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16</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AQ302.3.16</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旅游饭店节能减排指引</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LB/T018-2011</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2011.07.01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17</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AQ302.3.17</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超市节能规范</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SB/T10520-2009</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2009.12.01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18</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AQ302.3.18</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节能技术监督导则</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DL/T1052-2007</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2007.12.01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19</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AQ302.3.19</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用水指标评价导则</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SL/Z552-2012</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2012.11.13</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20</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AQ302.3.20</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节水产品认证规范</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SL476-2010</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2010.12.17</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21</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AQ302.3.21</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餐厨垃圾处理技术规范</w:t>
            </w:r>
          </w:p>
        </w:tc>
        <w:tc>
          <w:tcPr>
            <w:tcW w:w="2127"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CJJ184-2012</w:t>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2013.05.01</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22</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AQ302.3.22</w:t>
            </w:r>
          </w:p>
        </w:tc>
        <w:tc>
          <w:tcPr>
            <w:tcW w:w="5618" w:type="dxa"/>
            <w:vAlign w:val="center"/>
          </w:tcPr>
          <w:p>
            <w:pPr>
              <w:widowControl/>
              <w:spacing w:line="280" w:lineRule="exact"/>
              <w:rPr>
                <w:rFonts w:ascii="宋体" w:hAnsi="宋体" w:cs="宋体"/>
                <w:kern w:val="0"/>
                <w:sz w:val="24"/>
                <w:szCs w:val="24"/>
              </w:rPr>
            </w:pPr>
            <w:r>
              <w:rPr>
                <w:rFonts w:ascii="宋体" w:hAnsi="宋体" w:cs="宋体"/>
                <w:kern w:val="0"/>
                <w:sz w:val="24"/>
                <w:szCs w:val="24"/>
              </w:rPr>
              <w:t>海滨酒店、餐饮店污水油烟排放标准</w:t>
            </w:r>
          </w:p>
        </w:tc>
        <w:tc>
          <w:tcPr>
            <w:tcW w:w="2127" w:type="dxa"/>
            <w:vAlign w:val="center"/>
          </w:tcPr>
          <w:p>
            <w:pPr>
              <w:widowControl/>
              <w:spacing w:line="280" w:lineRule="exact"/>
              <w:rPr>
                <w:rFonts w:ascii="宋体" w:hAnsi="宋体" w:cs="宋体"/>
                <w:kern w:val="0"/>
                <w:sz w:val="24"/>
                <w:szCs w:val="24"/>
              </w:rPr>
            </w:pPr>
            <w:r>
              <w:fldChar w:fldCharType="begin"/>
            </w:r>
            <w:r>
              <w:instrText xml:space="preserve">HYPERLINK "http://www.std.gov.cn/db/search/stdDBDetailed?id=78553D49E909B308E05397BE0A0A3D22" \t "_blank" </w:instrText>
            </w:r>
            <w:r>
              <w:fldChar w:fldCharType="separate"/>
            </w:r>
            <w:r>
              <w:rPr>
                <w:rFonts w:hint="eastAsia" w:ascii="宋体" w:hAnsi="宋体" w:cs="宋体"/>
                <w:kern w:val="0"/>
                <w:sz w:val="24"/>
                <w:szCs w:val="24"/>
              </w:rPr>
              <w:t>DB46/163-2009</w:t>
            </w:r>
            <w:r>
              <w:fldChar w:fldCharType="end"/>
            </w:r>
          </w:p>
        </w:tc>
        <w:tc>
          <w:tcPr>
            <w:tcW w:w="1701"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2009.10.30</w:t>
            </w: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现行</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23</w:t>
            </w:r>
          </w:p>
        </w:tc>
        <w:tc>
          <w:tcPr>
            <w:tcW w:w="1560"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AQ302.3.23</w:t>
            </w:r>
          </w:p>
        </w:tc>
        <w:tc>
          <w:tcPr>
            <w:tcW w:w="561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旅游景区节能减排指引</w:t>
            </w:r>
          </w:p>
        </w:tc>
        <w:tc>
          <w:tcPr>
            <w:tcW w:w="2127" w:type="dxa"/>
            <w:vAlign w:val="center"/>
          </w:tcPr>
          <w:p>
            <w:pPr>
              <w:widowControl/>
              <w:spacing w:line="280" w:lineRule="exact"/>
              <w:rPr>
                <w:rFonts w:ascii="宋体" w:hAnsi="宋体" w:cs="宋体"/>
                <w:kern w:val="0"/>
                <w:sz w:val="24"/>
                <w:szCs w:val="24"/>
              </w:rPr>
            </w:pPr>
          </w:p>
        </w:tc>
        <w:tc>
          <w:tcPr>
            <w:tcW w:w="1701" w:type="dxa"/>
            <w:vAlign w:val="center"/>
          </w:tcPr>
          <w:p>
            <w:pPr>
              <w:widowControl/>
              <w:spacing w:line="280" w:lineRule="exact"/>
              <w:rPr>
                <w:rFonts w:ascii="宋体" w:hAnsi="宋体" w:cs="宋体"/>
                <w:kern w:val="0"/>
                <w:sz w:val="24"/>
                <w:szCs w:val="24"/>
              </w:rPr>
            </w:pPr>
          </w:p>
        </w:tc>
        <w:tc>
          <w:tcPr>
            <w:tcW w:w="1275"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规划中</w:t>
            </w:r>
          </w:p>
        </w:tc>
        <w:tc>
          <w:tcPr>
            <w:tcW w:w="1488" w:type="dxa"/>
            <w:vAlign w:val="center"/>
          </w:tcPr>
          <w:p>
            <w:pPr>
              <w:widowControl/>
              <w:spacing w:line="280" w:lineRule="exact"/>
              <w:rPr>
                <w:rFonts w:ascii="宋体" w:hAnsi="宋体" w:cs="宋体"/>
                <w:kern w:val="0"/>
                <w:sz w:val="24"/>
                <w:szCs w:val="24"/>
              </w:rPr>
            </w:pPr>
            <w:r>
              <w:rPr>
                <w:rFonts w:hint="eastAsia" w:ascii="宋体" w:hAnsi="宋体" w:cs="宋体"/>
                <w:kern w:val="0"/>
                <w:sz w:val="24"/>
                <w:szCs w:val="24"/>
              </w:rPr>
              <w:t>国标或行标</w:t>
            </w:r>
          </w:p>
        </w:tc>
      </w:tr>
    </w:tbl>
    <w:p>
      <w:pPr>
        <w:spacing w:line="578" w:lineRule="exact"/>
        <w:jc w:val="center"/>
        <w:outlineLvl w:val="2"/>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AQ303 遗产旅游保护标准</w:t>
      </w:r>
    </w:p>
    <w:p>
      <w:pPr>
        <w:spacing w:line="400" w:lineRule="exact"/>
        <w:jc w:val="center"/>
        <w:rPr>
          <w:rFonts w:hint="eastAsia" w:ascii="仿宋_GB2312" w:hAnsi="仿宋_GB2312" w:eastAsia="仿宋_GB2312" w:cs="仿宋_GB2312"/>
          <w:sz w:val="28"/>
          <w:szCs w:val="28"/>
        </w:rPr>
      </w:pPr>
      <w:bookmarkStart w:id="366" w:name="_Toc2257439"/>
      <w:bookmarkStart w:id="367" w:name="_Toc10283"/>
      <w:bookmarkStart w:id="368" w:name="_Toc23120_WPSOffice_Level2"/>
      <w:r>
        <w:rPr>
          <w:rFonts w:hint="eastAsia" w:ascii="仿宋_GB2312" w:hAnsi="仿宋_GB2312" w:eastAsia="仿宋_GB2312" w:cs="仿宋_GB2312"/>
          <w:sz w:val="28"/>
          <w:szCs w:val="28"/>
        </w:rPr>
        <w:t>AQ303 遗产旅游保护标准</w:t>
      </w:r>
      <w:bookmarkEnd w:id="366"/>
      <w:bookmarkEnd w:id="367"/>
      <w:bookmarkEnd w:id="368"/>
    </w:p>
    <w:tbl>
      <w:tblPr>
        <w:tblStyle w:val="28"/>
        <w:tblW w:w="145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560"/>
        <w:gridCol w:w="4537"/>
        <w:gridCol w:w="3261"/>
        <w:gridCol w:w="1559"/>
        <w:gridCol w:w="1541"/>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序号</w:t>
            </w:r>
          </w:p>
        </w:tc>
        <w:tc>
          <w:tcPr>
            <w:tcW w:w="1560"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体系内编号</w:t>
            </w:r>
          </w:p>
        </w:tc>
        <w:tc>
          <w:tcPr>
            <w:tcW w:w="4537"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标准名称</w:t>
            </w:r>
          </w:p>
        </w:tc>
        <w:tc>
          <w:tcPr>
            <w:tcW w:w="3261"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标准号</w:t>
            </w:r>
          </w:p>
        </w:tc>
        <w:tc>
          <w:tcPr>
            <w:tcW w:w="1559"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实施日期</w:t>
            </w:r>
          </w:p>
        </w:tc>
        <w:tc>
          <w:tcPr>
            <w:tcW w:w="1541"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标准状态</w:t>
            </w:r>
          </w:p>
        </w:tc>
        <w:tc>
          <w:tcPr>
            <w:tcW w:w="1418"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标准级别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1</w:t>
            </w:r>
          </w:p>
        </w:tc>
        <w:tc>
          <w:tcPr>
            <w:tcW w:w="1560"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AQ303.1</w:t>
            </w:r>
          </w:p>
        </w:tc>
        <w:tc>
          <w:tcPr>
            <w:tcW w:w="4537"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中国文化遗产标志</w:t>
            </w:r>
          </w:p>
        </w:tc>
        <w:tc>
          <w:tcPr>
            <w:tcW w:w="3261"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ascii="宋体" w:hAnsi="宋体" w:cs="宋体"/>
                <w:kern w:val="0"/>
                <w:sz w:val="24"/>
                <w:szCs w:val="24"/>
              </w:rPr>
              <w:t>GB/T25601-2010</w:t>
            </w:r>
          </w:p>
        </w:tc>
        <w:tc>
          <w:tcPr>
            <w:tcW w:w="1559"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2011.04.01</w:t>
            </w:r>
          </w:p>
        </w:tc>
        <w:tc>
          <w:tcPr>
            <w:tcW w:w="1541"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现行</w:t>
            </w:r>
          </w:p>
        </w:tc>
        <w:tc>
          <w:tcPr>
            <w:tcW w:w="1418"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2</w:t>
            </w:r>
          </w:p>
        </w:tc>
        <w:tc>
          <w:tcPr>
            <w:tcW w:w="1560"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AQ303.2</w:t>
            </w:r>
          </w:p>
        </w:tc>
        <w:tc>
          <w:tcPr>
            <w:tcW w:w="4537"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fldChar w:fldCharType="begin"/>
            </w:r>
            <w:r>
              <w:instrText xml:space="preserve">HYPERLINK "http://www.spsp.gov.cn/page/P1350/53.shtml" \t "_blank" </w:instrText>
            </w:r>
            <w:r>
              <w:fldChar w:fldCharType="separate"/>
            </w:r>
            <w:r>
              <w:rPr>
                <w:rFonts w:ascii="宋体" w:hAnsi="宋体" w:cs="宋体"/>
                <w:kern w:val="0"/>
                <w:sz w:val="24"/>
                <w:szCs w:val="24"/>
              </w:rPr>
              <w:t>地名文化遗产鉴定</w:t>
            </w:r>
            <w:r>
              <w:fldChar w:fldCharType="end"/>
            </w:r>
          </w:p>
        </w:tc>
        <w:tc>
          <w:tcPr>
            <w:tcW w:w="3261"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ascii="宋体" w:hAnsi="宋体" w:cs="宋体"/>
                <w:kern w:val="0"/>
                <w:sz w:val="24"/>
                <w:szCs w:val="24"/>
              </w:rPr>
              <w:t>MZ/T033-2012</w:t>
            </w:r>
          </w:p>
        </w:tc>
        <w:tc>
          <w:tcPr>
            <w:tcW w:w="1559"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2012.07.01</w:t>
            </w:r>
          </w:p>
        </w:tc>
        <w:tc>
          <w:tcPr>
            <w:tcW w:w="1541"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现行</w:t>
            </w:r>
          </w:p>
        </w:tc>
        <w:tc>
          <w:tcPr>
            <w:tcW w:w="1418"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3</w:t>
            </w:r>
          </w:p>
        </w:tc>
        <w:tc>
          <w:tcPr>
            <w:tcW w:w="1560"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AQ303.</w:t>
            </w:r>
            <w:r>
              <w:rPr>
                <w:rFonts w:ascii="宋体" w:hAnsi="宋体" w:cs="宋体"/>
                <w:kern w:val="0"/>
                <w:sz w:val="24"/>
                <w:szCs w:val="24"/>
              </w:rPr>
              <w:t>3</w:t>
            </w:r>
          </w:p>
        </w:tc>
        <w:tc>
          <w:tcPr>
            <w:tcW w:w="4537"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自然旅游遗产的保护</w:t>
            </w:r>
          </w:p>
        </w:tc>
        <w:tc>
          <w:tcPr>
            <w:tcW w:w="3261"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541"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规划中</w:t>
            </w:r>
          </w:p>
        </w:tc>
        <w:tc>
          <w:tcPr>
            <w:tcW w:w="1418"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4</w:t>
            </w:r>
          </w:p>
        </w:tc>
        <w:tc>
          <w:tcPr>
            <w:tcW w:w="1560"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AQ303.4</w:t>
            </w:r>
          </w:p>
        </w:tc>
        <w:tc>
          <w:tcPr>
            <w:tcW w:w="4537"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人文旅游遗产的保护</w:t>
            </w:r>
          </w:p>
        </w:tc>
        <w:tc>
          <w:tcPr>
            <w:tcW w:w="3261"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541"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规划中</w:t>
            </w:r>
          </w:p>
        </w:tc>
        <w:tc>
          <w:tcPr>
            <w:tcW w:w="1418"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5</w:t>
            </w:r>
          </w:p>
        </w:tc>
        <w:tc>
          <w:tcPr>
            <w:tcW w:w="1560"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AQ303.5</w:t>
            </w:r>
          </w:p>
        </w:tc>
        <w:tc>
          <w:tcPr>
            <w:tcW w:w="4537"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非物质文化旅游遗产的保护</w:t>
            </w:r>
          </w:p>
        </w:tc>
        <w:tc>
          <w:tcPr>
            <w:tcW w:w="3261"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541"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规划中</w:t>
            </w:r>
          </w:p>
        </w:tc>
        <w:tc>
          <w:tcPr>
            <w:tcW w:w="1418" w:type="dxa"/>
            <w:tcBorders>
              <w:top w:val="nil"/>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国标或行标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kern w:val="0"/>
                <w:sz w:val="24"/>
                <w:szCs w:val="24"/>
              </w:rPr>
            </w:pPr>
            <w:r>
              <w:rPr>
                <w:rFonts w:hint="eastAsia" w:ascii="宋体" w:hAnsi="宋体" w:cs="宋体"/>
                <w:kern w:val="0"/>
                <w:sz w:val="24"/>
                <w:szCs w:val="24"/>
              </w:rPr>
              <w:t>6</w:t>
            </w:r>
          </w:p>
        </w:tc>
        <w:tc>
          <w:tcPr>
            <w:tcW w:w="1560"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AQ303.6</w:t>
            </w:r>
          </w:p>
        </w:tc>
        <w:tc>
          <w:tcPr>
            <w:tcW w:w="4537"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旅游资源保护管理规范</w:t>
            </w:r>
          </w:p>
        </w:tc>
        <w:tc>
          <w:tcPr>
            <w:tcW w:w="3261"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p>
        </w:tc>
        <w:tc>
          <w:tcPr>
            <w:tcW w:w="1541"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建议立项</w:t>
            </w:r>
          </w:p>
        </w:tc>
        <w:tc>
          <w:tcPr>
            <w:tcW w:w="1418" w:type="dxa"/>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szCs w:val="24"/>
              </w:rPr>
            </w:pPr>
            <w:r>
              <w:rPr>
                <w:rFonts w:hint="eastAsia" w:ascii="宋体" w:hAnsi="宋体" w:cs="宋体"/>
                <w:kern w:val="0"/>
                <w:sz w:val="24"/>
                <w:szCs w:val="24"/>
              </w:rPr>
              <w:t>市技术规范</w:t>
            </w:r>
          </w:p>
        </w:tc>
      </w:tr>
    </w:tbl>
    <w:p>
      <w:pPr>
        <w:spacing w:line="560" w:lineRule="exact"/>
        <w:rPr>
          <w:rFonts w:ascii="仿宋_GB2312" w:hAnsi="仿宋_GB2312" w:eastAsia="仿宋_GB2312" w:cs="仿宋_GB2312"/>
          <w:b/>
          <w:sz w:val="32"/>
          <w:szCs w:val="28"/>
        </w:rPr>
      </w:pPr>
    </w:p>
    <w:sectPr>
      <w:pgSz w:w="16838" w:h="11906" w:orient="landscape"/>
      <w:pgMar w:top="1134"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panose1 w:val="02040503050406030204"/>
    <w:charset w:val="00"/>
    <w:family w:val="auto"/>
    <w:pitch w:val="default"/>
    <w:sig w:usb0="E00002FF" w:usb1="400004FF" w:usb2="00000000" w:usb3="00000000" w:csb0="2000019F" w:csb1="00000000"/>
  </w:font>
  <w:font w:name="(使用中文字体)">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2EFF" w:usb1="D200FDFF" w:usb2="0A246029" w:usb3="00000000"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420" w:leftChars="200" w:right="420" w:rightChars="200"/>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420" w:leftChars="200" w:right="420" w:rightChars="200"/>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420" w:leftChars="200" w:right="420" w:rightChars="2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49 -</w:t>
    </w:r>
    <w:r>
      <w:rPr>
        <w:rFonts w:ascii="宋体" w:hAnsi="宋体" w:eastAsia="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420" w:leftChars="200" w:right="420" w:rightChars="2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50 -</w:t>
    </w:r>
    <w:r>
      <w:rPr>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2344B"/>
    <w:multiLevelType w:val="multilevel"/>
    <w:tmpl w:val="56B2344B"/>
    <w:lvl w:ilvl="0" w:tentative="0">
      <w:start w:val="1"/>
      <w:numFmt w:val="decimal"/>
      <w:pStyle w:val="7"/>
      <w:lvlText w:val="%1."/>
      <w:lvlJc w:val="left"/>
      <w:pPr>
        <w:tabs>
          <w:tab w:val="left" w:pos="426"/>
        </w:tabs>
        <w:ind w:left="846" w:hanging="420"/>
      </w:pPr>
      <w:rPr>
        <w:rFonts w:hint="default" w:ascii="Times New Roman" w:hAnsi="Times New Roman"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
    <w:nsid w:val="779F5F07"/>
    <w:multiLevelType w:val="multilevel"/>
    <w:tmpl w:val="779F5F07"/>
    <w:lvl w:ilvl="0" w:tentative="0">
      <w:start w:val="1"/>
      <w:numFmt w:val="chineseCountingThousand"/>
      <w:pStyle w:val="6"/>
      <w:lvlText w:val="（%1）"/>
      <w:lvlJc w:val="left"/>
      <w:pPr>
        <w:ind w:left="620" w:hanging="420"/>
      </w:pPr>
      <w:rPr>
        <w:rFonts w:hint="eastAsia" w:cs="(使用中文字体)"/>
        <w:b/>
        <w:bCs w:val="0"/>
        <w:i w:val="0"/>
        <w:iCs w:val="0"/>
        <w:caps w:val="0"/>
        <w:smallCaps w:val="0"/>
        <w:strike w:val="0"/>
        <w:dstrike w:val="0"/>
        <w:outline w:val="0"/>
        <w:shadow w:val="0"/>
        <w:color w:val="auto"/>
        <w:spacing w:val="0"/>
        <w:position w:val="0"/>
        <w:sz w:val="22"/>
        <w:szCs w:val="22"/>
        <w:u w:val="none"/>
      </w:rPr>
    </w:lvl>
    <w:lvl w:ilvl="1" w:tentative="0">
      <w:start w:val="3"/>
      <w:numFmt w:val="decimal"/>
      <w:lvlText w:val="%2．"/>
      <w:lvlJc w:val="left"/>
      <w:pPr>
        <w:ind w:left="995" w:hanging="375"/>
      </w:pPr>
      <w:rPr>
        <w:rFonts w:hint="default"/>
        <w:b/>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71"/>
    <w:rsid w:val="00006118"/>
    <w:rsid w:val="00006B09"/>
    <w:rsid w:val="000103F1"/>
    <w:rsid w:val="00011AC4"/>
    <w:rsid w:val="00013ECE"/>
    <w:rsid w:val="00014ED7"/>
    <w:rsid w:val="00015ADF"/>
    <w:rsid w:val="00015FF0"/>
    <w:rsid w:val="00020BEF"/>
    <w:rsid w:val="00032A0C"/>
    <w:rsid w:val="00034FBD"/>
    <w:rsid w:val="00035431"/>
    <w:rsid w:val="00035FAE"/>
    <w:rsid w:val="0003675A"/>
    <w:rsid w:val="000426F6"/>
    <w:rsid w:val="00044447"/>
    <w:rsid w:val="00044C72"/>
    <w:rsid w:val="000476DE"/>
    <w:rsid w:val="000507C6"/>
    <w:rsid w:val="0005388F"/>
    <w:rsid w:val="00056CD3"/>
    <w:rsid w:val="000651F0"/>
    <w:rsid w:val="00070DD1"/>
    <w:rsid w:val="000766C9"/>
    <w:rsid w:val="00077512"/>
    <w:rsid w:val="00081225"/>
    <w:rsid w:val="00082F2B"/>
    <w:rsid w:val="00084C68"/>
    <w:rsid w:val="000862FF"/>
    <w:rsid w:val="00087FED"/>
    <w:rsid w:val="000A1ABB"/>
    <w:rsid w:val="000A2C27"/>
    <w:rsid w:val="000A48CF"/>
    <w:rsid w:val="000A6FF8"/>
    <w:rsid w:val="000A7D14"/>
    <w:rsid w:val="000B0596"/>
    <w:rsid w:val="000B2F89"/>
    <w:rsid w:val="000B7C7E"/>
    <w:rsid w:val="000C0729"/>
    <w:rsid w:val="000C0C51"/>
    <w:rsid w:val="000C0E12"/>
    <w:rsid w:val="000C0F92"/>
    <w:rsid w:val="000C577E"/>
    <w:rsid w:val="000C70AC"/>
    <w:rsid w:val="000C7228"/>
    <w:rsid w:val="000D0F90"/>
    <w:rsid w:val="000E21A8"/>
    <w:rsid w:val="000E593F"/>
    <w:rsid w:val="000F1688"/>
    <w:rsid w:val="000F24F1"/>
    <w:rsid w:val="000F3BF3"/>
    <w:rsid w:val="000F49F1"/>
    <w:rsid w:val="000F69BB"/>
    <w:rsid w:val="000F776D"/>
    <w:rsid w:val="0010030B"/>
    <w:rsid w:val="00101542"/>
    <w:rsid w:val="0010189F"/>
    <w:rsid w:val="001021DD"/>
    <w:rsid w:val="0010735F"/>
    <w:rsid w:val="00107C0E"/>
    <w:rsid w:val="00111FE0"/>
    <w:rsid w:val="001134E2"/>
    <w:rsid w:val="00120353"/>
    <w:rsid w:val="00120770"/>
    <w:rsid w:val="00123AD5"/>
    <w:rsid w:val="00126792"/>
    <w:rsid w:val="00126CFA"/>
    <w:rsid w:val="001336C8"/>
    <w:rsid w:val="00136A34"/>
    <w:rsid w:val="00144800"/>
    <w:rsid w:val="001457DF"/>
    <w:rsid w:val="001500F0"/>
    <w:rsid w:val="0015079D"/>
    <w:rsid w:val="001507E5"/>
    <w:rsid w:val="00152228"/>
    <w:rsid w:val="00154E96"/>
    <w:rsid w:val="00156D5B"/>
    <w:rsid w:val="001578F0"/>
    <w:rsid w:val="00160008"/>
    <w:rsid w:val="00160DBA"/>
    <w:rsid w:val="00162FA4"/>
    <w:rsid w:val="00164627"/>
    <w:rsid w:val="00165D5B"/>
    <w:rsid w:val="00166EEE"/>
    <w:rsid w:val="00172A27"/>
    <w:rsid w:val="00173FF6"/>
    <w:rsid w:val="00174D15"/>
    <w:rsid w:val="001754FC"/>
    <w:rsid w:val="001774EA"/>
    <w:rsid w:val="001777C5"/>
    <w:rsid w:val="0018642F"/>
    <w:rsid w:val="00187E3D"/>
    <w:rsid w:val="001947FF"/>
    <w:rsid w:val="001970E0"/>
    <w:rsid w:val="001A12CF"/>
    <w:rsid w:val="001A2274"/>
    <w:rsid w:val="001A3B64"/>
    <w:rsid w:val="001A567A"/>
    <w:rsid w:val="001A6EA9"/>
    <w:rsid w:val="001A72C6"/>
    <w:rsid w:val="001B14EC"/>
    <w:rsid w:val="001B1CF1"/>
    <w:rsid w:val="001B45C9"/>
    <w:rsid w:val="001C0143"/>
    <w:rsid w:val="001C4491"/>
    <w:rsid w:val="001D320A"/>
    <w:rsid w:val="001D5015"/>
    <w:rsid w:val="001D6793"/>
    <w:rsid w:val="001D72EA"/>
    <w:rsid w:val="001E07B7"/>
    <w:rsid w:val="001E18E8"/>
    <w:rsid w:val="001F1ABF"/>
    <w:rsid w:val="001F304F"/>
    <w:rsid w:val="001F5DE2"/>
    <w:rsid w:val="00200694"/>
    <w:rsid w:val="00201915"/>
    <w:rsid w:val="00202EF9"/>
    <w:rsid w:val="002030BD"/>
    <w:rsid w:val="00205A16"/>
    <w:rsid w:val="00206320"/>
    <w:rsid w:val="00216B21"/>
    <w:rsid w:val="00220B4D"/>
    <w:rsid w:val="0022633E"/>
    <w:rsid w:val="00227A17"/>
    <w:rsid w:val="0023576F"/>
    <w:rsid w:val="00240259"/>
    <w:rsid w:val="002429F5"/>
    <w:rsid w:val="002511AE"/>
    <w:rsid w:val="00254102"/>
    <w:rsid w:val="00257C2B"/>
    <w:rsid w:val="002668FD"/>
    <w:rsid w:val="00266949"/>
    <w:rsid w:val="0027099A"/>
    <w:rsid w:val="00271E0A"/>
    <w:rsid w:val="0027507D"/>
    <w:rsid w:val="00275BD4"/>
    <w:rsid w:val="00281D07"/>
    <w:rsid w:val="00282184"/>
    <w:rsid w:val="00282E9A"/>
    <w:rsid w:val="002849D7"/>
    <w:rsid w:val="00285FD5"/>
    <w:rsid w:val="0028754B"/>
    <w:rsid w:val="002A16EE"/>
    <w:rsid w:val="002A2F6E"/>
    <w:rsid w:val="002A4CDF"/>
    <w:rsid w:val="002A4E3E"/>
    <w:rsid w:val="002A63E8"/>
    <w:rsid w:val="002A7409"/>
    <w:rsid w:val="002B3323"/>
    <w:rsid w:val="002C009B"/>
    <w:rsid w:val="002C0245"/>
    <w:rsid w:val="002C509B"/>
    <w:rsid w:val="002C5F10"/>
    <w:rsid w:val="002D611A"/>
    <w:rsid w:val="002E2FA6"/>
    <w:rsid w:val="002F29A9"/>
    <w:rsid w:val="002F4ACB"/>
    <w:rsid w:val="002F5A60"/>
    <w:rsid w:val="002F5F1E"/>
    <w:rsid w:val="003020D4"/>
    <w:rsid w:val="00303423"/>
    <w:rsid w:val="00303968"/>
    <w:rsid w:val="003041DD"/>
    <w:rsid w:val="003064CB"/>
    <w:rsid w:val="0031195A"/>
    <w:rsid w:val="00312B10"/>
    <w:rsid w:val="003151C1"/>
    <w:rsid w:val="0032548F"/>
    <w:rsid w:val="0032762F"/>
    <w:rsid w:val="00331D97"/>
    <w:rsid w:val="0033248B"/>
    <w:rsid w:val="00332774"/>
    <w:rsid w:val="003331F9"/>
    <w:rsid w:val="0033594F"/>
    <w:rsid w:val="00341CB0"/>
    <w:rsid w:val="00346F44"/>
    <w:rsid w:val="00353475"/>
    <w:rsid w:val="00355CD1"/>
    <w:rsid w:val="0035701B"/>
    <w:rsid w:val="00360791"/>
    <w:rsid w:val="00362783"/>
    <w:rsid w:val="00371558"/>
    <w:rsid w:val="003728AF"/>
    <w:rsid w:val="00382162"/>
    <w:rsid w:val="00387197"/>
    <w:rsid w:val="003921CB"/>
    <w:rsid w:val="00394D52"/>
    <w:rsid w:val="00397549"/>
    <w:rsid w:val="003A3DFA"/>
    <w:rsid w:val="003A6EBC"/>
    <w:rsid w:val="003A7012"/>
    <w:rsid w:val="003A771E"/>
    <w:rsid w:val="003B1168"/>
    <w:rsid w:val="003B1AB1"/>
    <w:rsid w:val="003B22FB"/>
    <w:rsid w:val="003B5E99"/>
    <w:rsid w:val="003B6999"/>
    <w:rsid w:val="003C0BEA"/>
    <w:rsid w:val="003C6110"/>
    <w:rsid w:val="003C6BA6"/>
    <w:rsid w:val="003C7B9E"/>
    <w:rsid w:val="003D0EB5"/>
    <w:rsid w:val="003D12A4"/>
    <w:rsid w:val="003D1FC6"/>
    <w:rsid w:val="003D20EA"/>
    <w:rsid w:val="003D3504"/>
    <w:rsid w:val="003E3355"/>
    <w:rsid w:val="003E4B88"/>
    <w:rsid w:val="003E4DB4"/>
    <w:rsid w:val="003E4EFB"/>
    <w:rsid w:val="003E6D58"/>
    <w:rsid w:val="003E7940"/>
    <w:rsid w:val="003E7B2C"/>
    <w:rsid w:val="003F01BF"/>
    <w:rsid w:val="003F1110"/>
    <w:rsid w:val="003F4B54"/>
    <w:rsid w:val="003F5AF1"/>
    <w:rsid w:val="00400E2F"/>
    <w:rsid w:val="00401C06"/>
    <w:rsid w:val="00402772"/>
    <w:rsid w:val="00410891"/>
    <w:rsid w:val="00430E5B"/>
    <w:rsid w:val="00434DB1"/>
    <w:rsid w:val="00436BE7"/>
    <w:rsid w:val="00440B4C"/>
    <w:rsid w:val="00441F96"/>
    <w:rsid w:val="00442E13"/>
    <w:rsid w:val="004430D4"/>
    <w:rsid w:val="00451A26"/>
    <w:rsid w:val="00453C03"/>
    <w:rsid w:val="0045526D"/>
    <w:rsid w:val="004573F4"/>
    <w:rsid w:val="004614AA"/>
    <w:rsid w:val="00461D2D"/>
    <w:rsid w:val="004658B6"/>
    <w:rsid w:val="00473416"/>
    <w:rsid w:val="004742C8"/>
    <w:rsid w:val="00483B75"/>
    <w:rsid w:val="00490D5E"/>
    <w:rsid w:val="00491295"/>
    <w:rsid w:val="0049643C"/>
    <w:rsid w:val="00497BDA"/>
    <w:rsid w:val="004A2682"/>
    <w:rsid w:val="004A4D49"/>
    <w:rsid w:val="004A5878"/>
    <w:rsid w:val="004B2540"/>
    <w:rsid w:val="004B25E6"/>
    <w:rsid w:val="004B2B55"/>
    <w:rsid w:val="004B3F35"/>
    <w:rsid w:val="004C5C03"/>
    <w:rsid w:val="004C6F07"/>
    <w:rsid w:val="004D0A2D"/>
    <w:rsid w:val="004D0D45"/>
    <w:rsid w:val="004D13F5"/>
    <w:rsid w:val="004D394B"/>
    <w:rsid w:val="004D6C8B"/>
    <w:rsid w:val="004E0D23"/>
    <w:rsid w:val="004E0D2B"/>
    <w:rsid w:val="004E3A85"/>
    <w:rsid w:val="004E6E0F"/>
    <w:rsid w:val="004F401C"/>
    <w:rsid w:val="004F40A0"/>
    <w:rsid w:val="004F5A20"/>
    <w:rsid w:val="0051079F"/>
    <w:rsid w:val="005143BC"/>
    <w:rsid w:val="00514826"/>
    <w:rsid w:val="00514EA1"/>
    <w:rsid w:val="00521620"/>
    <w:rsid w:val="00522249"/>
    <w:rsid w:val="0052531B"/>
    <w:rsid w:val="00527CA2"/>
    <w:rsid w:val="00530532"/>
    <w:rsid w:val="0053408A"/>
    <w:rsid w:val="005356CF"/>
    <w:rsid w:val="00535753"/>
    <w:rsid w:val="005372DB"/>
    <w:rsid w:val="00540DB4"/>
    <w:rsid w:val="005413B5"/>
    <w:rsid w:val="00544ED1"/>
    <w:rsid w:val="00544F54"/>
    <w:rsid w:val="00546927"/>
    <w:rsid w:val="00550641"/>
    <w:rsid w:val="00550EB7"/>
    <w:rsid w:val="005511D6"/>
    <w:rsid w:val="005514BC"/>
    <w:rsid w:val="00551EC1"/>
    <w:rsid w:val="005546DB"/>
    <w:rsid w:val="00561CCE"/>
    <w:rsid w:val="0056398D"/>
    <w:rsid w:val="00565D41"/>
    <w:rsid w:val="00565F8C"/>
    <w:rsid w:val="00566D49"/>
    <w:rsid w:val="005673A1"/>
    <w:rsid w:val="005676B1"/>
    <w:rsid w:val="00567B99"/>
    <w:rsid w:val="005739D5"/>
    <w:rsid w:val="0057439E"/>
    <w:rsid w:val="0057528F"/>
    <w:rsid w:val="00575879"/>
    <w:rsid w:val="00576AA6"/>
    <w:rsid w:val="00577E07"/>
    <w:rsid w:val="005809FC"/>
    <w:rsid w:val="0058118E"/>
    <w:rsid w:val="00582FE9"/>
    <w:rsid w:val="0058325F"/>
    <w:rsid w:val="005919A1"/>
    <w:rsid w:val="00591DF8"/>
    <w:rsid w:val="005A0C69"/>
    <w:rsid w:val="005A1244"/>
    <w:rsid w:val="005A53BE"/>
    <w:rsid w:val="005A5C69"/>
    <w:rsid w:val="005A6A5B"/>
    <w:rsid w:val="005A737C"/>
    <w:rsid w:val="005B08B6"/>
    <w:rsid w:val="005B5227"/>
    <w:rsid w:val="005C1A09"/>
    <w:rsid w:val="005D09EA"/>
    <w:rsid w:val="005D0EF5"/>
    <w:rsid w:val="005D6771"/>
    <w:rsid w:val="005E131D"/>
    <w:rsid w:val="005E2646"/>
    <w:rsid w:val="005E317C"/>
    <w:rsid w:val="005F1202"/>
    <w:rsid w:val="005F444D"/>
    <w:rsid w:val="005F69F5"/>
    <w:rsid w:val="005F7854"/>
    <w:rsid w:val="00600716"/>
    <w:rsid w:val="00605677"/>
    <w:rsid w:val="00610683"/>
    <w:rsid w:val="00614E35"/>
    <w:rsid w:val="00615BA4"/>
    <w:rsid w:val="00620822"/>
    <w:rsid w:val="00621CD4"/>
    <w:rsid w:val="00623010"/>
    <w:rsid w:val="00624C92"/>
    <w:rsid w:val="00624DD2"/>
    <w:rsid w:val="00633CF3"/>
    <w:rsid w:val="006401B7"/>
    <w:rsid w:val="00640834"/>
    <w:rsid w:val="0064091C"/>
    <w:rsid w:val="006418EA"/>
    <w:rsid w:val="00646F08"/>
    <w:rsid w:val="00647D2B"/>
    <w:rsid w:val="00656F16"/>
    <w:rsid w:val="00660AF7"/>
    <w:rsid w:val="00665E0B"/>
    <w:rsid w:val="00666137"/>
    <w:rsid w:val="00667926"/>
    <w:rsid w:val="0067067B"/>
    <w:rsid w:val="00680DC1"/>
    <w:rsid w:val="0068155E"/>
    <w:rsid w:val="006857D2"/>
    <w:rsid w:val="00685CC4"/>
    <w:rsid w:val="00686191"/>
    <w:rsid w:val="0069198C"/>
    <w:rsid w:val="006A597B"/>
    <w:rsid w:val="006A62C5"/>
    <w:rsid w:val="006A6DCA"/>
    <w:rsid w:val="006B1987"/>
    <w:rsid w:val="006B233C"/>
    <w:rsid w:val="006B2E52"/>
    <w:rsid w:val="006B42EF"/>
    <w:rsid w:val="006B69DF"/>
    <w:rsid w:val="006C1462"/>
    <w:rsid w:val="006D20D1"/>
    <w:rsid w:val="006D2E88"/>
    <w:rsid w:val="006D4DC2"/>
    <w:rsid w:val="006D59BB"/>
    <w:rsid w:val="006D63FC"/>
    <w:rsid w:val="006D6FEF"/>
    <w:rsid w:val="006D79DB"/>
    <w:rsid w:val="006D7C8D"/>
    <w:rsid w:val="006E118C"/>
    <w:rsid w:val="006E2D10"/>
    <w:rsid w:val="006E3014"/>
    <w:rsid w:val="006F0197"/>
    <w:rsid w:val="006F0CE0"/>
    <w:rsid w:val="006F2CA2"/>
    <w:rsid w:val="006F2F76"/>
    <w:rsid w:val="006F6750"/>
    <w:rsid w:val="006F6E80"/>
    <w:rsid w:val="00700DF2"/>
    <w:rsid w:val="007029D8"/>
    <w:rsid w:val="00707029"/>
    <w:rsid w:val="00707718"/>
    <w:rsid w:val="007113F8"/>
    <w:rsid w:val="00711A33"/>
    <w:rsid w:val="00712581"/>
    <w:rsid w:val="00716595"/>
    <w:rsid w:val="00720899"/>
    <w:rsid w:val="00720E57"/>
    <w:rsid w:val="00723A63"/>
    <w:rsid w:val="007248E8"/>
    <w:rsid w:val="0072799E"/>
    <w:rsid w:val="00731CAF"/>
    <w:rsid w:val="0073335E"/>
    <w:rsid w:val="00733A5C"/>
    <w:rsid w:val="00735049"/>
    <w:rsid w:val="0073554A"/>
    <w:rsid w:val="00736FBD"/>
    <w:rsid w:val="00737DA5"/>
    <w:rsid w:val="007437A7"/>
    <w:rsid w:val="00743C2E"/>
    <w:rsid w:val="0074480E"/>
    <w:rsid w:val="0075187E"/>
    <w:rsid w:val="00751AD2"/>
    <w:rsid w:val="0075506E"/>
    <w:rsid w:val="00760A25"/>
    <w:rsid w:val="00764800"/>
    <w:rsid w:val="00767FF1"/>
    <w:rsid w:val="00771804"/>
    <w:rsid w:val="007718E7"/>
    <w:rsid w:val="00772A53"/>
    <w:rsid w:val="00773F61"/>
    <w:rsid w:val="00774EA5"/>
    <w:rsid w:val="00775EEF"/>
    <w:rsid w:val="00780C12"/>
    <w:rsid w:val="00782619"/>
    <w:rsid w:val="00785E40"/>
    <w:rsid w:val="00786E41"/>
    <w:rsid w:val="00787FF9"/>
    <w:rsid w:val="00790A1D"/>
    <w:rsid w:val="00793085"/>
    <w:rsid w:val="007A429D"/>
    <w:rsid w:val="007A50A9"/>
    <w:rsid w:val="007A5437"/>
    <w:rsid w:val="007A6FC6"/>
    <w:rsid w:val="007B0134"/>
    <w:rsid w:val="007B76FE"/>
    <w:rsid w:val="007C232A"/>
    <w:rsid w:val="007C3337"/>
    <w:rsid w:val="007C38BF"/>
    <w:rsid w:val="007C5718"/>
    <w:rsid w:val="007C5AE7"/>
    <w:rsid w:val="007C62D1"/>
    <w:rsid w:val="007C6FDF"/>
    <w:rsid w:val="007D261D"/>
    <w:rsid w:val="007D59D6"/>
    <w:rsid w:val="007D68FD"/>
    <w:rsid w:val="007D7699"/>
    <w:rsid w:val="007E08B7"/>
    <w:rsid w:val="007E18A8"/>
    <w:rsid w:val="007E2878"/>
    <w:rsid w:val="007E3049"/>
    <w:rsid w:val="007E348F"/>
    <w:rsid w:val="007E4863"/>
    <w:rsid w:val="007E754F"/>
    <w:rsid w:val="007E792E"/>
    <w:rsid w:val="007F0872"/>
    <w:rsid w:val="007F1FC2"/>
    <w:rsid w:val="00803BE9"/>
    <w:rsid w:val="008070C8"/>
    <w:rsid w:val="0081129C"/>
    <w:rsid w:val="00817CA0"/>
    <w:rsid w:val="008235E9"/>
    <w:rsid w:val="00823DE5"/>
    <w:rsid w:val="008250CE"/>
    <w:rsid w:val="00826614"/>
    <w:rsid w:val="008345CA"/>
    <w:rsid w:val="00834AF9"/>
    <w:rsid w:val="00835311"/>
    <w:rsid w:val="00835A93"/>
    <w:rsid w:val="00840832"/>
    <w:rsid w:val="00847C32"/>
    <w:rsid w:val="00851510"/>
    <w:rsid w:val="008553DA"/>
    <w:rsid w:val="00857B7F"/>
    <w:rsid w:val="00860731"/>
    <w:rsid w:val="008647C8"/>
    <w:rsid w:val="0086607F"/>
    <w:rsid w:val="008664BA"/>
    <w:rsid w:val="00867573"/>
    <w:rsid w:val="0087055E"/>
    <w:rsid w:val="00870797"/>
    <w:rsid w:val="0087406B"/>
    <w:rsid w:val="00875713"/>
    <w:rsid w:val="00887168"/>
    <w:rsid w:val="00887654"/>
    <w:rsid w:val="00894A62"/>
    <w:rsid w:val="00895308"/>
    <w:rsid w:val="00895C70"/>
    <w:rsid w:val="00897088"/>
    <w:rsid w:val="008A0524"/>
    <w:rsid w:val="008A1225"/>
    <w:rsid w:val="008A22F5"/>
    <w:rsid w:val="008A2AF0"/>
    <w:rsid w:val="008A3A20"/>
    <w:rsid w:val="008A45F2"/>
    <w:rsid w:val="008A4C1D"/>
    <w:rsid w:val="008A602D"/>
    <w:rsid w:val="008A6F9A"/>
    <w:rsid w:val="008A72ED"/>
    <w:rsid w:val="008A7F4C"/>
    <w:rsid w:val="008B4BF9"/>
    <w:rsid w:val="008C2817"/>
    <w:rsid w:val="008C4BBE"/>
    <w:rsid w:val="008C67DF"/>
    <w:rsid w:val="008C6F0A"/>
    <w:rsid w:val="008D2A22"/>
    <w:rsid w:val="008D6432"/>
    <w:rsid w:val="008D7DD7"/>
    <w:rsid w:val="008E23E4"/>
    <w:rsid w:val="008E3506"/>
    <w:rsid w:val="008E40C6"/>
    <w:rsid w:val="008F02C5"/>
    <w:rsid w:val="008F0FD7"/>
    <w:rsid w:val="008F145B"/>
    <w:rsid w:val="009033F7"/>
    <w:rsid w:val="00904356"/>
    <w:rsid w:val="0090445E"/>
    <w:rsid w:val="00906DDB"/>
    <w:rsid w:val="00910BD9"/>
    <w:rsid w:val="00912065"/>
    <w:rsid w:val="00913947"/>
    <w:rsid w:val="009153E9"/>
    <w:rsid w:val="009217CC"/>
    <w:rsid w:val="00923828"/>
    <w:rsid w:val="00927237"/>
    <w:rsid w:val="00931A03"/>
    <w:rsid w:val="0093693C"/>
    <w:rsid w:val="00937B5B"/>
    <w:rsid w:val="0094380E"/>
    <w:rsid w:val="00943D3D"/>
    <w:rsid w:val="00947DE7"/>
    <w:rsid w:val="0095140C"/>
    <w:rsid w:val="00954A79"/>
    <w:rsid w:val="00954C23"/>
    <w:rsid w:val="00954F8E"/>
    <w:rsid w:val="00967129"/>
    <w:rsid w:val="0096735E"/>
    <w:rsid w:val="00971076"/>
    <w:rsid w:val="0098317E"/>
    <w:rsid w:val="00983497"/>
    <w:rsid w:val="0099052D"/>
    <w:rsid w:val="00993B8A"/>
    <w:rsid w:val="0099400D"/>
    <w:rsid w:val="0099483E"/>
    <w:rsid w:val="00994B84"/>
    <w:rsid w:val="00996FCB"/>
    <w:rsid w:val="009A1740"/>
    <w:rsid w:val="009A5372"/>
    <w:rsid w:val="009A6C18"/>
    <w:rsid w:val="009B19CE"/>
    <w:rsid w:val="009B347A"/>
    <w:rsid w:val="009B3691"/>
    <w:rsid w:val="009B65E6"/>
    <w:rsid w:val="009C03F1"/>
    <w:rsid w:val="009C1299"/>
    <w:rsid w:val="009C2A73"/>
    <w:rsid w:val="009C69E8"/>
    <w:rsid w:val="009D035B"/>
    <w:rsid w:val="009D1413"/>
    <w:rsid w:val="009D3E17"/>
    <w:rsid w:val="009D3E70"/>
    <w:rsid w:val="009D593C"/>
    <w:rsid w:val="009D5F81"/>
    <w:rsid w:val="009D6E04"/>
    <w:rsid w:val="009E2009"/>
    <w:rsid w:val="009E4A02"/>
    <w:rsid w:val="009E6B44"/>
    <w:rsid w:val="009F01BC"/>
    <w:rsid w:val="009F20A1"/>
    <w:rsid w:val="009F41A5"/>
    <w:rsid w:val="009F4946"/>
    <w:rsid w:val="00A013F3"/>
    <w:rsid w:val="00A1072B"/>
    <w:rsid w:val="00A12F03"/>
    <w:rsid w:val="00A13CCA"/>
    <w:rsid w:val="00A17E31"/>
    <w:rsid w:val="00A22DE8"/>
    <w:rsid w:val="00A243D1"/>
    <w:rsid w:val="00A26001"/>
    <w:rsid w:val="00A26E5B"/>
    <w:rsid w:val="00A311A3"/>
    <w:rsid w:val="00A3503F"/>
    <w:rsid w:val="00A36ACC"/>
    <w:rsid w:val="00A36F88"/>
    <w:rsid w:val="00A37E3A"/>
    <w:rsid w:val="00A40A60"/>
    <w:rsid w:val="00A4457F"/>
    <w:rsid w:val="00A459FB"/>
    <w:rsid w:val="00A50DD1"/>
    <w:rsid w:val="00A52A0D"/>
    <w:rsid w:val="00A53370"/>
    <w:rsid w:val="00A54643"/>
    <w:rsid w:val="00A550FD"/>
    <w:rsid w:val="00A558B1"/>
    <w:rsid w:val="00A55D6D"/>
    <w:rsid w:val="00A60611"/>
    <w:rsid w:val="00A60ED9"/>
    <w:rsid w:val="00A61665"/>
    <w:rsid w:val="00A64814"/>
    <w:rsid w:val="00A70108"/>
    <w:rsid w:val="00A7323A"/>
    <w:rsid w:val="00A74F82"/>
    <w:rsid w:val="00A75067"/>
    <w:rsid w:val="00A76AFA"/>
    <w:rsid w:val="00A771ED"/>
    <w:rsid w:val="00A77D95"/>
    <w:rsid w:val="00A97D25"/>
    <w:rsid w:val="00AA32B8"/>
    <w:rsid w:val="00AA3C84"/>
    <w:rsid w:val="00AA5588"/>
    <w:rsid w:val="00AB196A"/>
    <w:rsid w:val="00AB21C2"/>
    <w:rsid w:val="00AB3B59"/>
    <w:rsid w:val="00AB4EA9"/>
    <w:rsid w:val="00AC1E1F"/>
    <w:rsid w:val="00AC211A"/>
    <w:rsid w:val="00AD2EA0"/>
    <w:rsid w:val="00AD3288"/>
    <w:rsid w:val="00AD3B8E"/>
    <w:rsid w:val="00AD7931"/>
    <w:rsid w:val="00AE1242"/>
    <w:rsid w:val="00AE1492"/>
    <w:rsid w:val="00AE400C"/>
    <w:rsid w:val="00AF018E"/>
    <w:rsid w:val="00AF3B5A"/>
    <w:rsid w:val="00B04484"/>
    <w:rsid w:val="00B0461E"/>
    <w:rsid w:val="00B07AB1"/>
    <w:rsid w:val="00B11DD3"/>
    <w:rsid w:val="00B13172"/>
    <w:rsid w:val="00B317CB"/>
    <w:rsid w:val="00B34483"/>
    <w:rsid w:val="00B37F88"/>
    <w:rsid w:val="00B40916"/>
    <w:rsid w:val="00B40DAE"/>
    <w:rsid w:val="00B41D5A"/>
    <w:rsid w:val="00B45EAA"/>
    <w:rsid w:val="00B46409"/>
    <w:rsid w:val="00B46D48"/>
    <w:rsid w:val="00B537CF"/>
    <w:rsid w:val="00B548A6"/>
    <w:rsid w:val="00B55E6C"/>
    <w:rsid w:val="00B5757A"/>
    <w:rsid w:val="00B57DBE"/>
    <w:rsid w:val="00B6095A"/>
    <w:rsid w:val="00B6577B"/>
    <w:rsid w:val="00B667AC"/>
    <w:rsid w:val="00B7306E"/>
    <w:rsid w:val="00B73A58"/>
    <w:rsid w:val="00B83DFE"/>
    <w:rsid w:val="00B8550A"/>
    <w:rsid w:val="00B8610A"/>
    <w:rsid w:val="00B92A7D"/>
    <w:rsid w:val="00B93AA4"/>
    <w:rsid w:val="00B948B5"/>
    <w:rsid w:val="00B94DCD"/>
    <w:rsid w:val="00B95173"/>
    <w:rsid w:val="00B9646A"/>
    <w:rsid w:val="00BA0E38"/>
    <w:rsid w:val="00BA1F41"/>
    <w:rsid w:val="00BA65E0"/>
    <w:rsid w:val="00BA6E05"/>
    <w:rsid w:val="00BA6F6E"/>
    <w:rsid w:val="00BA7C09"/>
    <w:rsid w:val="00BB2EAD"/>
    <w:rsid w:val="00BB7940"/>
    <w:rsid w:val="00BB79DD"/>
    <w:rsid w:val="00BC02DE"/>
    <w:rsid w:val="00BC2AB6"/>
    <w:rsid w:val="00BC6667"/>
    <w:rsid w:val="00BC6E39"/>
    <w:rsid w:val="00BD11D8"/>
    <w:rsid w:val="00BD2DC3"/>
    <w:rsid w:val="00BD3050"/>
    <w:rsid w:val="00BD36F6"/>
    <w:rsid w:val="00BD3E34"/>
    <w:rsid w:val="00BD5B24"/>
    <w:rsid w:val="00BD6CCB"/>
    <w:rsid w:val="00BD72D7"/>
    <w:rsid w:val="00BE13EF"/>
    <w:rsid w:val="00BE15B6"/>
    <w:rsid w:val="00BE46D7"/>
    <w:rsid w:val="00BE7AAA"/>
    <w:rsid w:val="00BF468E"/>
    <w:rsid w:val="00BF5147"/>
    <w:rsid w:val="00BF5F88"/>
    <w:rsid w:val="00BF63D0"/>
    <w:rsid w:val="00C00B6B"/>
    <w:rsid w:val="00C01322"/>
    <w:rsid w:val="00C026D3"/>
    <w:rsid w:val="00C060CA"/>
    <w:rsid w:val="00C1138E"/>
    <w:rsid w:val="00C17B82"/>
    <w:rsid w:val="00C318FE"/>
    <w:rsid w:val="00C31A86"/>
    <w:rsid w:val="00C34A6B"/>
    <w:rsid w:val="00C36F93"/>
    <w:rsid w:val="00C37610"/>
    <w:rsid w:val="00C42D20"/>
    <w:rsid w:val="00C42FC5"/>
    <w:rsid w:val="00C509AC"/>
    <w:rsid w:val="00C55C9D"/>
    <w:rsid w:val="00C5726D"/>
    <w:rsid w:val="00C60B87"/>
    <w:rsid w:val="00C60BBB"/>
    <w:rsid w:val="00C63F3C"/>
    <w:rsid w:val="00C64E24"/>
    <w:rsid w:val="00C67D46"/>
    <w:rsid w:val="00C72797"/>
    <w:rsid w:val="00C80FB5"/>
    <w:rsid w:val="00C81279"/>
    <w:rsid w:val="00C839F8"/>
    <w:rsid w:val="00C83B9E"/>
    <w:rsid w:val="00C83CB1"/>
    <w:rsid w:val="00C83E87"/>
    <w:rsid w:val="00C865CB"/>
    <w:rsid w:val="00C9078D"/>
    <w:rsid w:val="00C95598"/>
    <w:rsid w:val="00CA0E43"/>
    <w:rsid w:val="00CA19A6"/>
    <w:rsid w:val="00CA2B8C"/>
    <w:rsid w:val="00CA7E6A"/>
    <w:rsid w:val="00CB7B28"/>
    <w:rsid w:val="00CC506B"/>
    <w:rsid w:val="00CC6B0E"/>
    <w:rsid w:val="00CD0B01"/>
    <w:rsid w:val="00CD0CA8"/>
    <w:rsid w:val="00CD2A48"/>
    <w:rsid w:val="00CD6174"/>
    <w:rsid w:val="00CE179A"/>
    <w:rsid w:val="00CE6B0C"/>
    <w:rsid w:val="00CF4D2F"/>
    <w:rsid w:val="00CF604D"/>
    <w:rsid w:val="00CF64EB"/>
    <w:rsid w:val="00D0002A"/>
    <w:rsid w:val="00D00B50"/>
    <w:rsid w:val="00D07F78"/>
    <w:rsid w:val="00D107F6"/>
    <w:rsid w:val="00D136DD"/>
    <w:rsid w:val="00D148CB"/>
    <w:rsid w:val="00D16E5E"/>
    <w:rsid w:val="00D210F8"/>
    <w:rsid w:val="00D22379"/>
    <w:rsid w:val="00D23B29"/>
    <w:rsid w:val="00D260D2"/>
    <w:rsid w:val="00D26ECB"/>
    <w:rsid w:val="00D31927"/>
    <w:rsid w:val="00D3724B"/>
    <w:rsid w:val="00D41DF6"/>
    <w:rsid w:val="00D421A9"/>
    <w:rsid w:val="00D45E22"/>
    <w:rsid w:val="00D45FA5"/>
    <w:rsid w:val="00D47EF3"/>
    <w:rsid w:val="00D51AB3"/>
    <w:rsid w:val="00D57A29"/>
    <w:rsid w:val="00D607D5"/>
    <w:rsid w:val="00D61C2C"/>
    <w:rsid w:val="00D62F2F"/>
    <w:rsid w:val="00D702C1"/>
    <w:rsid w:val="00D70810"/>
    <w:rsid w:val="00D736DB"/>
    <w:rsid w:val="00D73F82"/>
    <w:rsid w:val="00D74835"/>
    <w:rsid w:val="00D768C3"/>
    <w:rsid w:val="00D76A4B"/>
    <w:rsid w:val="00D76F03"/>
    <w:rsid w:val="00D85C0F"/>
    <w:rsid w:val="00D86884"/>
    <w:rsid w:val="00D918B2"/>
    <w:rsid w:val="00D92D92"/>
    <w:rsid w:val="00D943D4"/>
    <w:rsid w:val="00D94583"/>
    <w:rsid w:val="00D96781"/>
    <w:rsid w:val="00DA2016"/>
    <w:rsid w:val="00DA5AB4"/>
    <w:rsid w:val="00DB0143"/>
    <w:rsid w:val="00DB03D4"/>
    <w:rsid w:val="00DB0619"/>
    <w:rsid w:val="00DB1B74"/>
    <w:rsid w:val="00DB23B1"/>
    <w:rsid w:val="00DB36F9"/>
    <w:rsid w:val="00DC10E7"/>
    <w:rsid w:val="00DC1B10"/>
    <w:rsid w:val="00DD1321"/>
    <w:rsid w:val="00DD41E7"/>
    <w:rsid w:val="00DD55E3"/>
    <w:rsid w:val="00DD633B"/>
    <w:rsid w:val="00DE21FC"/>
    <w:rsid w:val="00DE2CEC"/>
    <w:rsid w:val="00DF0FF1"/>
    <w:rsid w:val="00DF2E8C"/>
    <w:rsid w:val="00DF42D9"/>
    <w:rsid w:val="00DF4DBC"/>
    <w:rsid w:val="00E0198E"/>
    <w:rsid w:val="00E01B0E"/>
    <w:rsid w:val="00E046B9"/>
    <w:rsid w:val="00E05E3C"/>
    <w:rsid w:val="00E06388"/>
    <w:rsid w:val="00E10931"/>
    <w:rsid w:val="00E1225D"/>
    <w:rsid w:val="00E133C6"/>
    <w:rsid w:val="00E142D9"/>
    <w:rsid w:val="00E14F1B"/>
    <w:rsid w:val="00E16751"/>
    <w:rsid w:val="00E27907"/>
    <w:rsid w:val="00E30A10"/>
    <w:rsid w:val="00E30C60"/>
    <w:rsid w:val="00E331AD"/>
    <w:rsid w:val="00E4098F"/>
    <w:rsid w:val="00E4447C"/>
    <w:rsid w:val="00E445B2"/>
    <w:rsid w:val="00E464DB"/>
    <w:rsid w:val="00E60EF0"/>
    <w:rsid w:val="00E62CB2"/>
    <w:rsid w:val="00E65FE3"/>
    <w:rsid w:val="00E66C20"/>
    <w:rsid w:val="00E66DF8"/>
    <w:rsid w:val="00E7258A"/>
    <w:rsid w:val="00E73C38"/>
    <w:rsid w:val="00E73FA4"/>
    <w:rsid w:val="00E741EA"/>
    <w:rsid w:val="00E76D56"/>
    <w:rsid w:val="00E81B44"/>
    <w:rsid w:val="00E8288F"/>
    <w:rsid w:val="00E83368"/>
    <w:rsid w:val="00E83E3E"/>
    <w:rsid w:val="00E84AE1"/>
    <w:rsid w:val="00E858D7"/>
    <w:rsid w:val="00E86DB2"/>
    <w:rsid w:val="00E91177"/>
    <w:rsid w:val="00E92C14"/>
    <w:rsid w:val="00E948DF"/>
    <w:rsid w:val="00EA1230"/>
    <w:rsid w:val="00EA2997"/>
    <w:rsid w:val="00EA5E25"/>
    <w:rsid w:val="00EA642C"/>
    <w:rsid w:val="00EA7A77"/>
    <w:rsid w:val="00EB0A97"/>
    <w:rsid w:val="00EB4598"/>
    <w:rsid w:val="00EB6FAA"/>
    <w:rsid w:val="00EC0DE2"/>
    <w:rsid w:val="00EC31EC"/>
    <w:rsid w:val="00EC66B9"/>
    <w:rsid w:val="00EC68C1"/>
    <w:rsid w:val="00ED05B0"/>
    <w:rsid w:val="00ED3A33"/>
    <w:rsid w:val="00ED434C"/>
    <w:rsid w:val="00ED4674"/>
    <w:rsid w:val="00ED51BB"/>
    <w:rsid w:val="00EE0E2F"/>
    <w:rsid w:val="00EE28DD"/>
    <w:rsid w:val="00EE31D7"/>
    <w:rsid w:val="00EE3FB0"/>
    <w:rsid w:val="00EE42DA"/>
    <w:rsid w:val="00EE5D22"/>
    <w:rsid w:val="00EF3E45"/>
    <w:rsid w:val="00F010BF"/>
    <w:rsid w:val="00F01E86"/>
    <w:rsid w:val="00F0272F"/>
    <w:rsid w:val="00F053C9"/>
    <w:rsid w:val="00F057F5"/>
    <w:rsid w:val="00F0699C"/>
    <w:rsid w:val="00F1376A"/>
    <w:rsid w:val="00F24A4F"/>
    <w:rsid w:val="00F308B6"/>
    <w:rsid w:val="00F318C8"/>
    <w:rsid w:val="00F32528"/>
    <w:rsid w:val="00F3404F"/>
    <w:rsid w:val="00F424FD"/>
    <w:rsid w:val="00F453F2"/>
    <w:rsid w:val="00F46B85"/>
    <w:rsid w:val="00F47899"/>
    <w:rsid w:val="00F47D6E"/>
    <w:rsid w:val="00F47D98"/>
    <w:rsid w:val="00F5403D"/>
    <w:rsid w:val="00F54B48"/>
    <w:rsid w:val="00F57EEA"/>
    <w:rsid w:val="00F623EB"/>
    <w:rsid w:val="00F63492"/>
    <w:rsid w:val="00F676BA"/>
    <w:rsid w:val="00F7096A"/>
    <w:rsid w:val="00F70FC0"/>
    <w:rsid w:val="00F73192"/>
    <w:rsid w:val="00F733EC"/>
    <w:rsid w:val="00F8041B"/>
    <w:rsid w:val="00F8080B"/>
    <w:rsid w:val="00F84D6B"/>
    <w:rsid w:val="00F859E7"/>
    <w:rsid w:val="00F91299"/>
    <w:rsid w:val="00F94AD6"/>
    <w:rsid w:val="00F952A0"/>
    <w:rsid w:val="00F966AD"/>
    <w:rsid w:val="00F97AFE"/>
    <w:rsid w:val="00FA106B"/>
    <w:rsid w:val="00FA269E"/>
    <w:rsid w:val="00FA71AB"/>
    <w:rsid w:val="00FB1341"/>
    <w:rsid w:val="00FB1ED7"/>
    <w:rsid w:val="00FB716C"/>
    <w:rsid w:val="00FC4E65"/>
    <w:rsid w:val="00FC564A"/>
    <w:rsid w:val="00FC7F8E"/>
    <w:rsid w:val="00FD3317"/>
    <w:rsid w:val="00FD4240"/>
    <w:rsid w:val="00FD4A0B"/>
    <w:rsid w:val="00FD6297"/>
    <w:rsid w:val="00FE1379"/>
    <w:rsid w:val="00FE2708"/>
    <w:rsid w:val="00FE78AF"/>
    <w:rsid w:val="00FF0091"/>
    <w:rsid w:val="00FF0EAC"/>
    <w:rsid w:val="00FF5C7F"/>
    <w:rsid w:val="00FF64E6"/>
    <w:rsid w:val="042B7036"/>
    <w:rsid w:val="049431E2"/>
    <w:rsid w:val="05340AF3"/>
    <w:rsid w:val="06A739AC"/>
    <w:rsid w:val="07E709FD"/>
    <w:rsid w:val="080B3940"/>
    <w:rsid w:val="08582812"/>
    <w:rsid w:val="093B1AB4"/>
    <w:rsid w:val="099440FB"/>
    <w:rsid w:val="0D1E5BF1"/>
    <w:rsid w:val="0D22141A"/>
    <w:rsid w:val="0D2C77AB"/>
    <w:rsid w:val="0D590E28"/>
    <w:rsid w:val="0DC11CEA"/>
    <w:rsid w:val="0E5C591E"/>
    <w:rsid w:val="0F5D5353"/>
    <w:rsid w:val="10083C4A"/>
    <w:rsid w:val="1023528A"/>
    <w:rsid w:val="10D3142E"/>
    <w:rsid w:val="10DF2531"/>
    <w:rsid w:val="11110982"/>
    <w:rsid w:val="12A63CA4"/>
    <w:rsid w:val="133C549C"/>
    <w:rsid w:val="137E1789"/>
    <w:rsid w:val="13EC4930"/>
    <w:rsid w:val="151A4A2D"/>
    <w:rsid w:val="15BA43FB"/>
    <w:rsid w:val="16A135AF"/>
    <w:rsid w:val="17D55089"/>
    <w:rsid w:val="1A5D684E"/>
    <w:rsid w:val="1CC24E4A"/>
    <w:rsid w:val="1EAF32E5"/>
    <w:rsid w:val="1EFB5963"/>
    <w:rsid w:val="1FEF020D"/>
    <w:rsid w:val="207E7F61"/>
    <w:rsid w:val="23571D7F"/>
    <w:rsid w:val="23F42DFE"/>
    <w:rsid w:val="272A364F"/>
    <w:rsid w:val="29A31974"/>
    <w:rsid w:val="2C24696E"/>
    <w:rsid w:val="2C5A6B73"/>
    <w:rsid w:val="2D740C5D"/>
    <w:rsid w:val="2DAD16ED"/>
    <w:rsid w:val="32460A89"/>
    <w:rsid w:val="32DE1F01"/>
    <w:rsid w:val="3340511E"/>
    <w:rsid w:val="33EA65ED"/>
    <w:rsid w:val="34BE2B58"/>
    <w:rsid w:val="35DD119A"/>
    <w:rsid w:val="364C3D6C"/>
    <w:rsid w:val="37055B53"/>
    <w:rsid w:val="38100D7A"/>
    <w:rsid w:val="39D26F6B"/>
    <w:rsid w:val="39F21A1E"/>
    <w:rsid w:val="3A954AAB"/>
    <w:rsid w:val="3B4D4259"/>
    <w:rsid w:val="3F0F28A2"/>
    <w:rsid w:val="3F7B66E3"/>
    <w:rsid w:val="41F75AF9"/>
    <w:rsid w:val="435C3C0F"/>
    <w:rsid w:val="435C7492"/>
    <w:rsid w:val="439E7EFB"/>
    <w:rsid w:val="443638A7"/>
    <w:rsid w:val="44461230"/>
    <w:rsid w:val="448239F1"/>
    <w:rsid w:val="459B1F40"/>
    <w:rsid w:val="46BF20A2"/>
    <w:rsid w:val="49202B06"/>
    <w:rsid w:val="49E9798B"/>
    <w:rsid w:val="4A102615"/>
    <w:rsid w:val="4A7E3B95"/>
    <w:rsid w:val="4ABD1395"/>
    <w:rsid w:val="4B9A7FF1"/>
    <w:rsid w:val="4BE25B8D"/>
    <w:rsid w:val="4C43492C"/>
    <w:rsid w:val="4E0C3F18"/>
    <w:rsid w:val="4ED9366C"/>
    <w:rsid w:val="4F8B17A5"/>
    <w:rsid w:val="514A23A6"/>
    <w:rsid w:val="52EA28C7"/>
    <w:rsid w:val="53A83FB0"/>
    <w:rsid w:val="558127D5"/>
    <w:rsid w:val="56FC5956"/>
    <w:rsid w:val="5730524E"/>
    <w:rsid w:val="5909339D"/>
    <w:rsid w:val="597B4F5E"/>
    <w:rsid w:val="599E4814"/>
    <w:rsid w:val="59D342D5"/>
    <w:rsid w:val="59DE0E81"/>
    <w:rsid w:val="5AFB6292"/>
    <w:rsid w:val="5E53354E"/>
    <w:rsid w:val="5F2B1033"/>
    <w:rsid w:val="5F8D11CD"/>
    <w:rsid w:val="5FF64946"/>
    <w:rsid w:val="6022503A"/>
    <w:rsid w:val="606B04B7"/>
    <w:rsid w:val="61DD37F8"/>
    <w:rsid w:val="632905BE"/>
    <w:rsid w:val="64916B49"/>
    <w:rsid w:val="64BE5B86"/>
    <w:rsid w:val="65380167"/>
    <w:rsid w:val="65B31E66"/>
    <w:rsid w:val="66613283"/>
    <w:rsid w:val="674948D9"/>
    <w:rsid w:val="67741888"/>
    <w:rsid w:val="679113F7"/>
    <w:rsid w:val="6971426D"/>
    <w:rsid w:val="69E3710F"/>
    <w:rsid w:val="6C4504B1"/>
    <w:rsid w:val="6E81398F"/>
    <w:rsid w:val="6E9047F2"/>
    <w:rsid w:val="70247F26"/>
    <w:rsid w:val="718A2548"/>
    <w:rsid w:val="71E80C86"/>
    <w:rsid w:val="724B0267"/>
    <w:rsid w:val="72762C4B"/>
    <w:rsid w:val="72E519E7"/>
    <w:rsid w:val="73036A4E"/>
    <w:rsid w:val="73763FA8"/>
    <w:rsid w:val="75024B07"/>
    <w:rsid w:val="757C7937"/>
    <w:rsid w:val="75C4631E"/>
    <w:rsid w:val="78797CB1"/>
    <w:rsid w:val="79D762F4"/>
    <w:rsid w:val="79E14685"/>
    <w:rsid w:val="7B95754E"/>
    <w:rsid w:val="7BD05F02"/>
    <w:rsid w:val="7CDA1DE4"/>
    <w:rsid w:val="7D260BDE"/>
    <w:rsid w:val="7E4B6D79"/>
    <w:rsid w:val="7F5A227A"/>
    <w:rsid w:val="7FBF0EF5"/>
    <w:rsid w:val="7FC71532"/>
    <w:rsid w:val="FAEF01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qFormat="1" w:uiPriority="99" w:semiHidden="0" w:name="table of figures"/>
    <w:lsdException w:uiPriority="0" w:name="envelope address"/>
    <w:lsdException w:uiPriority="0" w:name="envelope return"/>
    <w:lsdException w:qFormat="1" w:uiPriority="0" w:semiHidden="0" w:name="footnote reference"/>
    <w:lsdException w:qFormat="1" w:uiPriority="99"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99" w:semiHidden="0" w:name="Normal (Web)"/>
    <w:lsdException w:qFormat="1" w:uiPriority="0" w:semiHidden="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qFormat="1" w:uiPriority="0" w:semiHidden="0" w:name="HTML Typewriter"/>
    <w:lsdException w:qFormat="1"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1"/>
    <w:qFormat/>
    <w:uiPriority w:val="9"/>
    <w:pPr>
      <w:keepNext/>
      <w:keepLines/>
      <w:spacing w:before="340" w:after="330" w:line="578" w:lineRule="auto"/>
      <w:outlineLvl w:val="0"/>
    </w:pPr>
    <w:rPr>
      <w:b/>
      <w:bCs/>
      <w:kern w:val="44"/>
      <w:sz w:val="44"/>
      <w:szCs w:val="44"/>
    </w:rPr>
  </w:style>
  <w:style w:type="paragraph" w:styleId="3">
    <w:name w:val="heading 2"/>
    <w:basedOn w:val="4"/>
    <w:next w:val="1"/>
    <w:qFormat/>
    <w:uiPriority w:val="0"/>
    <w:pPr>
      <w:outlineLvl w:val="1"/>
    </w:pPr>
    <w:rPr>
      <w:rFonts w:ascii="Cambria" w:hAnsi="Cambria"/>
      <w:b w:val="0"/>
      <w:bCs w:val="0"/>
    </w:rPr>
  </w:style>
  <w:style w:type="paragraph" w:styleId="4">
    <w:name w:val="heading 3"/>
    <w:basedOn w:val="5"/>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numPr>
        <w:ilvl w:val="0"/>
        <w:numId w:val="1"/>
      </w:numPr>
      <w:outlineLvl w:val="3"/>
    </w:pPr>
  </w:style>
  <w:style w:type="paragraph" w:styleId="7">
    <w:name w:val="heading 5"/>
    <w:basedOn w:val="1"/>
    <w:next w:val="1"/>
    <w:qFormat/>
    <w:uiPriority w:val="0"/>
    <w:pPr>
      <w:numPr>
        <w:ilvl w:val="0"/>
        <w:numId w:val="2"/>
      </w:numPr>
      <w:autoSpaceDE w:val="0"/>
      <w:autoSpaceDN w:val="0"/>
      <w:adjustRightInd w:val="0"/>
      <w:ind w:firstLine="0"/>
      <w:outlineLvl w:val="4"/>
    </w:pPr>
    <w:rPr>
      <w:b/>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customStyle="1" w:styleId="5">
    <w:name w:val="List Paragraph1"/>
    <w:basedOn w:val="1"/>
    <w:qFormat/>
    <w:uiPriority w:val="0"/>
    <w:pPr>
      <w:ind w:left="720"/>
      <w:contextualSpacing/>
    </w:pPr>
  </w:style>
  <w:style w:type="paragraph" w:styleId="8">
    <w:name w:val="toc 7"/>
    <w:basedOn w:val="1"/>
    <w:next w:val="1"/>
    <w:unhideWhenUsed/>
    <w:qFormat/>
    <w:uiPriority w:val="0"/>
    <w:pPr>
      <w:ind w:left="2520" w:leftChars="1200"/>
    </w:pPr>
  </w:style>
  <w:style w:type="paragraph" w:styleId="9">
    <w:name w:val="Document Map"/>
    <w:basedOn w:val="1"/>
    <w:link w:val="71"/>
    <w:unhideWhenUsed/>
    <w:qFormat/>
    <w:uiPriority w:val="99"/>
    <w:rPr>
      <w:rFonts w:ascii="宋体"/>
      <w:sz w:val="18"/>
      <w:szCs w:val="18"/>
    </w:rPr>
  </w:style>
  <w:style w:type="paragraph" w:styleId="10">
    <w:name w:val="annotation text"/>
    <w:basedOn w:val="1"/>
    <w:link w:val="64"/>
    <w:unhideWhenUsed/>
    <w:qFormat/>
    <w:uiPriority w:val="99"/>
    <w:pPr>
      <w:jc w:val="left"/>
    </w:pPr>
    <w:rPr>
      <w:szCs w:val="21"/>
    </w:rPr>
  </w:style>
  <w:style w:type="paragraph" w:styleId="11">
    <w:name w:val="Body Text Indent"/>
    <w:basedOn w:val="1"/>
    <w:link w:val="70"/>
    <w:unhideWhenUsed/>
    <w:qFormat/>
    <w:uiPriority w:val="0"/>
    <w:pPr>
      <w:autoSpaceDE w:val="0"/>
      <w:autoSpaceDN w:val="0"/>
      <w:adjustRightInd w:val="0"/>
      <w:ind w:firstLine="640" w:firstLineChars="200"/>
    </w:pPr>
    <w:rPr>
      <w:rFonts w:ascii="仿宋_GB2312" w:hAnsi="华文中宋" w:eastAsia="仿宋_GB2312"/>
      <w:sz w:val="32"/>
      <w:szCs w:val="30"/>
    </w:rPr>
  </w:style>
  <w:style w:type="paragraph" w:styleId="12">
    <w:name w:val="toc 5"/>
    <w:basedOn w:val="1"/>
    <w:next w:val="1"/>
    <w:unhideWhenUsed/>
    <w:qFormat/>
    <w:uiPriority w:val="0"/>
    <w:pPr>
      <w:ind w:left="1680" w:leftChars="800"/>
    </w:pPr>
  </w:style>
  <w:style w:type="paragraph" w:styleId="13">
    <w:name w:val="toc 3"/>
    <w:basedOn w:val="1"/>
    <w:next w:val="1"/>
    <w:unhideWhenUsed/>
    <w:qFormat/>
    <w:uiPriority w:val="39"/>
    <w:pPr>
      <w:ind w:left="840" w:leftChars="400"/>
    </w:pPr>
  </w:style>
  <w:style w:type="paragraph" w:styleId="14">
    <w:name w:val="toc 8"/>
    <w:basedOn w:val="1"/>
    <w:next w:val="1"/>
    <w:unhideWhenUsed/>
    <w:qFormat/>
    <w:uiPriority w:val="0"/>
    <w:pPr>
      <w:ind w:left="2940" w:leftChars="1400"/>
    </w:pPr>
  </w:style>
  <w:style w:type="paragraph" w:styleId="15">
    <w:name w:val="Balloon Text"/>
    <w:basedOn w:val="1"/>
    <w:link w:val="66"/>
    <w:unhideWhenUsed/>
    <w:qFormat/>
    <w:uiPriority w:val="99"/>
    <w:rPr>
      <w:sz w:val="18"/>
      <w:szCs w:val="18"/>
    </w:rPr>
  </w:style>
  <w:style w:type="paragraph" w:styleId="16">
    <w:name w:val="footer"/>
    <w:basedOn w:val="1"/>
    <w:link w:val="72"/>
    <w:qFormat/>
    <w:uiPriority w:val="99"/>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unhideWhenUsed/>
    <w:qFormat/>
    <w:uiPriority w:val="39"/>
  </w:style>
  <w:style w:type="paragraph" w:styleId="19">
    <w:name w:val="toc 4"/>
    <w:basedOn w:val="1"/>
    <w:next w:val="1"/>
    <w:unhideWhenUsed/>
    <w:qFormat/>
    <w:uiPriority w:val="0"/>
    <w:pPr>
      <w:ind w:left="1260" w:leftChars="600"/>
    </w:pPr>
  </w:style>
  <w:style w:type="paragraph" w:styleId="20">
    <w:name w:val="footnote text"/>
    <w:basedOn w:val="1"/>
    <w:link w:val="62"/>
    <w:qFormat/>
    <w:uiPriority w:val="0"/>
    <w:pPr>
      <w:snapToGrid w:val="0"/>
      <w:jc w:val="left"/>
    </w:pPr>
    <w:rPr>
      <w:sz w:val="18"/>
      <w:szCs w:val="18"/>
    </w:rPr>
  </w:style>
  <w:style w:type="paragraph" w:styleId="21">
    <w:name w:val="toc 6"/>
    <w:basedOn w:val="1"/>
    <w:next w:val="1"/>
    <w:unhideWhenUsed/>
    <w:qFormat/>
    <w:uiPriority w:val="0"/>
    <w:pPr>
      <w:ind w:left="2100" w:leftChars="1000"/>
    </w:pPr>
  </w:style>
  <w:style w:type="paragraph" w:styleId="22">
    <w:name w:val="table of figures"/>
    <w:basedOn w:val="1"/>
    <w:next w:val="1"/>
    <w:unhideWhenUsed/>
    <w:qFormat/>
    <w:uiPriority w:val="99"/>
    <w:pPr>
      <w:ind w:left="200" w:leftChars="200" w:hanging="200" w:hangingChars="200"/>
    </w:pPr>
  </w:style>
  <w:style w:type="paragraph" w:styleId="23">
    <w:name w:val="toc 2"/>
    <w:basedOn w:val="1"/>
    <w:next w:val="1"/>
    <w:unhideWhenUsed/>
    <w:qFormat/>
    <w:uiPriority w:val="39"/>
    <w:pPr>
      <w:ind w:left="420" w:leftChars="200"/>
    </w:pPr>
  </w:style>
  <w:style w:type="paragraph" w:styleId="24">
    <w:name w:val="toc 9"/>
    <w:basedOn w:val="1"/>
    <w:next w:val="1"/>
    <w:unhideWhenUsed/>
    <w:qFormat/>
    <w:uiPriority w:val="0"/>
    <w:pPr>
      <w:ind w:left="3360" w:leftChars="1600"/>
    </w:pPr>
  </w:style>
  <w:style w:type="paragraph" w:styleId="25">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2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7">
    <w:name w:val="annotation subject"/>
    <w:basedOn w:val="10"/>
    <w:next w:val="10"/>
    <w:link w:val="65"/>
    <w:unhideWhenUsed/>
    <w:qFormat/>
    <w:uiPriority w:val="99"/>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szCs w:val="21"/>
    </w:rPr>
  </w:style>
  <w:style w:type="character" w:styleId="32">
    <w:name w:val="page number"/>
    <w:unhideWhenUsed/>
    <w:qFormat/>
    <w:uiPriority w:val="0"/>
    <w:rPr>
      <w:rFonts w:hint="default" w:ascii="Times New Roman"/>
      <w:szCs w:val="21"/>
    </w:rPr>
  </w:style>
  <w:style w:type="character" w:styleId="33">
    <w:name w:val="FollowedHyperlink"/>
    <w:unhideWhenUsed/>
    <w:qFormat/>
    <w:uiPriority w:val="0"/>
    <w:rPr>
      <w:color w:val="363636"/>
      <w:szCs w:val="21"/>
      <w:u w:val="none"/>
    </w:rPr>
  </w:style>
  <w:style w:type="character" w:styleId="34">
    <w:name w:val="Emphasis"/>
    <w:qFormat/>
    <w:uiPriority w:val="20"/>
    <w:rPr>
      <w:szCs w:val="21"/>
    </w:rPr>
  </w:style>
  <w:style w:type="character" w:styleId="35">
    <w:name w:val="HTML Definition"/>
    <w:unhideWhenUsed/>
    <w:qFormat/>
    <w:uiPriority w:val="0"/>
    <w:rPr>
      <w:szCs w:val="21"/>
    </w:rPr>
  </w:style>
  <w:style w:type="character" w:styleId="36">
    <w:name w:val="HTML Typewriter"/>
    <w:unhideWhenUsed/>
    <w:qFormat/>
    <w:uiPriority w:val="0"/>
    <w:rPr>
      <w:rFonts w:ascii="Courier New" w:hAnsi="Courier New"/>
      <w:sz w:val="24"/>
      <w:szCs w:val="24"/>
    </w:rPr>
  </w:style>
  <w:style w:type="character" w:styleId="37">
    <w:name w:val="HTML Acronym"/>
    <w:basedOn w:val="30"/>
    <w:unhideWhenUsed/>
    <w:qFormat/>
    <w:uiPriority w:val="0"/>
  </w:style>
  <w:style w:type="character" w:styleId="38">
    <w:name w:val="HTML Variable"/>
    <w:unhideWhenUsed/>
    <w:qFormat/>
    <w:uiPriority w:val="0"/>
    <w:rPr>
      <w:szCs w:val="21"/>
    </w:rPr>
  </w:style>
  <w:style w:type="character" w:styleId="39">
    <w:name w:val="Hyperlink"/>
    <w:unhideWhenUsed/>
    <w:qFormat/>
    <w:uiPriority w:val="99"/>
    <w:rPr>
      <w:color w:val="363636"/>
      <w:szCs w:val="21"/>
      <w:u w:val="none"/>
    </w:rPr>
  </w:style>
  <w:style w:type="character" w:styleId="40">
    <w:name w:val="HTML Code"/>
    <w:unhideWhenUsed/>
    <w:qFormat/>
    <w:uiPriority w:val="0"/>
    <w:rPr>
      <w:rFonts w:ascii="Courier New" w:hAnsi="Courier New"/>
      <w:sz w:val="24"/>
      <w:szCs w:val="24"/>
    </w:rPr>
  </w:style>
  <w:style w:type="character" w:styleId="41">
    <w:name w:val="annotation reference"/>
    <w:unhideWhenUsed/>
    <w:qFormat/>
    <w:uiPriority w:val="99"/>
    <w:rPr>
      <w:sz w:val="21"/>
      <w:szCs w:val="21"/>
    </w:rPr>
  </w:style>
  <w:style w:type="character" w:styleId="42">
    <w:name w:val="HTML Cite"/>
    <w:unhideWhenUsed/>
    <w:qFormat/>
    <w:uiPriority w:val="0"/>
    <w:rPr>
      <w:szCs w:val="21"/>
    </w:rPr>
  </w:style>
  <w:style w:type="character" w:styleId="43">
    <w:name w:val="footnote reference"/>
    <w:unhideWhenUsed/>
    <w:qFormat/>
    <w:uiPriority w:val="0"/>
    <w:rPr>
      <w:vertAlign w:val="superscript"/>
    </w:rPr>
  </w:style>
  <w:style w:type="character" w:styleId="44">
    <w:name w:val="HTML Keyboard"/>
    <w:unhideWhenUsed/>
    <w:qFormat/>
    <w:uiPriority w:val="0"/>
    <w:rPr>
      <w:rFonts w:ascii="Courier New" w:hAnsi="Courier New"/>
      <w:sz w:val="24"/>
      <w:szCs w:val="24"/>
    </w:rPr>
  </w:style>
  <w:style w:type="character" w:styleId="45">
    <w:name w:val="HTML Sample"/>
    <w:unhideWhenUsed/>
    <w:qFormat/>
    <w:uiPriority w:val="0"/>
    <w:rPr>
      <w:rFonts w:ascii="Courier New" w:hAnsi="Courier New"/>
      <w:sz w:val="24"/>
      <w:szCs w:val="24"/>
    </w:rPr>
  </w:style>
  <w:style w:type="paragraph" w:customStyle="1" w:styleId="46">
    <w:name w:val="_Style 44"/>
    <w:basedOn w:val="1"/>
    <w:next w:val="1"/>
    <w:qFormat/>
    <w:uiPriority w:val="0"/>
    <w:pPr>
      <w:pBdr>
        <w:bottom w:val="single" w:color="auto" w:sz="6" w:space="1"/>
      </w:pBdr>
      <w:jc w:val="center"/>
    </w:pPr>
    <w:rPr>
      <w:rFonts w:ascii="Arial"/>
      <w:vanish/>
      <w:sz w:val="16"/>
    </w:rPr>
  </w:style>
  <w:style w:type="paragraph" w:customStyle="1" w:styleId="47">
    <w:name w:val="Char Char Char Char"/>
    <w:basedOn w:val="1"/>
    <w:qFormat/>
    <w:uiPriority w:val="0"/>
    <w:pPr>
      <w:widowControl/>
      <w:spacing w:line="240" w:lineRule="exact"/>
      <w:jc w:val="left"/>
    </w:pPr>
    <w:rPr>
      <w:szCs w:val="21"/>
    </w:rPr>
  </w:style>
  <w:style w:type="paragraph" w:customStyle="1" w:styleId="4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9">
    <w:name w:val="p0"/>
    <w:basedOn w:val="1"/>
    <w:qFormat/>
    <w:uiPriority w:val="0"/>
    <w:pPr>
      <w:widowControl/>
    </w:pPr>
    <w:rPr>
      <w:kern w:val="0"/>
      <w:szCs w:val="21"/>
    </w:rPr>
  </w:style>
  <w:style w:type="paragraph" w:customStyle="1" w:styleId="50">
    <w:name w:val="List Paragraph"/>
    <w:basedOn w:val="1"/>
    <w:qFormat/>
    <w:uiPriority w:val="0"/>
    <w:pPr>
      <w:spacing w:after="200" w:line="276" w:lineRule="auto"/>
      <w:ind w:left="720"/>
      <w:contextualSpacing/>
    </w:pPr>
    <w:rPr>
      <w:lang w:bidi="en-US"/>
    </w:rPr>
  </w:style>
  <w:style w:type="paragraph" w:customStyle="1" w:styleId="51">
    <w:name w:val="_Style 49"/>
    <w:basedOn w:val="1"/>
    <w:next w:val="1"/>
    <w:qFormat/>
    <w:uiPriority w:val="0"/>
    <w:pPr>
      <w:pBdr>
        <w:top w:val="single" w:color="auto" w:sz="6" w:space="1"/>
      </w:pBdr>
      <w:jc w:val="center"/>
    </w:pPr>
    <w:rPr>
      <w:rFonts w:ascii="Arial"/>
      <w:vanish/>
      <w:sz w:val="16"/>
    </w:rPr>
  </w:style>
  <w:style w:type="paragraph" w:customStyle="1" w:styleId="52">
    <w:name w:val="p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
    <w:name w:val="封面标准名称"/>
    <w:qFormat/>
    <w:uiPriority w:val="0"/>
    <w:pPr>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54">
    <w:name w:val="样式 样式 样式 simsun 四号 黑色 左 行距: 固定值 20 磅 + 首行缩进:  2 字符 + 首行缩进:  0 字符"/>
    <w:basedOn w:val="1"/>
    <w:qFormat/>
    <w:uiPriority w:val="0"/>
    <w:pPr>
      <w:shd w:val="clear" w:color="auto" w:fill="FFFFFF"/>
      <w:spacing w:beforeLines="50" w:afterLines="50" w:line="480" w:lineRule="exact"/>
      <w:jc w:val="left"/>
      <w:outlineLvl w:val="2"/>
    </w:pPr>
    <w:rPr>
      <w:rFonts w:ascii="宋体" w:hAnsi="宋体" w:cs="宋体"/>
      <w:b/>
      <w:color w:val="000000"/>
      <w:kern w:val="0"/>
      <w:sz w:val="28"/>
      <w:szCs w:val="28"/>
    </w:rPr>
  </w:style>
  <w:style w:type="paragraph" w:customStyle="1" w:styleId="55">
    <w:name w:val="样式 样式 样式 simsun 四号 黑色 左 行距: 固定值 20 磅 + 首行缩进:  2 字符 + 加粗 首行缩进:  ..."/>
    <w:basedOn w:val="1"/>
    <w:qFormat/>
    <w:uiPriority w:val="0"/>
    <w:pPr>
      <w:shd w:val="clear" w:color="auto" w:fill="FFFFFF"/>
      <w:spacing w:beforeLines="50" w:afterLines="50" w:line="480" w:lineRule="exact"/>
      <w:ind w:firstLine="200" w:firstLineChars="200"/>
      <w:jc w:val="left"/>
    </w:pPr>
    <w:rPr>
      <w:rFonts w:ascii="宋体" w:hAnsi="宋体" w:cs="宋体"/>
      <w:b/>
      <w:bCs/>
      <w:color w:val="000000"/>
      <w:kern w:val="0"/>
      <w:sz w:val="28"/>
      <w:szCs w:val="28"/>
    </w:rPr>
  </w:style>
  <w:style w:type="paragraph" w:customStyle="1" w:styleId="56">
    <w:name w:val="样式 样式 simsun 四号 黑色 左 行距: 固定值 20 磅 + 首行缩进:  2 字符1"/>
    <w:basedOn w:val="1"/>
    <w:qFormat/>
    <w:uiPriority w:val="0"/>
    <w:pPr>
      <w:shd w:val="clear" w:color="auto" w:fill="FFFFFF"/>
      <w:spacing w:line="480" w:lineRule="exact"/>
      <w:ind w:firstLine="200" w:firstLineChars="200"/>
      <w:jc w:val="left"/>
    </w:pPr>
    <w:rPr>
      <w:rFonts w:ascii="宋体" w:hAnsi="宋体" w:cs="宋体"/>
      <w:color w:val="000000"/>
      <w:kern w:val="0"/>
      <w:sz w:val="28"/>
    </w:rPr>
  </w:style>
  <w:style w:type="paragraph" w:customStyle="1" w:styleId="57">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8">
    <w:name w:val="apple-style-span"/>
    <w:basedOn w:val="30"/>
    <w:qFormat/>
    <w:uiPriority w:val="0"/>
  </w:style>
  <w:style w:type="character" w:customStyle="1" w:styleId="59">
    <w:name w:val="apple-converted-space"/>
    <w:qFormat/>
    <w:uiPriority w:val="0"/>
  </w:style>
  <w:style w:type="character" w:customStyle="1" w:styleId="60">
    <w:name w:val="17"/>
    <w:qFormat/>
    <w:uiPriority w:val="0"/>
    <w:rPr>
      <w:rFonts w:hint="default" w:ascii="Times New Roman" w:hAnsi="Times New Roman" w:cs="Times New Roman"/>
      <w:sz w:val="20"/>
      <w:szCs w:val="20"/>
    </w:rPr>
  </w:style>
  <w:style w:type="character" w:customStyle="1" w:styleId="61">
    <w:name w:val="标题 1 Char"/>
    <w:link w:val="2"/>
    <w:qFormat/>
    <w:uiPriority w:val="9"/>
    <w:rPr>
      <w:b/>
      <w:bCs/>
      <w:kern w:val="44"/>
      <w:sz w:val="44"/>
      <w:szCs w:val="44"/>
    </w:rPr>
  </w:style>
  <w:style w:type="character" w:customStyle="1" w:styleId="62">
    <w:name w:val="脚注文本 Char"/>
    <w:link w:val="20"/>
    <w:qFormat/>
    <w:uiPriority w:val="0"/>
    <w:rPr>
      <w:kern w:val="2"/>
      <w:sz w:val="18"/>
      <w:szCs w:val="18"/>
    </w:rPr>
  </w:style>
  <w:style w:type="character" w:customStyle="1" w:styleId="63">
    <w:name w:val="脚注文本 Char1"/>
    <w:semiHidden/>
    <w:qFormat/>
    <w:uiPriority w:val="99"/>
    <w:rPr>
      <w:kern w:val="2"/>
      <w:sz w:val="18"/>
      <w:szCs w:val="18"/>
    </w:rPr>
  </w:style>
  <w:style w:type="character" w:customStyle="1" w:styleId="64">
    <w:name w:val="批注文字 Char"/>
    <w:link w:val="10"/>
    <w:semiHidden/>
    <w:qFormat/>
    <w:uiPriority w:val="99"/>
    <w:rPr>
      <w:kern w:val="2"/>
      <w:sz w:val="21"/>
      <w:szCs w:val="21"/>
    </w:rPr>
  </w:style>
  <w:style w:type="character" w:customStyle="1" w:styleId="65">
    <w:name w:val="批注主题 Char"/>
    <w:link w:val="27"/>
    <w:semiHidden/>
    <w:qFormat/>
    <w:uiPriority w:val="99"/>
    <w:rPr>
      <w:b/>
      <w:bCs/>
      <w:kern w:val="2"/>
      <w:sz w:val="21"/>
      <w:szCs w:val="21"/>
    </w:rPr>
  </w:style>
  <w:style w:type="character" w:customStyle="1" w:styleId="66">
    <w:name w:val="批注框文本 Char"/>
    <w:link w:val="15"/>
    <w:semiHidden/>
    <w:qFormat/>
    <w:uiPriority w:val="99"/>
    <w:rPr>
      <w:kern w:val="2"/>
      <w:sz w:val="18"/>
      <w:szCs w:val="18"/>
    </w:rPr>
  </w:style>
  <w:style w:type="character" w:customStyle="1" w:styleId="67">
    <w:name w:val="title"/>
    <w:qFormat/>
    <w:uiPriority w:val="0"/>
  </w:style>
  <w:style w:type="character" w:customStyle="1" w:styleId="68">
    <w:name w:val="en-code"/>
    <w:qFormat/>
    <w:uiPriority w:val="0"/>
  </w:style>
  <w:style w:type="character" w:customStyle="1" w:styleId="69">
    <w:name w:val="bjh-strong"/>
    <w:qFormat/>
    <w:uiPriority w:val="0"/>
  </w:style>
  <w:style w:type="character" w:customStyle="1" w:styleId="70">
    <w:name w:val="正文文本缩进 Char"/>
    <w:link w:val="11"/>
    <w:qFormat/>
    <w:uiPriority w:val="0"/>
    <w:rPr>
      <w:rFonts w:ascii="仿宋_GB2312" w:hAnsi="华文中宋" w:eastAsia="仿宋_GB2312"/>
      <w:kern w:val="2"/>
      <w:sz w:val="32"/>
      <w:szCs w:val="30"/>
    </w:rPr>
  </w:style>
  <w:style w:type="character" w:customStyle="1" w:styleId="71">
    <w:name w:val="文档结构图 Char"/>
    <w:link w:val="9"/>
    <w:semiHidden/>
    <w:qFormat/>
    <w:uiPriority w:val="99"/>
    <w:rPr>
      <w:rFonts w:ascii="宋体"/>
      <w:kern w:val="2"/>
      <w:sz w:val="18"/>
      <w:szCs w:val="18"/>
    </w:rPr>
  </w:style>
  <w:style w:type="character" w:customStyle="1" w:styleId="72">
    <w:name w:val="页脚 Char"/>
    <w:basedOn w:val="30"/>
    <w:link w:val="16"/>
    <w:qFormat/>
    <w:uiPriority w:val="99"/>
    <w:rPr>
      <w:kern w:val="2"/>
      <w:sz w:val="18"/>
    </w:rPr>
  </w:style>
  <w:style w:type="paragraph" w:customStyle="1" w:styleId="73">
    <w:name w:val="WPSOffice手动目录 1"/>
    <w:qFormat/>
    <w:uiPriority w:val="0"/>
    <w:pPr>
      <w:ind w:leftChars="0"/>
    </w:pPr>
    <w:rPr>
      <w:rFonts w:ascii="Times New Roman" w:hAnsi="Times New Roman" w:eastAsia="宋体" w:cs="Times New Roman"/>
      <w:sz w:val="20"/>
      <w:szCs w:val="20"/>
    </w:rPr>
  </w:style>
  <w:style w:type="paragraph" w:customStyle="1" w:styleId="7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90</Pages>
  <Words>41153</Words>
  <Characters>54660</Characters>
  <Lines>504</Lines>
  <Paragraphs>142</Paragraphs>
  <TotalTime>0</TotalTime>
  <ScaleCrop>false</ScaleCrop>
  <LinksUpToDate>false</LinksUpToDate>
  <CharactersWithSpaces>54897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2020-02-27T18:43:00Z</dcterms:created>
  <dc:creator>舒伯阳</dc:creator>
  <cp:lastModifiedBy>user</cp:lastModifiedBy>
  <cp:lastPrinted>2020-05-22T14:50:00Z</cp:lastPrinted>
  <dcterms:modified xsi:type="dcterms:W3CDTF">2023-06-02T09:59:07Z</dcterms:modified>
  <dc:title>鄂州市旅游标准化发展规划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BCE8D36C23064801823F5A9A22D62B7C</vt:lpwstr>
  </property>
</Properties>
</file>