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Arial"/>
          <w:b/>
          <w:sz w:val="36"/>
          <w:szCs w:val="44"/>
        </w:rPr>
      </w:pPr>
    </w:p>
    <w:p>
      <w:pPr>
        <w:jc w:val="center"/>
        <w:rPr>
          <w:rFonts w:hint="eastAsia" w:ascii="宋体" w:hAnsi="宋体" w:eastAsia="宋体" w:cs="Arial"/>
          <w:b/>
          <w:sz w:val="36"/>
          <w:szCs w:val="44"/>
          <w:lang w:eastAsia="zh-CN"/>
        </w:rPr>
      </w:pPr>
      <w:r>
        <w:rPr>
          <w:sz w:val="36"/>
        </w:rPr>
        <w:pict>
          <v:group id="组合 6" o:spid="_x0000_s1026" o:spt="203" style="position:absolute;left:0pt;margin-left:-9.65pt;margin-top:-18.35pt;height:95.65pt;width:450.7pt;z-index:251659264;mso-width-relative:page;mso-height-relative:page;" coordsize="9014,1913">
            <o:lock v:ext="edit" grouping="f" rotation="f" text="f" aspectratio="f"/>
            <v:shape id="AutoShape 3" o:spid="_x0000_s1027" o:spt="136" type="#_x0000_t136" style="position:absolute;left:94;top:0;height:1429;width:8775;" fillcolor="#FF0000" filled="t" coordsize="21600,21600" adj="10800">
              <v:path/>
              <v:fill on="t" focussize="0,0"/>
              <v:stroke weight="1pt" color="#FF0000"/>
              <v:imagedata o:title=""/>
              <o:lock v:ext="edit" grouping="f" rotation="f" text="f" aspectratio="f"/>
              <v:textpath on="t" fitshape="t" fitpath="t" trim="t" xscale="f" string="陵水黎族自治县群英乡人民政府文件" style="font-family:方正小标宋简体;font-size:36pt;font-weight:bold;v-same-letter-heights:t;v-text-align:center;"/>
            </v:shape>
            <v:line id="Line 4" o:spid="_x0000_s1028" o:spt="20" style="position:absolute;left:0;top:1913;height:1;width:9014;" filled="f" stroked="t" coordsize="21600,21600">
              <v:path arrowok="t"/>
              <v:fill on="f" focussize="0,0"/>
              <v:stroke weight="4.5pt" color="#FF0000" linestyle="thickThin"/>
              <v:imagedata o:title=""/>
              <o:lock v:ext="edit" grouping="f" rotation="f" text="f" aspectratio="f"/>
            </v:line>
          </v:group>
        </w:pict>
      </w:r>
    </w:p>
    <w:p>
      <w:pPr>
        <w:jc w:val="center"/>
        <w:rPr>
          <w:rFonts w:hint="eastAsia" w:ascii="宋体" w:hAnsi="宋体" w:eastAsia="宋体" w:cs="Arial"/>
          <w:b/>
          <w:sz w:val="36"/>
          <w:szCs w:val="44"/>
          <w:lang w:eastAsia="zh-CN"/>
        </w:rPr>
      </w:pPr>
    </w:p>
    <w:p>
      <w:pPr>
        <w:jc w:val="center"/>
        <w:rPr>
          <w:rFonts w:hint="eastAsia" w:ascii="宋体" w:hAnsi="宋体" w:eastAsia="宋体" w:cs="Arial"/>
          <w:b/>
          <w:sz w:val="36"/>
          <w:szCs w:val="44"/>
          <w:lang w:eastAsia="zh-CN"/>
        </w:rPr>
      </w:pPr>
    </w:p>
    <w:p>
      <w:pPr>
        <w:jc w:val="center"/>
        <w:rPr>
          <w:rFonts w:hint="eastAsia" w:ascii="宋体" w:hAnsi="宋体" w:eastAsia="宋体" w:cs="Arial"/>
          <w:b/>
          <w:sz w:val="36"/>
          <w:szCs w:val="44"/>
          <w:lang w:eastAsia="zh-CN"/>
        </w:rPr>
      </w:pPr>
      <w:r>
        <w:rPr>
          <w:rFonts w:hint="eastAsia" w:ascii="宋体" w:hAnsi="宋体" w:eastAsia="宋体" w:cs="Arial"/>
          <w:b/>
          <w:sz w:val="36"/>
          <w:szCs w:val="44"/>
          <w:lang w:eastAsia="zh-CN"/>
        </w:rPr>
        <w:t>海南省陵水县群英乡祖空村委会瓜菜产业发展项目（集体产业）绩效自评报告</w:t>
      </w:r>
    </w:p>
    <w:p>
      <w:pPr>
        <w:jc w:val="center"/>
        <w:rPr>
          <w:rFonts w:ascii="仿宋_GB2312"/>
          <w:szCs w:val="32"/>
        </w:rPr>
      </w:pPr>
    </w:p>
    <w:p>
      <w:pPr>
        <w:ind w:firstLine="600" w:firstLineChars="200"/>
        <w:rPr>
          <w:rFonts w:ascii="黑体" w:hAnsi="黑体" w:eastAsia="黑体" w:cs="黑体"/>
          <w:bCs/>
          <w:sz w:val="30"/>
          <w:szCs w:val="30"/>
        </w:rPr>
      </w:pPr>
      <w:r>
        <w:rPr>
          <w:rFonts w:hint="eastAsia" w:ascii="黑体" w:hAnsi="黑体" w:eastAsia="黑体" w:cs="黑体"/>
          <w:bCs/>
          <w:sz w:val="30"/>
          <w:szCs w:val="30"/>
        </w:rPr>
        <w:t>一、基本情况</w:t>
      </w:r>
    </w:p>
    <w:p>
      <w:pPr>
        <w:ind w:firstLine="640" w:firstLineChars="200"/>
        <w:outlineLvl w:val="0"/>
        <w:rPr>
          <w:rFonts w:hint="eastAsia" w:ascii="仿宋_GB2312" w:eastAsia="仿宋_GB2312"/>
          <w:sz w:val="32"/>
          <w:szCs w:val="32"/>
        </w:rPr>
      </w:pPr>
      <w:r>
        <w:rPr>
          <w:rFonts w:hint="eastAsia" w:ascii="仿宋_GB2312" w:eastAsia="仿宋_GB2312"/>
          <w:sz w:val="32"/>
          <w:szCs w:val="32"/>
        </w:rPr>
        <w:t>（一）</w:t>
      </w:r>
      <w:r>
        <w:rPr>
          <w:rFonts w:hint="eastAsia" w:ascii="仿宋_GB2312" w:hAnsi="Times New Roman" w:eastAsia="仿宋_GB2312" w:cs="Times New Roman"/>
          <w:sz w:val="32"/>
          <w:szCs w:val="32"/>
          <w:lang w:eastAsia="zh-CN"/>
        </w:rPr>
        <w:t>群英乡祖空村委会瓜菜产业发展项目资金下达</w:t>
      </w:r>
      <w:r>
        <w:rPr>
          <w:rFonts w:hint="eastAsia" w:ascii="仿宋_GB2312" w:eastAsia="仿宋_GB2312"/>
          <w:sz w:val="32"/>
          <w:szCs w:val="32"/>
        </w:rPr>
        <w:t>预算</w:t>
      </w:r>
      <w:r>
        <w:rPr>
          <w:rFonts w:hint="eastAsia" w:ascii="仿宋_GB2312" w:eastAsia="仿宋_GB2312"/>
          <w:sz w:val="32"/>
          <w:szCs w:val="32"/>
          <w:lang w:eastAsia="zh-CN"/>
        </w:rPr>
        <w:t>情况</w:t>
      </w:r>
    </w:p>
    <w:p>
      <w:pPr>
        <w:ind w:firstLine="640" w:firstLineChars="200"/>
        <w:outlineLvl w:val="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群英乡祖空村委会瓜菜产业发展项目（集体产业），项目预算为</w:t>
      </w:r>
      <w:r>
        <w:rPr>
          <w:rFonts w:hint="eastAsia" w:ascii="仿宋_GB2312" w:hAnsi="Times New Roman" w:eastAsia="仿宋_GB2312" w:cs="Times New Roman"/>
          <w:sz w:val="32"/>
          <w:szCs w:val="32"/>
          <w:lang w:val="en-US" w:eastAsia="zh-CN"/>
        </w:rPr>
        <w:t>50万元，县财政局实际下达资金是50万元。</w:t>
      </w:r>
    </w:p>
    <w:p>
      <w:pPr>
        <w:ind w:firstLine="640" w:firstLineChars="200"/>
        <w:outlineLvl w:val="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（二）群英乡祖空村委会瓜菜产业发展项目资金绩效目标设定情况</w:t>
      </w:r>
    </w:p>
    <w:p>
      <w:pPr>
        <w:ind w:firstLine="640" w:firstLineChars="200"/>
        <w:outlineLvl w:val="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绩效目标设定情况</w:t>
      </w:r>
      <w:r>
        <w:rPr>
          <w:rFonts w:hint="eastAsia" w:ascii="仿宋_GB2312" w:hAnsi="Times New Roman" w:eastAsia="仿宋_GB2312" w:cs="Times New Roman"/>
          <w:sz w:val="32"/>
          <w:szCs w:val="32"/>
          <w:lang w:val="en-US" w:eastAsia="zh-CN"/>
        </w:rPr>
        <w:t>是以</w:t>
      </w:r>
      <w:r>
        <w:rPr>
          <w:rFonts w:hint="eastAsia" w:ascii="仿宋_GB2312" w:hAnsi="Times New Roman" w:eastAsia="仿宋_GB2312" w:cs="Times New Roman"/>
          <w:sz w:val="32"/>
          <w:szCs w:val="32"/>
          <w:lang w:eastAsia="zh-CN"/>
        </w:rPr>
        <w:t>二期为种植豆角25亩、花生20亩、蔬菜10亩、地瓜15亩；均包含其清地除草、耕地、挖排水沟、大棚建设以及供水滴灌设施等，增加贫困户的收入。</w:t>
      </w:r>
    </w:p>
    <w:p>
      <w:pPr>
        <w:numPr>
          <w:ilvl w:val="0"/>
          <w:numId w:val="0"/>
        </w:numPr>
        <w:outlineLvl w:val="0"/>
        <w:rPr>
          <w:rFonts w:hint="eastAsia" w:ascii="仿宋_GB2312" w:eastAsia="仿宋_GB2312"/>
          <w:sz w:val="32"/>
          <w:szCs w:val="32"/>
        </w:rPr>
      </w:pPr>
    </w:p>
    <w:p>
      <w:pPr>
        <w:ind w:firstLine="600" w:firstLineChars="200"/>
        <w:rPr>
          <w:rFonts w:ascii="黑体" w:hAnsi="黑体" w:eastAsia="黑体" w:cs="黑体"/>
          <w:bCs/>
          <w:sz w:val="30"/>
          <w:szCs w:val="30"/>
        </w:rPr>
      </w:pPr>
      <w:r>
        <w:rPr>
          <w:rFonts w:hint="eastAsia" w:ascii="黑体" w:hAnsi="黑体" w:eastAsia="黑体" w:cs="黑体"/>
          <w:bCs/>
          <w:sz w:val="30"/>
          <w:szCs w:val="30"/>
        </w:rPr>
        <w:t>二、绩效自评工作开展情况</w:t>
      </w:r>
    </w:p>
    <w:p>
      <w:pPr>
        <w:spacing w:line="578" w:lineRule="exact"/>
        <w:ind w:firstLine="640" w:firstLineChars="200"/>
        <w:jc w:val="both"/>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项目</w:t>
      </w:r>
      <w:r>
        <w:rPr>
          <w:rFonts w:hint="eastAsia" w:ascii="仿宋_GB2312" w:eastAsia="仿宋_GB2312"/>
          <w:sz w:val="32"/>
          <w:szCs w:val="32"/>
        </w:rPr>
        <w:t>前期准备</w:t>
      </w:r>
    </w:p>
    <w:p>
      <w:pPr>
        <w:spacing w:line="578"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按照《陵水黎族自治县财政局关于开展</w:t>
      </w:r>
      <w:r>
        <w:rPr>
          <w:rFonts w:hint="eastAsia" w:ascii="仿宋_GB2312" w:eastAsia="仿宋_GB2312"/>
          <w:sz w:val="32"/>
          <w:szCs w:val="32"/>
          <w:lang w:val="en-US" w:eastAsia="zh-CN"/>
        </w:rPr>
        <w:t>2020</w:t>
      </w:r>
      <w:r>
        <w:rPr>
          <w:rFonts w:hint="eastAsia" w:ascii="仿宋_GB2312" w:eastAsia="仿宋_GB2312"/>
          <w:sz w:val="32"/>
          <w:szCs w:val="32"/>
          <w:lang w:eastAsia="zh-CN"/>
        </w:rPr>
        <w:t>年扶贫资金项目绩效评价工作的通知》文件要求，</w:t>
      </w:r>
      <w:r>
        <w:rPr>
          <w:rFonts w:hint="default" w:ascii="仿宋_GB2312" w:eastAsia="仿宋_GB2312"/>
          <w:sz w:val="32"/>
          <w:szCs w:val="32"/>
          <w:lang w:val="en-US" w:eastAsia="zh-CN"/>
        </w:rPr>
        <w:t>我乡强化组织领导，</w:t>
      </w:r>
      <w:r>
        <w:rPr>
          <w:rFonts w:hint="eastAsia" w:ascii="仿宋_GB2312" w:eastAsia="仿宋_GB2312"/>
          <w:sz w:val="32"/>
          <w:szCs w:val="32"/>
          <w:lang w:val="en-US" w:eastAsia="zh-CN"/>
        </w:rPr>
        <w:t>对2020年扶贫资金项目绩效进行自评。</w:t>
      </w:r>
    </w:p>
    <w:p>
      <w:pPr>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项目</w:t>
      </w:r>
      <w:r>
        <w:rPr>
          <w:rFonts w:hint="eastAsia" w:ascii="仿宋_GB2312" w:eastAsia="仿宋_GB2312"/>
          <w:sz w:val="32"/>
          <w:szCs w:val="32"/>
        </w:rPr>
        <w:t>组织过程</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成立乡</w:t>
      </w:r>
      <w:r>
        <w:rPr>
          <w:rFonts w:hint="eastAsia" w:ascii="仿宋_GB2312" w:hAnsi="仿宋_GB2312" w:eastAsia="仿宋_GB2312" w:cs="仿宋_GB2312"/>
          <w:sz w:val="32"/>
          <w:szCs w:val="32"/>
          <w:lang w:val="en-US" w:eastAsia="zh-CN"/>
        </w:rPr>
        <w:t>扶贫资金项目绩效考核领导小组，根据项目数量及实施情况结合群英乡实际情况对小组成员进行分工，各小组成员按照分工任务分别对扶贫资金项目进行自评，最后由小组组长汇总综合评价</w:t>
      </w:r>
    </w:p>
    <w:p>
      <w:pPr>
        <w:numPr>
          <w:ilvl w:val="0"/>
          <w:numId w:val="1"/>
        </w:numPr>
        <w:ind w:firstLine="640" w:firstLineChars="200"/>
        <w:rPr>
          <w:rFonts w:hint="eastAsia" w:ascii="仿宋_GB2312" w:eastAsia="仿宋_GB2312"/>
          <w:sz w:val="32"/>
          <w:szCs w:val="32"/>
          <w:lang w:eastAsia="zh-CN"/>
        </w:rPr>
      </w:pPr>
      <w:r>
        <w:rPr>
          <w:rFonts w:hint="eastAsia" w:ascii="仿宋_GB2312" w:eastAsia="仿宋_GB2312"/>
          <w:sz w:val="32"/>
          <w:szCs w:val="32"/>
        </w:rPr>
        <w:t>分析评价</w:t>
      </w:r>
      <w:r>
        <w:rPr>
          <w:rFonts w:hint="eastAsia" w:ascii="仿宋_GB2312" w:eastAsia="仿宋_GB2312"/>
          <w:sz w:val="32"/>
          <w:szCs w:val="32"/>
          <w:lang w:eastAsia="zh-CN"/>
        </w:rPr>
        <w:t>等</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按照各个项目的全年执行数、产品指标、效益指标和满意度进行分析评价打分。</w:t>
      </w:r>
    </w:p>
    <w:p>
      <w:pPr>
        <w:ind w:firstLine="600" w:firstLineChars="200"/>
        <w:rPr>
          <w:rFonts w:ascii="黑体" w:hAnsi="黑体" w:eastAsia="黑体" w:cs="黑体"/>
          <w:bCs/>
          <w:sz w:val="30"/>
          <w:szCs w:val="30"/>
        </w:rPr>
      </w:pPr>
      <w:r>
        <w:rPr>
          <w:rFonts w:hint="eastAsia" w:ascii="黑体" w:hAnsi="黑体" w:eastAsia="黑体" w:cs="黑体"/>
          <w:bCs/>
          <w:sz w:val="30"/>
          <w:szCs w:val="30"/>
          <w:lang w:eastAsia="zh-CN"/>
        </w:rPr>
        <w:t>三</w:t>
      </w:r>
      <w:r>
        <w:rPr>
          <w:rFonts w:hint="eastAsia" w:ascii="黑体" w:hAnsi="黑体" w:eastAsia="黑体" w:cs="黑体"/>
          <w:bCs/>
          <w:sz w:val="30"/>
          <w:szCs w:val="30"/>
        </w:rPr>
        <w:t>、绩效目标实现情况分析</w:t>
      </w:r>
    </w:p>
    <w:p>
      <w:pPr>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（一）项目资金情况分析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1.项目资金到位情况分析</w:t>
      </w:r>
    </w:p>
    <w:p>
      <w:pPr>
        <w:ind w:firstLine="640" w:firstLineChars="200"/>
        <w:rPr>
          <w:rFonts w:hint="default" w:ascii="仿宋_GB2312" w:eastAsia="仿宋_GB2312"/>
          <w:sz w:val="32"/>
          <w:szCs w:val="32"/>
          <w:lang w:val="en-US"/>
        </w:rPr>
      </w:pPr>
      <w:r>
        <w:rPr>
          <w:rFonts w:hint="eastAsia" w:ascii="仿宋_GB2312" w:eastAsia="仿宋_GB2312"/>
          <w:sz w:val="32"/>
          <w:szCs w:val="32"/>
          <w:lang w:eastAsia="zh-CN"/>
        </w:rPr>
        <w:t>群英乡祖空村委会瓜菜产业发展项目（集体产业）是 2020年中央财政专项扶贫资金，下达为</w:t>
      </w:r>
      <w:r>
        <w:rPr>
          <w:rFonts w:hint="eastAsia" w:ascii="仿宋_GB2312" w:eastAsia="仿宋_GB2312"/>
          <w:sz w:val="32"/>
          <w:szCs w:val="32"/>
          <w:lang w:val="en-US" w:eastAsia="zh-CN"/>
        </w:rPr>
        <w:t>50</w:t>
      </w:r>
      <w:r>
        <w:rPr>
          <w:rFonts w:hint="eastAsia" w:ascii="仿宋_GB2312" w:eastAsia="仿宋_GB2312"/>
          <w:sz w:val="32"/>
          <w:szCs w:val="32"/>
          <w:lang w:eastAsia="zh-CN"/>
        </w:rPr>
        <w:t>万元。</w:t>
      </w:r>
      <w:r>
        <w:rPr>
          <w:rFonts w:hint="eastAsia" w:ascii="仿宋_GB2312" w:eastAsia="仿宋_GB2312"/>
          <w:sz w:val="32"/>
          <w:szCs w:val="32"/>
          <w:lang w:val="en-US" w:eastAsia="zh-CN"/>
        </w:rPr>
        <w:t>`</w:t>
      </w:r>
      <w:bookmarkStart w:id="0" w:name="_GoBack"/>
      <w:bookmarkEnd w:id="0"/>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项目资金执行情况分析</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群英乡祖空村委会瓜菜产业发展项目（集体产业）资金下达</w:t>
      </w:r>
      <w:r>
        <w:rPr>
          <w:rFonts w:hint="eastAsia" w:ascii="仿宋_GB2312" w:eastAsia="仿宋_GB2312"/>
          <w:sz w:val="32"/>
          <w:szCs w:val="32"/>
          <w:lang w:val="en-US" w:eastAsia="zh-CN"/>
        </w:rPr>
        <w:t>50万元，当年支出20.93万元，</w:t>
      </w:r>
      <w:r>
        <w:rPr>
          <w:rFonts w:hint="eastAsia" w:ascii="仿宋_GB2312" w:eastAsia="仿宋_GB2312"/>
          <w:sz w:val="32"/>
          <w:szCs w:val="32"/>
          <w:lang w:eastAsia="zh-CN"/>
        </w:rPr>
        <w:t>支出率为</w:t>
      </w:r>
      <w:r>
        <w:rPr>
          <w:rFonts w:hint="eastAsia" w:ascii="仿宋_GB2312" w:eastAsia="仿宋_GB2312"/>
          <w:sz w:val="32"/>
          <w:szCs w:val="32"/>
          <w:lang w:val="en-US" w:eastAsia="zh-CN"/>
        </w:rPr>
        <w:t>41.86%。</w:t>
      </w:r>
    </w:p>
    <w:p>
      <w:pPr>
        <w:numPr>
          <w:ilvl w:val="0"/>
          <w:numId w:val="2"/>
        </w:numPr>
        <w:ind w:left="0" w:leftChars="0" w:firstLine="640" w:firstLineChars="200"/>
        <w:rPr>
          <w:rFonts w:hint="eastAsia" w:ascii="仿宋_GB2312" w:eastAsia="仿宋_GB2312"/>
          <w:sz w:val="32"/>
          <w:szCs w:val="32"/>
        </w:rPr>
      </w:pPr>
      <w:r>
        <w:rPr>
          <w:rFonts w:hint="eastAsia" w:ascii="仿宋_GB2312" w:eastAsia="仿宋_GB2312"/>
          <w:sz w:val="32"/>
          <w:szCs w:val="32"/>
        </w:rPr>
        <w:t>项目资金管理情况分析</w:t>
      </w:r>
    </w:p>
    <w:p>
      <w:pPr>
        <w:pStyle w:val="3"/>
        <w:numPr>
          <w:ilvl w:val="0"/>
          <w:numId w:val="0"/>
        </w:numPr>
        <w:spacing w:before="0" w:beforeAutospacing="0" w:after="0" w:afterAutospacing="0" w:line="540" w:lineRule="exact"/>
        <w:ind w:right="0" w:rightChars="0" w:firstLine="640" w:firstLineChars="200"/>
        <w:jc w:val="both"/>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lang w:eastAsia="zh-CN"/>
        </w:rPr>
        <w:t>我乡对资金使用</w:t>
      </w:r>
      <w:r>
        <w:rPr>
          <w:rFonts w:hint="eastAsia" w:ascii="仿宋_GB2312" w:hAnsi="仿宋_GB2312" w:eastAsia="仿宋_GB2312" w:cs="仿宋_GB2312"/>
          <w:color w:val="000000"/>
          <w:sz w:val="32"/>
          <w:szCs w:val="32"/>
        </w:rPr>
        <w:t>一是贯彻执行</w:t>
      </w:r>
      <w:r>
        <w:rPr>
          <w:rFonts w:hint="eastAsia" w:ascii="仿宋_GB2312" w:hAnsi="仿宋_GB2312" w:eastAsia="仿宋_GB2312" w:cs="仿宋_GB2312"/>
          <w:sz w:val="32"/>
          <w:szCs w:val="32"/>
        </w:rPr>
        <w:t>《陵水黎族自治县财政专项扶贫资金（发展资金）项目管理实施办法》</w:t>
      </w:r>
      <w:r>
        <w:rPr>
          <w:rFonts w:hint="eastAsia" w:ascii="仿宋_GB2312" w:hAnsi="仿宋_GB2312" w:eastAsia="仿宋_GB2312" w:cs="仿宋_GB2312"/>
          <w:color w:val="000000"/>
          <w:sz w:val="32"/>
          <w:szCs w:val="32"/>
        </w:rPr>
        <w:t>有关规定，按照“项目跟着规划走，资金跟着项目走，监督跟着资金走”的原则，建立完善扶贫项目立项、审批、实施、验收、评估等管理制度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color w:val="000000"/>
          <w:sz w:val="32"/>
          <w:szCs w:val="32"/>
        </w:rPr>
        <w:t>二是</w:t>
      </w:r>
      <w:r>
        <w:rPr>
          <w:rFonts w:hint="eastAsia" w:ascii="仿宋_GB2312" w:hAnsi="仿宋_GB2312" w:eastAsia="仿宋_GB2312" w:cs="仿宋_GB2312"/>
          <w:color w:val="000000"/>
          <w:sz w:val="32"/>
          <w:szCs w:val="32"/>
        </w:rPr>
        <w:t>扶贫项目管理实施严格执行项目公开制、管理责任制、考核奖惩制，做到项目审批有实施方案和资金使用预算，项目实施有技术指导、规定标准和工程进度报表，项目竣工有质量验收登记和后续管理措施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三是把扶贫资金安排与减贫成效挂钩，加大按扶贫成效分配资金的比重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四是完善资金项目公告公示制度，在项目所在地及县政府网站进行公告公示，发挥扶贫监督举报电话作用，对扶贫资金使用情况进行监督、检查，确保资金安全、规范运行。</w:t>
      </w:r>
      <w:r>
        <w:rPr>
          <w:rFonts w:hint="eastAsia" w:ascii="仿宋_GB2312" w:hAnsi="宋体" w:eastAsia="仿宋_GB2312" w:cs="宋体"/>
          <w:color w:val="000000"/>
          <w:sz w:val="32"/>
          <w:szCs w:val="32"/>
        </w:rPr>
        <w:t>资金使用无违规安排扶贫资金项目，且无挪用、贪污扶贫资金行为。</w:t>
      </w:r>
    </w:p>
    <w:p>
      <w:pPr>
        <w:ind w:firstLine="643" w:firstLineChars="200"/>
        <w:outlineLvl w:val="0"/>
        <w:rPr>
          <w:rFonts w:hint="eastAsia" w:ascii="仿宋_GB2312" w:hAnsi="楷体_GB2312" w:eastAsia="仿宋_GB2312" w:cs="楷体_GB2312"/>
          <w:b/>
          <w:bCs/>
          <w:sz w:val="32"/>
          <w:szCs w:val="32"/>
        </w:rPr>
      </w:pPr>
    </w:p>
    <w:p>
      <w:pPr>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（二）项目绩效指标完成情况分析</w:t>
      </w:r>
    </w:p>
    <w:p>
      <w:pPr>
        <w:ind w:firstLine="643" w:firstLineChars="200"/>
        <w:rPr>
          <w:rFonts w:ascii="仿宋_GB2312" w:eastAsia="仿宋_GB2312"/>
          <w:b/>
          <w:bCs/>
          <w:sz w:val="32"/>
          <w:szCs w:val="32"/>
        </w:rPr>
      </w:pPr>
      <w:r>
        <w:rPr>
          <w:rFonts w:hint="eastAsia" w:ascii="仿宋_GB2312" w:eastAsia="仿宋_GB2312"/>
          <w:b/>
          <w:bCs/>
          <w:sz w:val="32"/>
          <w:szCs w:val="32"/>
        </w:rPr>
        <w:t>1.产出指标完成情况分析</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项目</w:t>
      </w:r>
      <w:r>
        <w:rPr>
          <w:rFonts w:hint="eastAsia" w:ascii="仿宋_GB2312" w:eastAsia="仿宋_GB2312"/>
          <w:sz w:val="32"/>
          <w:szCs w:val="32"/>
          <w:lang w:eastAsia="zh-CN"/>
        </w:rPr>
        <w:t>完成数量</w:t>
      </w:r>
    </w:p>
    <w:p>
      <w:pPr>
        <w:numPr>
          <w:ilvl w:val="0"/>
          <w:numId w:val="0"/>
        </w:numPr>
        <w:ind w:leftChars="200" w:firstLine="320" w:firstLineChars="100"/>
        <w:rPr>
          <w:rFonts w:hint="eastAsia" w:ascii="仿宋_GB2312" w:eastAsia="仿宋_GB2312"/>
          <w:sz w:val="32"/>
          <w:szCs w:val="32"/>
          <w:lang w:eastAsia="zh-CN"/>
        </w:rPr>
      </w:pPr>
      <w:r>
        <w:rPr>
          <w:rFonts w:hint="eastAsia" w:ascii="仿宋_GB2312" w:eastAsia="仿宋_GB2312"/>
          <w:sz w:val="32"/>
          <w:szCs w:val="32"/>
          <w:lang w:eastAsia="zh-CN"/>
        </w:rPr>
        <w:t>群英乡祖空村委会瓜菜产业发展项目（集体产业）项目已经完成清地除草、耕地、挖排水沟、大棚建设以及供水滴灌设施等。完成二期为种植花生15亩、玉米15亩、桥头地瓜35亩。</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w:t>
      </w:r>
      <w:r>
        <w:rPr>
          <w:rFonts w:hint="eastAsia" w:ascii="仿宋_GB2312" w:eastAsia="仿宋_GB2312"/>
          <w:sz w:val="32"/>
          <w:szCs w:val="32"/>
          <w:lang w:eastAsia="zh-CN"/>
        </w:rPr>
        <w:t>完成质量</w:t>
      </w:r>
    </w:p>
    <w:p>
      <w:pPr>
        <w:numPr>
          <w:ilvl w:val="0"/>
          <w:numId w:val="0"/>
        </w:numPr>
        <w:ind w:leftChars="200" w:firstLine="320" w:firstLineChars="100"/>
        <w:rPr>
          <w:rFonts w:hint="eastAsia" w:ascii="仿宋_GB2312" w:eastAsia="仿宋_GB2312"/>
          <w:sz w:val="32"/>
          <w:szCs w:val="32"/>
          <w:lang w:val="en-US" w:eastAsia="zh-CN"/>
        </w:rPr>
      </w:pPr>
      <w:r>
        <w:rPr>
          <w:rFonts w:hint="eastAsia" w:ascii="仿宋_GB2312" w:eastAsia="仿宋_GB2312"/>
          <w:sz w:val="32"/>
          <w:szCs w:val="32"/>
          <w:lang w:eastAsia="zh-CN"/>
        </w:rPr>
        <w:t>项目收益中村集体分配比例</w:t>
      </w:r>
      <w:r>
        <w:rPr>
          <w:rFonts w:hint="eastAsia" w:ascii="仿宋_GB2312" w:eastAsia="仿宋_GB2312"/>
          <w:sz w:val="32"/>
          <w:szCs w:val="32"/>
          <w:lang w:val="en-US" w:eastAsia="zh-CN"/>
        </w:rPr>
        <w:t>100%，完成质量高。</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项目实施进度</w:t>
      </w:r>
    </w:p>
    <w:p>
      <w:pPr>
        <w:numPr>
          <w:ilvl w:val="0"/>
          <w:numId w:val="0"/>
        </w:numPr>
        <w:ind w:leftChars="200" w:firstLine="320" w:firstLineChars="100"/>
        <w:rPr>
          <w:rFonts w:hint="eastAsia" w:ascii="仿宋_GB2312" w:eastAsia="仿宋_GB2312"/>
          <w:sz w:val="32"/>
          <w:szCs w:val="32"/>
          <w:lang w:eastAsia="zh-CN"/>
        </w:rPr>
      </w:pPr>
      <w:r>
        <w:rPr>
          <w:rFonts w:hint="eastAsia" w:ascii="仿宋_GB2312" w:eastAsia="仿宋_GB2312"/>
          <w:sz w:val="32"/>
          <w:szCs w:val="32"/>
          <w:lang w:eastAsia="zh-CN"/>
        </w:rPr>
        <w:t>项目实施进度为</w:t>
      </w:r>
      <w:r>
        <w:rPr>
          <w:rFonts w:hint="eastAsia" w:ascii="仿宋_GB2312" w:eastAsia="仿宋_GB2312"/>
          <w:sz w:val="32"/>
          <w:szCs w:val="32"/>
          <w:lang w:val="en-US" w:eastAsia="zh-CN"/>
        </w:rPr>
        <w:t>100%。</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项目成本节约情况</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严格按照目标完成项目，支出资金少于预算。</w:t>
      </w:r>
    </w:p>
    <w:p>
      <w:pPr>
        <w:ind w:firstLine="643" w:firstLineChars="200"/>
        <w:rPr>
          <w:rFonts w:ascii="仿宋_GB2312" w:eastAsia="仿宋_GB2312"/>
          <w:b/>
          <w:bCs/>
          <w:sz w:val="32"/>
          <w:szCs w:val="32"/>
        </w:rPr>
      </w:pPr>
      <w:r>
        <w:rPr>
          <w:rFonts w:hint="eastAsia" w:ascii="仿宋_GB2312" w:eastAsia="仿宋_GB2312"/>
          <w:b/>
          <w:bCs/>
          <w:sz w:val="32"/>
          <w:szCs w:val="32"/>
        </w:rPr>
        <w:t>2.效益指标完成情况分析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（1）项目实施的经济效益分析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发展村家集体经济项目，提高村集体经济年收入，带动本地产业壮大，带动增加贫困人口全年总收入，促进地区脱贫。</w:t>
      </w:r>
    </w:p>
    <w:p>
      <w:pPr>
        <w:numPr>
          <w:ilvl w:val="0"/>
          <w:numId w:val="4"/>
        </w:numPr>
        <w:ind w:firstLine="640" w:firstLineChars="200"/>
        <w:rPr>
          <w:rFonts w:hint="eastAsia" w:ascii="仿宋_GB2312" w:eastAsia="仿宋_GB2312"/>
          <w:sz w:val="32"/>
          <w:szCs w:val="32"/>
        </w:rPr>
      </w:pPr>
      <w:r>
        <w:rPr>
          <w:rFonts w:hint="eastAsia" w:ascii="仿宋_GB2312" w:eastAsia="仿宋_GB2312"/>
          <w:sz w:val="32"/>
          <w:szCs w:val="32"/>
        </w:rPr>
        <w:t>项目实施的社会效益分析</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发展村家集体经济项目，建档立卡贫困人口受益，带动建档立卡贫困人口脱贫。</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项目实施的生态效益分析</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项目是生产农产品，有利生态环境。</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项目实施的可持续影响分析</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项目是长期性发展项目，有利于农户</w:t>
      </w:r>
      <w:r>
        <w:rPr>
          <w:rFonts w:hint="eastAsia" w:ascii="仿宋_GB2312" w:eastAsia="仿宋_GB2312"/>
          <w:sz w:val="32"/>
          <w:szCs w:val="32"/>
        </w:rPr>
        <w:t>可持续</w:t>
      </w:r>
      <w:r>
        <w:rPr>
          <w:rFonts w:hint="eastAsia" w:ascii="仿宋_GB2312" w:eastAsia="仿宋_GB2312"/>
          <w:sz w:val="32"/>
          <w:szCs w:val="32"/>
          <w:lang w:eastAsia="zh-CN"/>
        </w:rPr>
        <w:t>增收。</w:t>
      </w:r>
    </w:p>
    <w:p>
      <w:pPr>
        <w:numPr>
          <w:ilvl w:val="0"/>
          <w:numId w:val="0"/>
        </w:numPr>
        <w:ind w:leftChars="200"/>
        <w:rPr>
          <w:rFonts w:hint="eastAsia"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满意度指标完成情况分析</w:t>
      </w:r>
    </w:p>
    <w:p>
      <w:pPr>
        <w:numPr>
          <w:ilvl w:val="0"/>
          <w:numId w:val="0"/>
        </w:numPr>
        <w:ind w:firstLine="640" w:firstLineChars="200"/>
        <w:rPr>
          <w:rFonts w:hint="eastAsia" w:ascii="仿宋_GB2312" w:eastAsia="仿宋_GB2312"/>
          <w:sz w:val="32"/>
          <w:szCs w:val="32"/>
        </w:rPr>
      </w:pPr>
      <w:r>
        <w:rPr>
          <w:rFonts w:hint="eastAsia" w:ascii="仿宋_GB2312" w:hAnsi="Times New Roman" w:eastAsia="仿宋_GB2312" w:cs="Times New Roman"/>
          <w:color w:val="auto"/>
          <w:sz w:val="32"/>
          <w:szCs w:val="32"/>
          <w:lang w:eastAsia="zh-CN"/>
        </w:rPr>
        <w:t>群英乡祖空村委会瓜菜产业发展项目（集体</w:t>
      </w:r>
      <w:r>
        <w:rPr>
          <w:rFonts w:hint="eastAsia" w:ascii="仿宋_GB2312" w:hAnsi="Times New Roman" w:eastAsia="仿宋_GB2312" w:cs="Times New Roman"/>
          <w:sz w:val="32"/>
          <w:szCs w:val="32"/>
          <w:lang w:eastAsia="zh-CN"/>
        </w:rPr>
        <w:t>产业）符合群众要求，群众</w:t>
      </w:r>
      <w:r>
        <w:rPr>
          <w:rFonts w:hint="eastAsia" w:ascii="仿宋_GB2312" w:eastAsia="仿宋_GB2312"/>
          <w:sz w:val="32"/>
          <w:szCs w:val="32"/>
          <w:lang w:eastAsia="zh-CN"/>
        </w:rPr>
        <w:t>满意度为</w:t>
      </w:r>
      <w:r>
        <w:rPr>
          <w:rFonts w:hint="eastAsia" w:ascii="仿宋_GB2312" w:eastAsia="仿宋_GB2312"/>
          <w:sz w:val="32"/>
          <w:szCs w:val="32"/>
          <w:lang w:val="en-US" w:eastAsia="zh-CN"/>
        </w:rPr>
        <w:t>100%。</w:t>
      </w:r>
    </w:p>
    <w:p>
      <w:pPr>
        <w:ind w:firstLine="600" w:firstLineChars="200"/>
        <w:rPr>
          <w:rFonts w:ascii="黑体" w:hAnsi="黑体" w:eastAsia="黑体" w:cs="黑体"/>
          <w:bCs/>
          <w:sz w:val="30"/>
          <w:szCs w:val="30"/>
        </w:rPr>
      </w:pPr>
      <w:r>
        <w:rPr>
          <w:rFonts w:hint="eastAsia" w:ascii="黑体" w:hAnsi="黑体" w:eastAsia="黑体" w:cs="黑体"/>
          <w:bCs/>
          <w:sz w:val="30"/>
          <w:szCs w:val="30"/>
          <w:lang w:eastAsia="zh-CN"/>
        </w:rPr>
        <w:t>四</w:t>
      </w:r>
      <w:r>
        <w:rPr>
          <w:rFonts w:hint="eastAsia" w:ascii="黑体" w:hAnsi="黑体" w:eastAsia="黑体" w:cs="黑体"/>
          <w:bCs/>
          <w:sz w:val="30"/>
          <w:szCs w:val="30"/>
        </w:rPr>
        <w:t>、</w:t>
      </w:r>
      <w:r>
        <w:rPr>
          <w:rFonts w:hint="eastAsia" w:ascii="黑体" w:hAnsi="黑体" w:eastAsia="黑体" w:cs="黑体"/>
          <w:bCs/>
          <w:sz w:val="30"/>
          <w:szCs w:val="30"/>
          <w:lang w:eastAsia="zh-CN"/>
        </w:rPr>
        <w:t>偏离绩效目标</w:t>
      </w:r>
      <w:r>
        <w:rPr>
          <w:rFonts w:hint="eastAsia" w:ascii="黑体" w:hAnsi="黑体" w:eastAsia="黑体" w:cs="黑体"/>
          <w:bCs/>
          <w:sz w:val="30"/>
          <w:szCs w:val="30"/>
        </w:rPr>
        <w:t>原因和下一步改进措施</w:t>
      </w:r>
    </w:p>
    <w:p>
      <w:pPr>
        <w:widowControl w:val="0"/>
        <w:numPr>
          <w:ilvl w:val="0"/>
          <w:numId w:val="0"/>
        </w:numPr>
        <w:ind w:firstLine="640" w:firstLineChars="200"/>
        <w:jc w:val="both"/>
        <w:rPr>
          <w:rFonts w:hint="eastAsia" w:ascii="仿宋_GB2312" w:eastAsia="仿宋_GB2312"/>
          <w:sz w:val="32"/>
          <w:szCs w:val="32"/>
          <w:lang w:val="en-US" w:eastAsia="zh-CN"/>
        </w:rPr>
      </w:pPr>
      <w:r>
        <w:rPr>
          <w:rFonts w:hint="eastAsia" w:ascii="仿宋_GB2312" w:hAnsi="Times New Roman" w:eastAsia="仿宋_GB2312" w:cs="Times New Roman"/>
          <w:color w:val="auto"/>
          <w:sz w:val="32"/>
          <w:szCs w:val="32"/>
          <w:lang w:eastAsia="zh-CN"/>
        </w:rPr>
        <w:t>群英乡祖空村委会瓜菜产业发展项目顺利完成二期目</w:t>
      </w:r>
      <w:r>
        <w:rPr>
          <w:rFonts w:hint="eastAsia" w:ascii="仿宋_GB2312" w:hAnsi="Times New Roman" w:eastAsia="仿宋_GB2312" w:cs="Times New Roman"/>
          <w:sz w:val="32"/>
          <w:szCs w:val="32"/>
          <w:lang w:eastAsia="zh-CN"/>
        </w:rPr>
        <w:t>标，资金</w:t>
      </w:r>
      <w:r>
        <w:rPr>
          <w:rFonts w:hint="eastAsia" w:ascii="仿宋_GB2312" w:eastAsia="仿宋_GB2312"/>
          <w:sz w:val="32"/>
          <w:szCs w:val="32"/>
          <w:lang w:eastAsia="zh-CN"/>
        </w:rPr>
        <w:t>未完全支付，其原因是由于项目出现亏损，项目已被终止。下一步我乡将加快资产清算</w:t>
      </w:r>
      <w:r>
        <w:rPr>
          <w:rFonts w:hint="eastAsia" w:ascii="仿宋_GB2312" w:eastAsia="仿宋_GB2312"/>
          <w:sz w:val="32"/>
          <w:szCs w:val="32"/>
          <w:lang w:val="en-US" w:eastAsia="zh-CN"/>
        </w:rPr>
        <w:t>。</w:t>
      </w:r>
    </w:p>
    <w:p>
      <w:pPr>
        <w:numPr>
          <w:ilvl w:val="0"/>
          <w:numId w:val="0"/>
        </w:numPr>
        <w:ind w:firstLine="600" w:firstLineChars="200"/>
        <w:rPr>
          <w:rFonts w:hint="eastAsia" w:ascii="黑体" w:hAnsi="黑体" w:eastAsia="黑体" w:cs="黑体"/>
          <w:bCs/>
          <w:sz w:val="30"/>
          <w:szCs w:val="30"/>
        </w:rPr>
      </w:pPr>
      <w:r>
        <w:rPr>
          <w:rFonts w:hint="eastAsia" w:ascii="黑体" w:hAnsi="黑体" w:eastAsia="黑体" w:cs="黑体"/>
          <w:bCs/>
          <w:sz w:val="30"/>
          <w:szCs w:val="30"/>
          <w:lang w:eastAsia="zh-CN"/>
        </w:rPr>
        <w:t>五、</w:t>
      </w:r>
      <w:r>
        <w:rPr>
          <w:rFonts w:hint="eastAsia" w:ascii="黑体" w:hAnsi="黑体" w:eastAsia="黑体" w:cs="黑体"/>
          <w:bCs/>
          <w:sz w:val="30"/>
          <w:szCs w:val="30"/>
        </w:rPr>
        <w:t>绩效自评结果拟应用和公开情况</w:t>
      </w:r>
    </w:p>
    <w:p>
      <w:pPr>
        <w:widowControl w:val="0"/>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根据扶贫资金项目绩效自评结果在村委会进行公示公开，接受群众监督评价。</w:t>
      </w:r>
    </w:p>
    <w:p>
      <w:pPr>
        <w:numPr>
          <w:ilvl w:val="0"/>
          <w:numId w:val="0"/>
        </w:numPr>
        <w:ind w:firstLine="600" w:firstLineChars="200"/>
        <w:rPr>
          <w:rFonts w:hint="eastAsia" w:ascii="黑体" w:hAnsi="黑体" w:eastAsia="黑体" w:cs="黑体"/>
          <w:bCs/>
          <w:sz w:val="30"/>
          <w:szCs w:val="30"/>
        </w:rPr>
      </w:pPr>
      <w:r>
        <w:rPr>
          <w:rFonts w:hint="eastAsia" w:ascii="黑体" w:hAnsi="黑体" w:eastAsia="黑体" w:cs="黑体"/>
          <w:bCs/>
          <w:sz w:val="30"/>
          <w:szCs w:val="30"/>
          <w:lang w:eastAsia="zh-CN"/>
        </w:rPr>
        <w:t>六、</w:t>
      </w:r>
      <w:r>
        <w:rPr>
          <w:rFonts w:hint="eastAsia" w:ascii="黑体" w:hAnsi="黑体" w:eastAsia="黑体" w:cs="黑体"/>
          <w:bCs/>
          <w:sz w:val="30"/>
          <w:szCs w:val="30"/>
        </w:rPr>
        <w:t>绩效自评工作的经验、问题和建议。</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扶贫资金项目绩效自评工作首先要对相关项目工作人员成立项目绩效自评工作领导小组，并按照文件要求和项目情况进行分工协作，综合进行绩效自评。对存在的问题要及时整改落实，确保项目顺利完成绩效目标，建议多做些实际有用的工作，少做些形式主义资料撰写工作。</w:t>
      </w:r>
    </w:p>
    <w:p>
      <w:pPr>
        <w:ind w:firstLine="640" w:firstLineChars="200"/>
        <w:rPr>
          <w:rFonts w:ascii="仿宋_GB2312" w:eastAsia="仿宋_GB2312"/>
          <w:sz w:val="32"/>
          <w:szCs w:val="32"/>
        </w:rPr>
      </w:pPr>
    </w:p>
    <w:p>
      <w:pPr>
        <w:ind w:firstLine="640" w:firstLineChars="200"/>
        <w:rPr>
          <w:rFonts w:hint="eastAsia" w:ascii="仿宋_GB2312" w:hAnsi="仿宋" w:eastAsia="仿宋_GB2312" w:cs="仿宋"/>
          <w:sz w:val="32"/>
          <w:szCs w:val="32"/>
          <w:lang w:eastAsia="zh-CN"/>
        </w:rPr>
      </w:pPr>
      <w:r>
        <w:rPr>
          <w:rFonts w:hint="eastAsia" w:ascii="仿宋_GB2312" w:eastAsia="仿宋_GB2312"/>
          <w:sz w:val="32"/>
          <w:szCs w:val="32"/>
        </w:rPr>
        <w:t>附：</w:t>
      </w:r>
      <w:r>
        <w:rPr>
          <w:rFonts w:hint="eastAsia" w:ascii="仿宋_GB2312" w:hAnsi="仿宋" w:eastAsia="仿宋_GB2312" w:cs="仿宋"/>
          <w:sz w:val="32"/>
          <w:szCs w:val="32"/>
          <w:lang w:eastAsia="zh-CN"/>
        </w:rPr>
        <w:t>群英乡祖空村委会瓜菜产业发展项目绩效目标自评表</w:t>
      </w:r>
    </w:p>
    <w:p>
      <w:pPr>
        <w:ind w:firstLine="640" w:firstLineChars="200"/>
        <w:rPr>
          <w:rFonts w:hint="eastAsia" w:ascii="仿宋_GB2312" w:hAnsi="仿宋" w:eastAsia="仿宋_GB2312" w:cs="仿宋"/>
          <w:sz w:val="32"/>
          <w:szCs w:val="32"/>
          <w:lang w:eastAsia="zh-CN"/>
        </w:rPr>
      </w:pPr>
    </w:p>
    <w:p>
      <w:pPr>
        <w:ind w:firstLine="640" w:firstLineChars="200"/>
        <w:rPr>
          <w:rFonts w:hint="eastAsia" w:ascii="仿宋_GB2312" w:hAnsi="仿宋" w:eastAsia="仿宋_GB2312" w:cs="仿宋"/>
          <w:sz w:val="32"/>
          <w:szCs w:val="32"/>
          <w:lang w:eastAsia="zh-CN"/>
        </w:rPr>
      </w:pPr>
    </w:p>
    <w:p>
      <w:pPr>
        <w:ind w:firstLine="640" w:firstLineChars="200"/>
        <w:rPr>
          <w:rFonts w:hint="eastAsia" w:ascii="仿宋_GB2312" w:hAnsi="仿宋" w:eastAsia="仿宋_GB2312" w:cs="仿宋"/>
          <w:sz w:val="32"/>
          <w:szCs w:val="32"/>
          <w:lang w:val="en-US" w:eastAsia="zh-CN"/>
        </w:rPr>
      </w:pPr>
      <w:r>
        <w:rPr>
          <w:rFonts w:hint="eastAsia" w:ascii="仿宋_GB2312" w:hAnsi="仿宋_GB2312" w:eastAsia="仿宋_GB2312" w:cs="仿宋_GB2312"/>
          <w:sz w:val="32"/>
          <w:szCs w:val="32"/>
          <w:lang w:val="en-US" w:eastAsia="zh-CN"/>
        </w:rPr>
        <w:t xml:space="preserve">                  陵水黎族自治县</w:t>
      </w:r>
      <w:r>
        <w:rPr>
          <w:rFonts w:hint="eastAsia" w:ascii="仿宋_GB2312" w:hAnsi="仿宋" w:eastAsia="仿宋_GB2312" w:cs="仿宋"/>
          <w:sz w:val="32"/>
          <w:szCs w:val="32"/>
          <w:lang w:val="en-US" w:eastAsia="zh-CN"/>
        </w:rPr>
        <w:t>群英乡人民政府</w:t>
      </w:r>
    </w:p>
    <w:p>
      <w:pPr>
        <w:ind w:firstLine="640" w:firstLineChars="200"/>
        <w:rPr>
          <w:color w:val="auto"/>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color w:val="auto"/>
          <w:sz w:val="32"/>
          <w:szCs w:val="32"/>
          <w:lang w:val="en-US" w:eastAsia="zh-CN"/>
        </w:rPr>
        <w:t xml:space="preserve"> 2021年5月23日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30831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6AA948"/>
    <w:multiLevelType w:val="singleLevel"/>
    <w:tmpl w:val="D96AA948"/>
    <w:lvl w:ilvl="0" w:tentative="0">
      <w:start w:val="3"/>
      <w:numFmt w:val="chineseCounting"/>
      <w:suff w:val="nothing"/>
      <w:lvlText w:val="（%1）"/>
      <w:lvlJc w:val="left"/>
      <w:rPr>
        <w:rFonts w:hint="eastAsia"/>
      </w:rPr>
    </w:lvl>
  </w:abstractNum>
  <w:abstractNum w:abstractNumId="1">
    <w:nsid w:val="0031A84C"/>
    <w:multiLevelType w:val="singleLevel"/>
    <w:tmpl w:val="0031A84C"/>
    <w:lvl w:ilvl="0" w:tentative="0">
      <w:start w:val="2"/>
      <w:numFmt w:val="decimal"/>
      <w:suff w:val="nothing"/>
      <w:lvlText w:val="（%1）"/>
      <w:lvlJc w:val="left"/>
    </w:lvl>
  </w:abstractNum>
  <w:abstractNum w:abstractNumId="2">
    <w:nsid w:val="2FE8E9F0"/>
    <w:multiLevelType w:val="singleLevel"/>
    <w:tmpl w:val="2FE8E9F0"/>
    <w:lvl w:ilvl="0" w:tentative="0">
      <w:start w:val="2"/>
      <w:numFmt w:val="decimal"/>
      <w:suff w:val="nothing"/>
      <w:lvlText w:val="（%1）"/>
      <w:lvlJc w:val="left"/>
    </w:lvl>
  </w:abstractNum>
  <w:abstractNum w:abstractNumId="3">
    <w:nsid w:val="558B955B"/>
    <w:multiLevelType w:val="singleLevel"/>
    <w:tmpl w:val="558B955B"/>
    <w:lvl w:ilvl="0" w:tentative="0">
      <w:start w:val="2"/>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9125D"/>
    <w:rsid w:val="00F85766"/>
    <w:rsid w:val="021056E0"/>
    <w:rsid w:val="02AF2EE5"/>
    <w:rsid w:val="072B6D86"/>
    <w:rsid w:val="09854DFE"/>
    <w:rsid w:val="0AA25FD0"/>
    <w:rsid w:val="0B1A6CC1"/>
    <w:rsid w:val="0BA16AF2"/>
    <w:rsid w:val="0D29125D"/>
    <w:rsid w:val="0D7B5D28"/>
    <w:rsid w:val="0EB953B6"/>
    <w:rsid w:val="106C105D"/>
    <w:rsid w:val="11CF217A"/>
    <w:rsid w:val="12424965"/>
    <w:rsid w:val="124734F8"/>
    <w:rsid w:val="14523FEB"/>
    <w:rsid w:val="154357D3"/>
    <w:rsid w:val="17420EBA"/>
    <w:rsid w:val="1A557DCD"/>
    <w:rsid w:val="1E394C56"/>
    <w:rsid w:val="1EF37C1F"/>
    <w:rsid w:val="1F1D10DA"/>
    <w:rsid w:val="2BB73CE6"/>
    <w:rsid w:val="322330C6"/>
    <w:rsid w:val="36683B15"/>
    <w:rsid w:val="37500BB2"/>
    <w:rsid w:val="37B15150"/>
    <w:rsid w:val="399B4035"/>
    <w:rsid w:val="39EA0176"/>
    <w:rsid w:val="3BF44018"/>
    <w:rsid w:val="3C191813"/>
    <w:rsid w:val="3DEE3817"/>
    <w:rsid w:val="3EEF3120"/>
    <w:rsid w:val="3F167865"/>
    <w:rsid w:val="404A4379"/>
    <w:rsid w:val="424725A5"/>
    <w:rsid w:val="44B00DA4"/>
    <w:rsid w:val="46D44E1C"/>
    <w:rsid w:val="4849125D"/>
    <w:rsid w:val="48752AC9"/>
    <w:rsid w:val="4BDC0DB3"/>
    <w:rsid w:val="54E30F87"/>
    <w:rsid w:val="54FA530A"/>
    <w:rsid w:val="574039CE"/>
    <w:rsid w:val="5D326CFC"/>
    <w:rsid w:val="5E903D07"/>
    <w:rsid w:val="5EF00713"/>
    <w:rsid w:val="5F1C268F"/>
    <w:rsid w:val="5FF65FA5"/>
    <w:rsid w:val="5FF9363F"/>
    <w:rsid w:val="5FFC2D47"/>
    <w:rsid w:val="615A71D6"/>
    <w:rsid w:val="621356D3"/>
    <w:rsid w:val="63E93BC2"/>
    <w:rsid w:val="63EF07C8"/>
    <w:rsid w:val="64075BD1"/>
    <w:rsid w:val="67FF5A51"/>
    <w:rsid w:val="69A156E4"/>
    <w:rsid w:val="6ABF4392"/>
    <w:rsid w:val="6DC16A5F"/>
    <w:rsid w:val="6DF054C5"/>
    <w:rsid w:val="6F8E4DE1"/>
    <w:rsid w:val="705D2B38"/>
    <w:rsid w:val="70BB4B2B"/>
    <w:rsid w:val="73F40215"/>
    <w:rsid w:val="74335F02"/>
    <w:rsid w:val="74F44B4B"/>
    <w:rsid w:val="76AB0384"/>
    <w:rsid w:val="77B85135"/>
    <w:rsid w:val="7C626436"/>
    <w:rsid w:val="7D541558"/>
    <w:rsid w:val="7D9540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2019-03-04T07:53:00Z</dcterms:created>
  <dc:creator>KRCHM</dc:creator>
  <cp:lastModifiedBy>Administrator</cp:lastModifiedBy>
  <dcterms:modified xsi:type="dcterms:W3CDTF">2021-08-31T08:19:57Z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0799BB7BE59448C7B9EDDBF89C0B26B0</vt:lpwstr>
  </property>
</Properties>
</file>