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1.14天内有境外旅居史(包括港澳台)的人员，不得参加笔试，入境已落实14天集中隔离医学观察及7天居家或集中医学观察（原则上采取集中医学观察方式）、7天自我健康监测，总计28天的防控政策的，凭解除隔离证明、核酸检测证明、手机查询个人14天内行动轨迹（行程卡信息）、“健康码”绿码、个人身份证原件、笔试准考证和防疫承诺书参加笔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政府规定的中高风险地区的人员，采取14天的集中隔离医学观察和7天居家健康监测措施，凭解除隔离证明、48小时内两次（间隔24小时）核酸检测阴性证明、手机查询个人14天内行动轨迹（行程卡信息）、“健康码</w:t>
      </w:r>
      <w:bookmarkStart w:id="0" w:name="_GoBack"/>
      <w:bookmarkEnd w:id="0"/>
      <w:r>
        <w:rPr>
          <w:rFonts w:hint="eastAsia" w:ascii="仿宋_GB2312" w:hAnsi="仿宋_GB2312" w:eastAsia="仿宋_GB2312" w:cs="仿宋_GB2312"/>
          <w:color w:val="auto"/>
          <w:sz w:val="32"/>
          <w:szCs w:val="32"/>
          <w:lang w:val="en-US" w:eastAsia="zh-CN"/>
        </w:rPr>
        <w:t>”绿码、个人身份证原件、笔试准考证和防疫承诺书参加笔试；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政府规定的有涉疫区轨迹的人员，需实施落地核酸检测，抵琼后跟社区报备并进行“三天两检”。凭核酸检测阴性证明、手机查询个人14天内行动轨迹（行程卡信息）、“健康码”绿码、个人身份证原件、笔试准考证和防疫承诺书参加笔试；</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风险区以根据新型冠状病毒肺炎疫情防控工作指挥部调整公布为主</w:t>
      </w:r>
      <w:r>
        <w:rPr>
          <w:rFonts w:hint="eastAsia" w:ascii="仿宋_GB2312" w:hAnsi="仿宋_GB2312" w:eastAsia="仿宋_GB2312" w:cs="仿宋_GB2312"/>
          <w:color w:val="auto"/>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2"/>
          <w:szCs w:val="32"/>
          <w:shd w:val="clear" w:fill="FFFFFF"/>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F133A"/>
    <w:rsid w:val="0CF546E0"/>
    <w:rsid w:val="127B79B7"/>
    <w:rsid w:val="141C3BAF"/>
    <w:rsid w:val="14816645"/>
    <w:rsid w:val="19073BC9"/>
    <w:rsid w:val="1A1B06D3"/>
    <w:rsid w:val="20A0400A"/>
    <w:rsid w:val="26220414"/>
    <w:rsid w:val="2A1F131D"/>
    <w:rsid w:val="2B6379E4"/>
    <w:rsid w:val="2E3156A4"/>
    <w:rsid w:val="329F5EC8"/>
    <w:rsid w:val="35F66291"/>
    <w:rsid w:val="41FE3360"/>
    <w:rsid w:val="47EE1015"/>
    <w:rsid w:val="4CEE1D65"/>
    <w:rsid w:val="4E1F0CED"/>
    <w:rsid w:val="51AE65C6"/>
    <w:rsid w:val="5A1D5F3C"/>
    <w:rsid w:val="5AA54F1E"/>
    <w:rsid w:val="5BB6230E"/>
    <w:rsid w:val="5C1E764B"/>
    <w:rsid w:val="5E3B52D5"/>
    <w:rsid w:val="606678D2"/>
    <w:rsid w:val="61487F1D"/>
    <w:rsid w:val="67E867F5"/>
    <w:rsid w:val="69361A1B"/>
    <w:rsid w:val="699D6FFC"/>
    <w:rsid w:val="6ACB79C8"/>
    <w:rsid w:val="6C9340D2"/>
    <w:rsid w:val="6E816C2B"/>
    <w:rsid w:val="6F5237C9"/>
    <w:rsid w:val="7080548C"/>
    <w:rsid w:val="752C7F89"/>
    <w:rsid w:val="799C0150"/>
    <w:rsid w:val="7A4853E9"/>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qFormat/>
    <w:uiPriority w:val="0"/>
    <w:rPr>
      <w:color w:val="000000"/>
      <w:u w:val="none"/>
    </w:rPr>
  </w:style>
  <w:style w:type="character" w:styleId="9">
    <w:name w:val="HTML Typewriter"/>
    <w:basedOn w:val="7"/>
    <w:qFormat/>
    <w:uiPriority w:val="0"/>
    <w:rPr>
      <w:rFonts w:hint="default" w:ascii="monospace" w:hAnsi="monospace" w:eastAsia="monospace" w:cs="monospace"/>
      <w:sz w:val="20"/>
    </w:rPr>
  </w:style>
  <w:style w:type="character" w:styleId="10">
    <w:name w:val="HTML Acronym"/>
    <w:basedOn w:val="7"/>
    <w:qFormat/>
    <w:uiPriority w:val="0"/>
  </w:style>
  <w:style w:type="character" w:styleId="11">
    <w:name w:val="Hyperlink"/>
    <w:basedOn w:val="7"/>
    <w:qFormat/>
    <w:uiPriority w:val="0"/>
    <w:rPr>
      <w:color w:val="000000"/>
      <w:u w:val="none"/>
    </w:rPr>
  </w:style>
  <w:style w:type="character" w:styleId="12">
    <w:name w:val="HTML Code"/>
    <w:basedOn w:val="7"/>
    <w:qFormat/>
    <w:uiPriority w:val="0"/>
    <w:rPr>
      <w:rFonts w:hint="default" w:ascii="monospace" w:hAnsi="monospace" w:eastAsia="monospace" w:cs="monospace"/>
      <w:sz w:val="20"/>
    </w:rPr>
  </w:style>
  <w:style w:type="character" w:styleId="13">
    <w:name w:val="HTML Keyboard"/>
    <w:basedOn w:val="7"/>
    <w:qFormat/>
    <w:uiPriority w:val="0"/>
    <w:rPr>
      <w:rFonts w:ascii="monospace" w:hAnsi="monospace" w:eastAsia="monospace" w:cs="monospace"/>
      <w:sz w:val="20"/>
    </w:rPr>
  </w:style>
  <w:style w:type="character" w:styleId="14">
    <w:name w:val="HTML Sample"/>
    <w:basedOn w:val="7"/>
    <w:qFormat/>
    <w:uiPriority w:val="0"/>
    <w:rPr>
      <w:rFonts w:hint="default" w:ascii="monospace" w:hAnsi="monospace" w:eastAsia="monospace" w:cs="monospace"/>
    </w:rPr>
  </w:style>
  <w:style w:type="character" w:customStyle="1" w:styleId="15">
    <w:name w:val="页眉 Char"/>
    <w:basedOn w:val="7"/>
    <w:link w:val="4"/>
    <w:qFormat/>
    <w:uiPriority w:val="0"/>
    <w:rPr>
      <w:rFonts w:ascii="Calibri" w:hAnsi="Calibri" w:eastAsia="宋体" w:cs="黑体"/>
      <w:kern w:val="2"/>
      <w:sz w:val="18"/>
      <w:szCs w:val="18"/>
    </w:rPr>
  </w:style>
  <w:style w:type="character" w:customStyle="1" w:styleId="16">
    <w:name w:val="页脚 Char"/>
    <w:basedOn w:val="7"/>
    <w:link w:val="3"/>
    <w:qFormat/>
    <w:uiPriority w:val="0"/>
    <w:rPr>
      <w:rFonts w:ascii="Calibri" w:hAnsi="Calibri" w:eastAsia="宋体" w:cs="黑体"/>
      <w:kern w:val="2"/>
      <w:sz w:val="18"/>
      <w:szCs w:val="18"/>
    </w:rPr>
  </w:style>
  <w:style w:type="character" w:customStyle="1" w:styleId="17">
    <w:name w:val="aa"/>
    <w:basedOn w:val="7"/>
    <w:qFormat/>
    <w:uiPriority w:val="0"/>
    <w:rPr>
      <w:color w:val="006699"/>
    </w:rPr>
  </w:style>
  <w:style w:type="character" w:customStyle="1" w:styleId="18">
    <w:name w:val="bb"/>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cp:lastModifiedBy>
  <cp:lastPrinted>2020-05-19T02:30:00Z</cp:lastPrinted>
  <dcterms:modified xsi:type="dcterms:W3CDTF">2021-11-03T12:02:40Z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y fmtid="{D5CDD505-2E9C-101B-9397-08002B2CF9AE}" pid="4" name="ICV">
    <vt:lpwstr>D64D8C78ABD345E8BFEE1BDBF0621F37</vt:lpwstr>
  </property>
</Properties>
</file>